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D27E" w14:textId="77777777" w:rsidR="006F2FD4" w:rsidRDefault="006F2FD4">
      <w:pPr>
        <w:pStyle w:val="BodyText"/>
        <w:spacing w:before="3"/>
        <w:rPr>
          <w:rFonts w:ascii="Times New Roman"/>
          <w:sz w:val="7"/>
        </w:rPr>
      </w:pPr>
    </w:p>
    <w:p w14:paraId="4F74FC65" w14:textId="77777777" w:rsidR="006F2FD4" w:rsidRDefault="00561CF5">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2A42A8BA" wp14:editId="5A4FC17C">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5603999D" w14:textId="77777777" w:rsidR="006F2FD4" w:rsidRDefault="006F2FD4">
      <w:pPr>
        <w:pStyle w:val="BodyText"/>
        <w:rPr>
          <w:rFonts w:ascii="Times New Roman"/>
          <w:sz w:val="20"/>
        </w:rPr>
        <w:sectPr w:rsidR="006F2FD4">
          <w:headerReference w:type="default" r:id="rId9"/>
          <w:footerReference w:type="default" r:id="rId10"/>
          <w:type w:val="continuous"/>
          <w:pgSz w:w="11910" w:h="16840"/>
          <w:pgMar w:top="1440" w:right="425" w:bottom="1120" w:left="708" w:header="402" w:footer="922" w:gutter="0"/>
          <w:pgNumType w:start="1"/>
          <w:cols w:space="720"/>
        </w:sectPr>
      </w:pPr>
    </w:p>
    <w:p w14:paraId="6328FD97" w14:textId="77777777" w:rsidR="006F2FD4" w:rsidRDefault="00561CF5">
      <w:pPr>
        <w:pStyle w:val="Heading1"/>
      </w:pPr>
      <w:bookmarkStart w:id="2" w:name="INDEX"/>
      <w:bookmarkEnd w:id="2"/>
      <w:r>
        <w:lastRenderedPageBreak/>
        <w:t xml:space="preserve">Table Of </w:t>
      </w:r>
      <w:r>
        <w:rPr>
          <w:spacing w:val="-2"/>
        </w:rPr>
        <w:t>Contents</w:t>
      </w:r>
    </w:p>
    <w:sdt>
      <w:sdtPr>
        <w:id w:val="-180291358"/>
        <w:docPartObj>
          <w:docPartGallery w:val="Table of Contents"/>
          <w:docPartUnique/>
        </w:docPartObj>
      </w:sdtPr>
      <w:sdtContent>
        <w:p w14:paraId="369576BA" w14:textId="77777777" w:rsidR="006F2FD4" w:rsidRDefault="00561CF5">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1EF8947D" w14:textId="77777777" w:rsidR="006F2FD4" w:rsidRDefault="00561CF5">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41654DDC" w14:textId="77777777" w:rsidR="006F2FD4" w:rsidRDefault="00561CF5">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6668D194" w14:textId="77777777" w:rsidR="006F2FD4" w:rsidRDefault="00561CF5">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5E3D00BE" w14:textId="77777777" w:rsidR="006F2FD4" w:rsidRDefault="00561CF5">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65525B07" w14:textId="77777777" w:rsidR="006F2FD4" w:rsidRDefault="00561CF5">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37B0BDD" w14:textId="77777777" w:rsidR="006F2FD4" w:rsidRDefault="00561CF5">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4282DB7A" w14:textId="77777777" w:rsidR="006F2FD4" w:rsidRDefault="00561CF5">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12AA805" w14:textId="77777777" w:rsidR="006F2FD4" w:rsidRDefault="00561CF5">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4C7C9358" w14:textId="77777777" w:rsidR="006F2FD4" w:rsidRDefault="00561CF5">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22D7467" w14:textId="77777777" w:rsidR="006F2FD4" w:rsidRDefault="00561CF5">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04D780AB" w14:textId="77777777" w:rsidR="006F2FD4" w:rsidRDefault="00561CF5">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A6FCD27" w14:textId="77777777" w:rsidR="006F2FD4" w:rsidRDefault="006F2FD4">
      <w:pPr>
        <w:pStyle w:val="TOC1"/>
        <w:rPr>
          <w:rFonts w:ascii="Courier New"/>
          <w:b w:val="0"/>
          <w:position w:val="2"/>
        </w:rPr>
        <w:sectPr w:rsidR="006F2FD4">
          <w:pgSz w:w="11910" w:h="16840"/>
          <w:pgMar w:top="1440" w:right="425" w:bottom="1120" w:left="708" w:header="402" w:footer="922" w:gutter="0"/>
          <w:cols w:space="720"/>
        </w:sectPr>
      </w:pPr>
    </w:p>
    <w:p w14:paraId="0E1E3161" w14:textId="77777777" w:rsidR="006F2FD4" w:rsidRDefault="006F2FD4">
      <w:pPr>
        <w:pStyle w:val="BodyText"/>
        <w:rPr>
          <w:rFonts w:ascii="Courier New"/>
          <w:sz w:val="24"/>
        </w:rPr>
      </w:pPr>
    </w:p>
    <w:p w14:paraId="37591268" w14:textId="77777777" w:rsidR="006F2FD4" w:rsidRDefault="006F2FD4">
      <w:pPr>
        <w:pStyle w:val="BodyText"/>
        <w:rPr>
          <w:rFonts w:ascii="Courier New"/>
          <w:sz w:val="24"/>
        </w:rPr>
      </w:pPr>
    </w:p>
    <w:p w14:paraId="6F23F426" w14:textId="77777777" w:rsidR="006F2FD4" w:rsidRDefault="006F2FD4">
      <w:pPr>
        <w:pStyle w:val="BodyText"/>
        <w:rPr>
          <w:rFonts w:ascii="Courier New"/>
          <w:sz w:val="24"/>
        </w:rPr>
      </w:pPr>
    </w:p>
    <w:p w14:paraId="515A43E0" w14:textId="77777777" w:rsidR="006F2FD4" w:rsidRDefault="006F2FD4">
      <w:pPr>
        <w:pStyle w:val="BodyText"/>
        <w:rPr>
          <w:rFonts w:ascii="Courier New"/>
          <w:sz w:val="24"/>
        </w:rPr>
      </w:pPr>
    </w:p>
    <w:p w14:paraId="0EEABBC6" w14:textId="77777777" w:rsidR="006F2FD4" w:rsidRDefault="006F2FD4">
      <w:pPr>
        <w:pStyle w:val="BodyText"/>
        <w:rPr>
          <w:rFonts w:ascii="Courier New"/>
          <w:sz w:val="24"/>
        </w:rPr>
      </w:pPr>
    </w:p>
    <w:p w14:paraId="5E3254C6" w14:textId="77777777" w:rsidR="006F2FD4" w:rsidRDefault="006F2FD4">
      <w:pPr>
        <w:pStyle w:val="BodyText"/>
        <w:rPr>
          <w:rFonts w:ascii="Courier New"/>
          <w:sz w:val="24"/>
        </w:rPr>
      </w:pPr>
    </w:p>
    <w:p w14:paraId="4BEB1276" w14:textId="77777777" w:rsidR="006F2FD4" w:rsidRDefault="006F2FD4">
      <w:pPr>
        <w:pStyle w:val="BodyText"/>
        <w:rPr>
          <w:rFonts w:ascii="Courier New"/>
          <w:sz w:val="24"/>
        </w:rPr>
      </w:pPr>
    </w:p>
    <w:p w14:paraId="14300D3D" w14:textId="77777777" w:rsidR="006F2FD4" w:rsidRDefault="006F2FD4">
      <w:pPr>
        <w:pStyle w:val="BodyText"/>
        <w:rPr>
          <w:rFonts w:ascii="Courier New"/>
          <w:sz w:val="24"/>
        </w:rPr>
      </w:pPr>
    </w:p>
    <w:p w14:paraId="1278A4DF" w14:textId="77777777" w:rsidR="006F2FD4" w:rsidRDefault="006F2FD4">
      <w:pPr>
        <w:pStyle w:val="BodyText"/>
        <w:rPr>
          <w:rFonts w:ascii="Courier New"/>
          <w:sz w:val="24"/>
        </w:rPr>
      </w:pPr>
    </w:p>
    <w:p w14:paraId="3959ABF8" w14:textId="77777777" w:rsidR="006F2FD4" w:rsidRDefault="006F2FD4">
      <w:pPr>
        <w:pStyle w:val="BodyText"/>
        <w:rPr>
          <w:rFonts w:ascii="Courier New"/>
          <w:sz w:val="24"/>
        </w:rPr>
      </w:pPr>
    </w:p>
    <w:p w14:paraId="40272255" w14:textId="77777777" w:rsidR="006F2FD4" w:rsidRDefault="006F2FD4">
      <w:pPr>
        <w:pStyle w:val="BodyText"/>
        <w:rPr>
          <w:rFonts w:ascii="Courier New"/>
          <w:sz w:val="24"/>
        </w:rPr>
      </w:pPr>
    </w:p>
    <w:p w14:paraId="385CFD88" w14:textId="77777777" w:rsidR="006F2FD4" w:rsidRDefault="006F2FD4">
      <w:pPr>
        <w:pStyle w:val="BodyText"/>
        <w:rPr>
          <w:rFonts w:ascii="Courier New"/>
          <w:sz w:val="24"/>
        </w:rPr>
      </w:pPr>
    </w:p>
    <w:p w14:paraId="62771E66" w14:textId="77777777" w:rsidR="006F2FD4" w:rsidRDefault="006F2FD4">
      <w:pPr>
        <w:pStyle w:val="BodyText"/>
        <w:rPr>
          <w:rFonts w:ascii="Courier New"/>
          <w:sz w:val="24"/>
        </w:rPr>
      </w:pPr>
    </w:p>
    <w:p w14:paraId="0ED620A6" w14:textId="77777777" w:rsidR="006F2FD4" w:rsidRDefault="006F2FD4">
      <w:pPr>
        <w:pStyle w:val="BodyText"/>
        <w:rPr>
          <w:rFonts w:ascii="Courier New"/>
          <w:sz w:val="24"/>
        </w:rPr>
      </w:pPr>
    </w:p>
    <w:p w14:paraId="47AF41DE" w14:textId="77777777" w:rsidR="006F2FD4" w:rsidRDefault="006F2FD4">
      <w:pPr>
        <w:pStyle w:val="BodyText"/>
        <w:spacing w:before="150"/>
        <w:rPr>
          <w:rFonts w:ascii="Courier New"/>
          <w:sz w:val="24"/>
        </w:rPr>
      </w:pPr>
    </w:p>
    <w:p w14:paraId="297EB904" w14:textId="77777777" w:rsidR="006F2FD4" w:rsidRDefault="00561CF5">
      <w:pPr>
        <w:pStyle w:val="Heading3"/>
        <w:ind w:left="270"/>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7D8CA059" w14:textId="77777777" w:rsidR="006F2FD4" w:rsidRDefault="00561CF5">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16F064A1" w14:textId="77777777" w:rsidR="006F2FD4" w:rsidRDefault="006F2FD4">
      <w:pPr>
        <w:pStyle w:val="BodyText"/>
      </w:pPr>
    </w:p>
    <w:p w14:paraId="1F51365A" w14:textId="77777777" w:rsidR="006F2FD4" w:rsidRDefault="006F2FD4">
      <w:pPr>
        <w:pStyle w:val="BodyText"/>
        <w:spacing w:before="114"/>
      </w:pPr>
    </w:p>
    <w:p w14:paraId="099EE793" w14:textId="77777777" w:rsidR="006F2FD4" w:rsidRDefault="00561CF5">
      <w:pPr>
        <w:pStyle w:val="Heading3"/>
        <w:spacing w:before="1"/>
        <w:ind w:left="270"/>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3026B3D1" w14:textId="77777777" w:rsidR="006F2FD4" w:rsidRDefault="00561CF5">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57CD225B" w14:textId="77777777" w:rsidR="006F2FD4" w:rsidRDefault="006F2FD4">
      <w:pPr>
        <w:pStyle w:val="BodyText"/>
      </w:pPr>
    </w:p>
    <w:p w14:paraId="73ABD732" w14:textId="77777777" w:rsidR="006F2FD4" w:rsidRDefault="006F2FD4">
      <w:pPr>
        <w:pStyle w:val="BodyText"/>
        <w:spacing w:before="114"/>
      </w:pPr>
    </w:p>
    <w:p w14:paraId="226B86B6" w14:textId="77777777" w:rsidR="006F2FD4" w:rsidRDefault="00561CF5">
      <w:pPr>
        <w:pStyle w:val="Heading3"/>
        <w:ind w:left="270"/>
        <w:jc w:val="center"/>
      </w:pPr>
      <w:r>
        <w:rPr>
          <w:w w:val="120"/>
        </w:rPr>
        <w:t>Copyright</w:t>
      </w:r>
      <w:r>
        <w:rPr>
          <w:spacing w:val="37"/>
          <w:w w:val="125"/>
        </w:rPr>
        <w:t xml:space="preserve"> </w:t>
      </w:r>
      <w:r>
        <w:rPr>
          <w:spacing w:val="-2"/>
          <w:w w:val="125"/>
        </w:rPr>
        <w:t>Statement</w:t>
      </w:r>
    </w:p>
    <w:p w14:paraId="121BBD2D" w14:textId="77777777" w:rsidR="006F2FD4" w:rsidRDefault="00561CF5">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Pr>
            <w:color w:val="0000FF"/>
            <w:w w:val="115"/>
            <w:u w:val="single" w:color="0000FF"/>
          </w:rPr>
          <w:t>http://creativecommons.org/licences/by/4.0/legalcode</w:t>
        </w:r>
      </w:hyperlink>
    </w:p>
    <w:p w14:paraId="4D351EA5" w14:textId="77777777" w:rsidR="006F2FD4" w:rsidRDefault="006F2FD4">
      <w:pPr>
        <w:pStyle w:val="BodyText"/>
        <w:spacing w:line="264" w:lineRule="auto"/>
        <w:jc w:val="both"/>
        <w:sectPr w:rsidR="006F2FD4">
          <w:pgSz w:w="11910" w:h="16840"/>
          <w:pgMar w:top="1440" w:right="425" w:bottom="1120" w:left="708" w:header="402" w:footer="922" w:gutter="0"/>
          <w:cols w:space="720"/>
        </w:sectPr>
      </w:pPr>
    </w:p>
    <w:p w14:paraId="09E57BBB" w14:textId="77777777" w:rsidR="006F2FD4" w:rsidRDefault="00561CF5">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43C87BF7" w14:textId="77777777" w:rsidR="006F2FD4" w:rsidRDefault="00561CF5">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7D48940F" w14:textId="77777777" w:rsidR="006F2FD4" w:rsidRDefault="006F2FD4">
      <w:pPr>
        <w:pStyle w:val="BodyText"/>
        <w:spacing w:before="33"/>
        <w:rPr>
          <w:rFonts w:ascii="Cambria"/>
          <w:b/>
        </w:rPr>
      </w:pPr>
    </w:p>
    <w:p w14:paraId="646501C7" w14:textId="77777777" w:rsidR="006F2FD4" w:rsidRDefault="00561CF5">
      <w:pPr>
        <w:pStyle w:val="BodyText"/>
        <w:ind w:left="142"/>
      </w:pPr>
      <w:r>
        <w:rPr>
          <w:w w:val="115"/>
        </w:rPr>
        <w:t>Dr.</w:t>
      </w:r>
      <w:r>
        <w:rPr>
          <w:spacing w:val="-11"/>
          <w:w w:val="115"/>
        </w:rPr>
        <w:t xml:space="preserve"> </w:t>
      </w:r>
      <w:r>
        <w:rPr>
          <w:w w:val="115"/>
        </w:rPr>
        <w:t>Eni</w:t>
      </w:r>
      <w:r>
        <w:rPr>
          <w:spacing w:val="-11"/>
          <w:w w:val="115"/>
        </w:rPr>
        <w:t xml:space="preserve"> </w:t>
      </w:r>
      <w:proofErr w:type="spellStart"/>
      <w:r>
        <w:rPr>
          <w:w w:val="115"/>
        </w:rPr>
        <w:t>Fariyatul</w:t>
      </w:r>
      <w:proofErr w:type="spellEnd"/>
      <w:r>
        <w:rPr>
          <w:spacing w:val="-10"/>
          <w:w w:val="115"/>
        </w:rPr>
        <w:t xml:space="preserve"> </w:t>
      </w:r>
      <w:r>
        <w:rPr>
          <w:w w:val="115"/>
        </w:rPr>
        <w:t>Fahyuni,</w:t>
      </w:r>
      <w:r>
        <w:rPr>
          <w:spacing w:val="-11"/>
          <w:w w:val="115"/>
        </w:rPr>
        <w:t xml:space="preserve"> </w:t>
      </w:r>
      <w:r>
        <w:rPr>
          <w:w w:val="115"/>
        </w:rPr>
        <w:t>Universitas</w:t>
      </w:r>
      <w:r>
        <w:rPr>
          <w:spacing w:val="-10"/>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0"/>
          <w:w w:val="115"/>
        </w:rPr>
        <w:t xml:space="preserve"> </w:t>
      </w:r>
      <w:r>
        <w:rPr>
          <w:w w:val="115"/>
        </w:rPr>
        <w:t>Indonesia</w:t>
      </w:r>
      <w:r>
        <w:rPr>
          <w:spacing w:val="-11"/>
          <w:w w:val="115"/>
        </w:rPr>
        <w:t xml:space="preserve"> </w:t>
      </w:r>
      <w:r>
        <w:rPr>
          <w:spacing w:val="-2"/>
          <w:w w:val="115"/>
        </w:rPr>
        <w:t>(</w:t>
      </w:r>
      <w:hyperlink r:id="rId12">
        <w:r>
          <w:rPr>
            <w:color w:val="0000FF"/>
            <w:spacing w:val="-2"/>
            <w:w w:val="115"/>
            <w:u w:val="single" w:color="0000FF"/>
          </w:rPr>
          <w:t>Scopus</w:t>
        </w:r>
      </w:hyperlink>
      <w:r>
        <w:rPr>
          <w:spacing w:val="-2"/>
          <w:w w:val="115"/>
        </w:rPr>
        <w:t>)</w:t>
      </w:r>
    </w:p>
    <w:p w14:paraId="120212BA" w14:textId="77777777" w:rsidR="006F2FD4" w:rsidRDefault="006F2FD4">
      <w:pPr>
        <w:pStyle w:val="BodyText"/>
        <w:spacing w:before="34"/>
      </w:pPr>
    </w:p>
    <w:p w14:paraId="74951E78" w14:textId="77777777" w:rsidR="006F2FD4" w:rsidRDefault="00561CF5">
      <w:pPr>
        <w:pStyle w:val="Heading3"/>
        <w:ind w:left="142"/>
      </w:pPr>
      <w:r>
        <w:rPr>
          <w:w w:val="125"/>
        </w:rPr>
        <w:t>Managing</w:t>
      </w:r>
      <w:r>
        <w:rPr>
          <w:spacing w:val="8"/>
          <w:w w:val="125"/>
        </w:rPr>
        <w:t xml:space="preserve"> </w:t>
      </w:r>
      <w:r>
        <w:rPr>
          <w:spacing w:val="-2"/>
          <w:w w:val="125"/>
        </w:rPr>
        <w:t>Editor</w:t>
      </w:r>
    </w:p>
    <w:p w14:paraId="17BEC494" w14:textId="77777777" w:rsidR="006F2FD4" w:rsidRDefault="00561CF5">
      <w:pPr>
        <w:pStyle w:val="BodyText"/>
        <w:spacing w:before="221"/>
        <w:ind w:left="142"/>
      </w:pPr>
      <w:r>
        <w:rPr>
          <w:w w:val="110"/>
        </w:rPr>
        <w:t>Imam</w:t>
      </w:r>
      <w:r>
        <w:rPr>
          <w:spacing w:val="18"/>
          <w:w w:val="110"/>
        </w:rPr>
        <w:t xml:space="preserve"> </w:t>
      </w:r>
      <w:r>
        <w:rPr>
          <w:w w:val="110"/>
        </w:rPr>
        <w:t>Fauji,</w:t>
      </w:r>
      <w:r>
        <w:rPr>
          <w:spacing w:val="18"/>
          <w:w w:val="110"/>
        </w:rPr>
        <w:t xml:space="preserve"> </w:t>
      </w:r>
      <w:proofErr w:type="spellStart"/>
      <w:proofErr w:type="gramStart"/>
      <w:r>
        <w:rPr>
          <w:w w:val="110"/>
        </w:rPr>
        <w:t>Ph.D</w:t>
      </w:r>
      <w:proofErr w:type="spellEnd"/>
      <w:proofErr w:type="gramEnd"/>
      <w:r>
        <w:rPr>
          <w:w w:val="110"/>
        </w:rPr>
        <w:t>,</w:t>
      </w:r>
      <w:r>
        <w:rPr>
          <w:spacing w:val="18"/>
          <w:w w:val="110"/>
        </w:rPr>
        <w:t xml:space="preserve"> </w:t>
      </w:r>
      <w:r>
        <w:rPr>
          <w:w w:val="110"/>
        </w:rPr>
        <w:t>Universitas</w:t>
      </w:r>
      <w:r>
        <w:rPr>
          <w:spacing w:val="18"/>
          <w:w w:val="110"/>
        </w:rPr>
        <w:t xml:space="preserve"> </w:t>
      </w:r>
      <w:r>
        <w:rPr>
          <w:w w:val="110"/>
        </w:rPr>
        <w:t>Muhammadiyah</w:t>
      </w:r>
      <w:r>
        <w:rPr>
          <w:spacing w:val="18"/>
          <w:w w:val="110"/>
        </w:rPr>
        <w:t xml:space="preserve"> </w:t>
      </w:r>
      <w:proofErr w:type="spellStart"/>
      <w:r>
        <w:rPr>
          <w:w w:val="110"/>
        </w:rPr>
        <w:t>Sidoarjo</w:t>
      </w:r>
      <w:proofErr w:type="spellEnd"/>
      <w:r>
        <w:rPr>
          <w:w w:val="110"/>
        </w:rPr>
        <w:t>,</w:t>
      </w:r>
      <w:r>
        <w:rPr>
          <w:spacing w:val="18"/>
          <w:w w:val="110"/>
        </w:rPr>
        <w:t xml:space="preserve"> </w:t>
      </w:r>
      <w:r>
        <w:rPr>
          <w:w w:val="110"/>
        </w:rPr>
        <w:t>Indonesia</w:t>
      </w:r>
      <w:r>
        <w:rPr>
          <w:spacing w:val="19"/>
          <w:w w:val="110"/>
        </w:rPr>
        <w:t xml:space="preserve"> </w:t>
      </w:r>
      <w:r>
        <w:rPr>
          <w:spacing w:val="-2"/>
          <w:w w:val="110"/>
        </w:rPr>
        <w:t>(</w:t>
      </w:r>
      <w:hyperlink r:id="rId13">
        <w:r>
          <w:rPr>
            <w:color w:val="0000FF"/>
            <w:spacing w:val="-2"/>
            <w:w w:val="110"/>
            <w:u w:val="single" w:color="0000FF"/>
          </w:rPr>
          <w:t>Scopus</w:t>
        </w:r>
      </w:hyperlink>
      <w:r>
        <w:rPr>
          <w:spacing w:val="-2"/>
          <w:w w:val="110"/>
        </w:rPr>
        <w:t>)</w:t>
      </w:r>
    </w:p>
    <w:p w14:paraId="0C88134C" w14:textId="77777777" w:rsidR="006F2FD4" w:rsidRDefault="006F2FD4">
      <w:pPr>
        <w:pStyle w:val="BodyText"/>
        <w:spacing w:before="34"/>
      </w:pPr>
    </w:p>
    <w:p w14:paraId="5B59008E" w14:textId="77777777" w:rsidR="006F2FD4" w:rsidRDefault="00561CF5">
      <w:pPr>
        <w:pStyle w:val="Heading3"/>
        <w:ind w:left="142"/>
      </w:pPr>
      <w:r>
        <w:rPr>
          <w:spacing w:val="-2"/>
          <w:w w:val="120"/>
        </w:rPr>
        <w:t>Editors</w:t>
      </w:r>
    </w:p>
    <w:p w14:paraId="00773F67" w14:textId="77777777" w:rsidR="006F2FD4" w:rsidRDefault="00561CF5">
      <w:pPr>
        <w:pStyle w:val="BodyText"/>
        <w:spacing w:before="221"/>
        <w:ind w:left="142"/>
      </w:pPr>
      <w:r>
        <w:rPr>
          <w:w w:val="115"/>
        </w:rPr>
        <w:t>Dr</w:t>
      </w:r>
      <w:r>
        <w:rPr>
          <w:spacing w:val="-6"/>
          <w:w w:val="115"/>
        </w:rPr>
        <w:t xml:space="preserve"> </w:t>
      </w:r>
      <w:r>
        <w:rPr>
          <w:w w:val="115"/>
        </w:rPr>
        <w:t>Adi</w:t>
      </w:r>
      <w:r>
        <w:rPr>
          <w:spacing w:val="-5"/>
          <w:w w:val="115"/>
        </w:rPr>
        <w:t xml:space="preserve"> </w:t>
      </w:r>
      <w:r>
        <w:rPr>
          <w:w w:val="115"/>
        </w:rPr>
        <w:t>Bandono,</w:t>
      </w:r>
      <w:r>
        <w:rPr>
          <w:spacing w:val="-5"/>
          <w:w w:val="115"/>
        </w:rPr>
        <w:t xml:space="preserve"> </w:t>
      </w:r>
      <w:proofErr w:type="spellStart"/>
      <w:r>
        <w:rPr>
          <w:w w:val="115"/>
        </w:rPr>
        <w:t>Sekolah</w:t>
      </w:r>
      <w:proofErr w:type="spellEnd"/>
      <w:r>
        <w:rPr>
          <w:spacing w:val="-5"/>
          <w:w w:val="115"/>
        </w:rPr>
        <w:t xml:space="preserve"> </w:t>
      </w:r>
      <w:r>
        <w:rPr>
          <w:w w:val="115"/>
        </w:rPr>
        <w:t>Tinggi</w:t>
      </w:r>
      <w:r>
        <w:rPr>
          <w:spacing w:val="-5"/>
          <w:w w:val="115"/>
        </w:rPr>
        <w:t xml:space="preserve"> </w:t>
      </w:r>
      <w:proofErr w:type="spellStart"/>
      <w:r>
        <w:rPr>
          <w:w w:val="115"/>
        </w:rPr>
        <w:t>Teknologi</w:t>
      </w:r>
      <w:proofErr w:type="spellEnd"/>
      <w:r>
        <w:rPr>
          <w:spacing w:val="-6"/>
          <w:w w:val="115"/>
        </w:rPr>
        <w:t xml:space="preserve"> </w:t>
      </w:r>
      <w:r>
        <w:rPr>
          <w:w w:val="115"/>
        </w:rPr>
        <w:t>Angkatan</w:t>
      </w:r>
      <w:r>
        <w:rPr>
          <w:spacing w:val="-5"/>
          <w:w w:val="115"/>
        </w:rPr>
        <w:t xml:space="preserve"> </w:t>
      </w:r>
      <w:r>
        <w:rPr>
          <w:w w:val="115"/>
        </w:rPr>
        <w:t>Laut,</w:t>
      </w:r>
      <w:r>
        <w:rPr>
          <w:spacing w:val="-5"/>
          <w:w w:val="115"/>
        </w:rPr>
        <w:t xml:space="preserve"> </w:t>
      </w:r>
      <w:r>
        <w:rPr>
          <w:w w:val="115"/>
        </w:rPr>
        <w:t>Indonesia</w:t>
      </w:r>
      <w:r>
        <w:rPr>
          <w:spacing w:val="-5"/>
          <w:w w:val="115"/>
        </w:rPr>
        <w:t xml:space="preserve"> </w:t>
      </w:r>
      <w:r>
        <w:rPr>
          <w:spacing w:val="-2"/>
          <w:w w:val="115"/>
        </w:rPr>
        <w:t>(</w:t>
      </w:r>
      <w:hyperlink r:id="rId14">
        <w:r>
          <w:rPr>
            <w:color w:val="0000FF"/>
            <w:spacing w:val="-2"/>
            <w:w w:val="115"/>
            <w:u w:val="single" w:color="0000FF"/>
          </w:rPr>
          <w:t>Scopus</w:t>
        </w:r>
      </w:hyperlink>
    </w:p>
    <w:p w14:paraId="79C7F089" w14:textId="77777777" w:rsidR="006F2FD4" w:rsidRDefault="006F2FD4">
      <w:pPr>
        <w:pStyle w:val="BodyText"/>
        <w:spacing w:before="36"/>
      </w:pPr>
    </w:p>
    <w:p w14:paraId="0663B8BA" w14:textId="77777777" w:rsidR="006F2FD4" w:rsidRDefault="00561CF5">
      <w:pPr>
        <w:pStyle w:val="BodyText"/>
        <w:spacing w:before="1" w:line="528" w:lineRule="auto"/>
        <w:ind w:left="142" w:right="2646"/>
      </w:pPr>
      <w:r>
        <w:rPr>
          <w:w w:val="115"/>
        </w:rPr>
        <w:t>Pro.</w:t>
      </w:r>
      <w:r>
        <w:rPr>
          <w:spacing w:val="-2"/>
          <w:w w:val="115"/>
        </w:rPr>
        <w:t xml:space="preserve"> </w:t>
      </w:r>
      <w:r>
        <w:rPr>
          <w:w w:val="115"/>
        </w:rPr>
        <w:t>Dr.</w:t>
      </w:r>
      <w:r>
        <w:rPr>
          <w:spacing w:val="-2"/>
          <w:w w:val="115"/>
        </w:rPr>
        <w:t xml:space="preserve"> </w:t>
      </w:r>
      <w:r>
        <w:rPr>
          <w:w w:val="115"/>
        </w:rPr>
        <w:t>Isa</w:t>
      </w:r>
      <w:r>
        <w:rPr>
          <w:spacing w:val="-2"/>
          <w:w w:val="115"/>
        </w:rPr>
        <w:t xml:space="preserve"> </w:t>
      </w:r>
      <w:r>
        <w:rPr>
          <w:w w:val="115"/>
        </w:rPr>
        <w:t>Anshori</w:t>
      </w:r>
      <w:r>
        <w:rPr>
          <w:spacing w:val="-2"/>
          <w:w w:val="115"/>
        </w:rPr>
        <w:t xml:space="preserve"> </w:t>
      </w:r>
      <w:r>
        <w:rPr>
          <w:w w:val="115"/>
        </w:rPr>
        <w:t>,</w:t>
      </w:r>
      <w:r>
        <w:rPr>
          <w:spacing w:val="-2"/>
          <w:w w:val="115"/>
        </w:rPr>
        <w:t xml:space="preserve"> </w:t>
      </w:r>
      <w:r>
        <w:rPr>
          <w:w w:val="115"/>
        </w:rPr>
        <w:t>Universitas</w:t>
      </w:r>
      <w:r>
        <w:rPr>
          <w:spacing w:val="-2"/>
          <w:w w:val="115"/>
        </w:rPr>
        <w:t xml:space="preserve"> </w:t>
      </w:r>
      <w:r>
        <w:rPr>
          <w:w w:val="115"/>
        </w:rPr>
        <w:t>Islam</w:t>
      </w:r>
      <w:r>
        <w:rPr>
          <w:spacing w:val="-2"/>
          <w:w w:val="115"/>
        </w:rPr>
        <w:t xml:space="preserve"> </w:t>
      </w:r>
      <w:r>
        <w:rPr>
          <w:w w:val="115"/>
        </w:rPr>
        <w:t>Negeri</w:t>
      </w:r>
      <w:r>
        <w:rPr>
          <w:spacing w:val="-2"/>
          <w:w w:val="115"/>
        </w:rPr>
        <w:t xml:space="preserve"> </w:t>
      </w:r>
      <w:r>
        <w:rPr>
          <w:w w:val="115"/>
        </w:rPr>
        <w:t>Sunan</w:t>
      </w:r>
      <w:r>
        <w:rPr>
          <w:spacing w:val="-2"/>
          <w:w w:val="115"/>
        </w:rPr>
        <w:t xml:space="preserve"> </w:t>
      </w:r>
      <w:r>
        <w:rPr>
          <w:w w:val="115"/>
        </w:rPr>
        <w:t>Ampel</w:t>
      </w:r>
      <w:r>
        <w:rPr>
          <w:spacing w:val="-2"/>
          <w:w w:val="115"/>
        </w:rPr>
        <w:t xml:space="preserve"> </w:t>
      </w:r>
      <w:r>
        <w:rPr>
          <w:w w:val="115"/>
        </w:rPr>
        <w:t>Surabaya</w:t>
      </w:r>
      <w:r>
        <w:rPr>
          <w:spacing w:val="-2"/>
          <w:w w:val="115"/>
        </w:rPr>
        <w:t xml:space="preserve"> </w:t>
      </w:r>
      <w:r>
        <w:rPr>
          <w:w w:val="115"/>
        </w:rPr>
        <w:t>,</w:t>
      </w:r>
      <w:r>
        <w:rPr>
          <w:spacing w:val="-2"/>
          <w:w w:val="115"/>
        </w:rPr>
        <w:t xml:space="preserve"> </w:t>
      </w:r>
      <w:r>
        <w:rPr>
          <w:w w:val="115"/>
        </w:rPr>
        <w:t>Indonesia</w:t>
      </w:r>
      <w:r>
        <w:rPr>
          <w:spacing w:val="-2"/>
          <w:w w:val="115"/>
        </w:rPr>
        <w:t xml:space="preserve"> </w:t>
      </w:r>
      <w:r>
        <w:rPr>
          <w:w w:val="115"/>
        </w:rPr>
        <w:t>(</w:t>
      </w:r>
      <w:hyperlink r:id="rId15">
        <w:r>
          <w:rPr>
            <w:color w:val="0000FF"/>
            <w:w w:val="115"/>
            <w:u w:val="single" w:color="0000FF"/>
          </w:rPr>
          <w:t>Scopus</w:t>
        </w:r>
      </w:hyperlink>
      <w:r>
        <w:rPr>
          <w:w w:val="115"/>
        </w:rPr>
        <w:t xml:space="preserve">) </w:t>
      </w:r>
      <w:proofErr w:type="spellStart"/>
      <w:r>
        <w:rPr>
          <w:w w:val="115"/>
        </w:rPr>
        <w:t>Wawan</w:t>
      </w:r>
      <w:proofErr w:type="spellEnd"/>
      <w:r>
        <w:rPr>
          <w:w w:val="115"/>
        </w:rPr>
        <w:t xml:space="preserve"> Herry Setyawan, Universitas Islam Kediri, Indonesia (</w:t>
      </w:r>
      <w:hyperlink r:id="rId16">
        <w:r>
          <w:rPr>
            <w:color w:val="0000FF"/>
            <w:w w:val="115"/>
            <w:u w:val="single" w:color="0000FF"/>
          </w:rPr>
          <w:t>Scopus</w:t>
        </w:r>
      </w:hyperlink>
      <w:r>
        <w:rPr>
          <w:w w:val="115"/>
        </w:rPr>
        <w:t>)</w:t>
      </w:r>
    </w:p>
    <w:p w14:paraId="3AB26773" w14:textId="77777777" w:rsidR="006F2FD4" w:rsidRDefault="00561CF5">
      <w:pPr>
        <w:pStyle w:val="BodyText"/>
        <w:spacing w:line="528" w:lineRule="auto"/>
        <w:ind w:left="142" w:right="4040"/>
      </w:pPr>
      <w:r>
        <w:rPr>
          <w:w w:val="110"/>
        </w:rPr>
        <w:t xml:space="preserve">M. Bahak Udin By Arifin, Universitas Muhammadiyah </w:t>
      </w:r>
      <w:proofErr w:type="spellStart"/>
      <w:r>
        <w:rPr>
          <w:w w:val="110"/>
        </w:rPr>
        <w:t>Sidoarjo</w:t>
      </w:r>
      <w:proofErr w:type="spellEnd"/>
      <w:r>
        <w:rPr>
          <w:w w:val="110"/>
        </w:rPr>
        <w:t>, Indonesia (</w:t>
      </w:r>
      <w:hyperlink r:id="rId17">
        <w:r>
          <w:rPr>
            <w:color w:val="0000FF"/>
            <w:w w:val="110"/>
            <w:u w:val="single" w:color="0000FF"/>
          </w:rPr>
          <w:t>Sinta</w:t>
        </w:r>
      </w:hyperlink>
      <w:r>
        <w:rPr>
          <w:w w:val="110"/>
        </w:rPr>
        <w:t>)</w:t>
      </w:r>
      <w:r>
        <w:rPr>
          <w:spacing w:val="40"/>
          <w:w w:val="110"/>
        </w:rPr>
        <w:t xml:space="preserve"> </w:t>
      </w:r>
      <w:r>
        <w:rPr>
          <w:w w:val="110"/>
        </w:rPr>
        <w:t>Dr.</w:t>
      </w:r>
      <w:r>
        <w:rPr>
          <w:spacing w:val="40"/>
          <w:w w:val="110"/>
        </w:rPr>
        <w:t xml:space="preserve"> </w:t>
      </w:r>
      <w:proofErr w:type="spellStart"/>
      <w:r>
        <w:rPr>
          <w:w w:val="110"/>
        </w:rPr>
        <w:t>Nurdyansyah</w:t>
      </w:r>
      <w:proofErr w:type="spellEnd"/>
      <w:r>
        <w:rPr>
          <w:w w:val="110"/>
        </w:rPr>
        <w:t>,</w:t>
      </w:r>
      <w:r>
        <w:rPr>
          <w:spacing w:val="40"/>
          <w:w w:val="110"/>
        </w:rPr>
        <w:t xml:space="preserve"> </w:t>
      </w:r>
      <w:r>
        <w:rPr>
          <w:w w:val="110"/>
        </w:rPr>
        <w:t>Universitas</w:t>
      </w:r>
      <w:r>
        <w:rPr>
          <w:spacing w:val="40"/>
          <w:w w:val="110"/>
        </w:rPr>
        <w:t xml:space="preserve"> </w:t>
      </w:r>
      <w:r>
        <w:rPr>
          <w:w w:val="110"/>
        </w:rPr>
        <w:t>Muhammadiyah</w:t>
      </w:r>
      <w:r>
        <w:rPr>
          <w:spacing w:val="40"/>
          <w:w w:val="110"/>
        </w:rPr>
        <w:t xml:space="preserve"> </w:t>
      </w:r>
      <w:proofErr w:type="spellStart"/>
      <w:r>
        <w:rPr>
          <w:w w:val="110"/>
        </w:rPr>
        <w:t>Sidoarjo</w:t>
      </w:r>
      <w:proofErr w:type="spellEnd"/>
      <w:r>
        <w:rPr>
          <w:w w:val="110"/>
        </w:rPr>
        <w:t>,</w:t>
      </w:r>
      <w:r>
        <w:rPr>
          <w:spacing w:val="40"/>
          <w:w w:val="110"/>
        </w:rPr>
        <w:t xml:space="preserve"> </w:t>
      </w:r>
      <w:r>
        <w:rPr>
          <w:w w:val="110"/>
        </w:rPr>
        <w:t>Indonesia</w:t>
      </w:r>
      <w:r>
        <w:rPr>
          <w:spacing w:val="40"/>
          <w:w w:val="110"/>
        </w:rPr>
        <w:t xml:space="preserve"> </w:t>
      </w:r>
      <w:r>
        <w:rPr>
          <w:w w:val="110"/>
        </w:rPr>
        <w:t>(</w:t>
      </w:r>
      <w:hyperlink r:id="rId18">
        <w:r>
          <w:rPr>
            <w:color w:val="0000FF"/>
            <w:w w:val="110"/>
            <w:u w:val="single" w:color="0000FF"/>
          </w:rPr>
          <w:t>Sinta</w:t>
        </w:r>
      </w:hyperlink>
      <w:r>
        <w:rPr>
          <w:w w:val="110"/>
        </w:rPr>
        <w:t>)</w:t>
      </w:r>
    </w:p>
    <w:p w14:paraId="6937833D" w14:textId="77777777" w:rsidR="006F2FD4" w:rsidRDefault="00561CF5">
      <w:pPr>
        <w:pStyle w:val="BodyText"/>
        <w:ind w:left="142"/>
      </w:pPr>
      <w:r>
        <w:rPr>
          <w:w w:val="110"/>
        </w:rPr>
        <w:t>Dr.</w:t>
      </w:r>
      <w:r>
        <w:rPr>
          <w:spacing w:val="21"/>
          <w:w w:val="110"/>
        </w:rPr>
        <w:t xml:space="preserve"> </w:t>
      </w:r>
      <w:proofErr w:type="spellStart"/>
      <w:r>
        <w:rPr>
          <w:w w:val="110"/>
        </w:rPr>
        <w:t>Istikomah</w:t>
      </w:r>
      <w:proofErr w:type="spellEnd"/>
      <w:r>
        <w:rPr>
          <w:w w:val="110"/>
        </w:rPr>
        <w:t>,</w:t>
      </w:r>
      <w:r>
        <w:rPr>
          <w:spacing w:val="22"/>
          <w:w w:val="110"/>
        </w:rPr>
        <w:t xml:space="preserve"> </w:t>
      </w:r>
      <w:r>
        <w:rPr>
          <w:w w:val="110"/>
        </w:rPr>
        <w:t>Universitas</w:t>
      </w:r>
      <w:r>
        <w:rPr>
          <w:spacing w:val="22"/>
          <w:w w:val="110"/>
        </w:rPr>
        <w:t xml:space="preserve"> </w:t>
      </w:r>
      <w:r>
        <w:rPr>
          <w:w w:val="110"/>
        </w:rPr>
        <w:t>Muhammadiyah</w:t>
      </w:r>
      <w:r>
        <w:rPr>
          <w:spacing w:val="22"/>
          <w:w w:val="110"/>
        </w:rPr>
        <w:t xml:space="preserve"> </w:t>
      </w:r>
      <w:proofErr w:type="spellStart"/>
      <w:r>
        <w:rPr>
          <w:w w:val="110"/>
        </w:rPr>
        <w:t>Sidoarjo</w:t>
      </w:r>
      <w:proofErr w:type="spellEnd"/>
      <w:r>
        <w:rPr>
          <w:w w:val="110"/>
        </w:rPr>
        <w:t>,</w:t>
      </w:r>
      <w:r>
        <w:rPr>
          <w:spacing w:val="22"/>
          <w:w w:val="110"/>
        </w:rPr>
        <w:t xml:space="preserve"> </w:t>
      </w:r>
      <w:r>
        <w:rPr>
          <w:w w:val="110"/>
        </w:rPr>
        <w:t>Indonesia</w:t>
      </w:r>
      <w:r>
        <w:rPr>
          <w:spacing w:val="22"/>
          <w:w w:val="110"/>
        </w:rPr>
        <w:t xml:space="preserve"> </w:t>
      </w:r>
      <w:r>
        <w:rPr>
          <w:spacing w:val="-2"/>
          <w:w w:val="110"/>
        </w:rPr>
        <w:t>(</w:t>
      </w:r>
      <w:hyperlink r:id="rId19">
        <w:r>
          <w:rPr>
            <w:color w:val="0000FF"/>
            <w:spacing w:val="-2"/>
            <w:w w:val="110"/>
            <w:u w:val="single" w:color="0000FF"/>
          </w:rPr>
          <w:t>Scopus</w:t>
        </w:r>
      </w:hyperlink>
      <w:r>
        <w:rPr>
          <w:spacing w:val="-2"/>
          <w:w w:val="110"/>
        </w:rPr>
        <w:t>)</w:t>
      </w:r>
    </w:p>
    <w:p w14:paraId="11B29A8C" w14:textId="77777777" w:rsidR="006F2FD4" w:rsidRDefault="006F2FD4">
      <w:pPr>
        <w:pStyle w:val="BodyText"/>
      </w:pPr>
    </w:p>
    <w:p w14:paraId="0BDFA91B" w14:textId="77777777" w:rsidR="006F2FD4" w:rsidRDefault="006F2FD4">
      <w:pPr>
        <w:pStyle w:val="BodyText"/>
      </w:pPr>
    </w:p>
    <w:p w14:paraId="1E6725C9" w14:textId="77777777" w:rsidR="006F2FD4" w:rsidRDefault="006F2FD4">
      <w:pPr>
        <w:pStyle w:val="BodyText"/>
      </w:pPr>
    </w:p>
    <w:p w14:paraId="7621539A" w14:textId="77777777" w:rsidR="006F2FD4" w:rsidRDefault="006F2FD4">
      <w:pPr>
        <w:pStyle w:val="BodyText"/>
      </w:pPr>
    </w:p>
    <w:p w14:paraId="77913500" w14:textId="77777777" w:rsidR="006F2FD4" w:rsidRDefault="006F2FD4">
      <w:pPr>
        <w:pStyle w:val="BodyText"/>
      </w:pPr>
    </w:p>
    <w:p w14:paraId="18AB3D29" w14:textId="77777777" w:rsidR="006F2FD4" w:rsidRDefault="006F2FD4">
      <w:pPr>
        <w:pStyle w:val="BodyText"/>
        <w:spacing w:before="127"/>
      </w:pPr>
    </w:p>
    <w:p w14:paraId="7C56009E" w14:textId="77777777" w:rsidR="006F2FD4" w:rsidRDefault="00561CF5">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0">
        <w:r>
          <w:rPr>
            <w:color w:val="0000FF"/>
            <w:spacing w:val="-2"/>
            <w:w w:val="115"/>
            <w:u w:val="single" w:color="0000FF"/>
          </w:rPr>
          <w:t>link</w:t>
        </w:r>
      </w:hyperlink>
      <w:r>
        <w:rPr>
          <w:spacing w:val="-2"/>
          <w:w w:val="115"/>
        </w:rPr>
        <w:t>)</w:t>
      </w:r>
    </w:p>
    <w:p w14:paraId="0A62AC7B" w14:textId="77777777" w:rsidR="006F2FD4" w:rsidRDefault="006F2FD4">
      <w:pPr>
        <w:pStyle w:val="BodyText"/>
        <w:spacing w:before="36"/>
      </w:pPr>
    </w:p>
    <w:p w14:paraId="067FA090" w14:textId="77777777" w:rsidR="006F2FD4" w:rsidRDefault="00561CF5">
      <w:pPr>
        <w:pStyle w:val="BodyText"/>
        <w:spacing w:before="1"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1">
        <w:r>
          <w:rPr>
            <w:color w:val="0000FF"/>
            <w:w w:val="115"/>
            <w:u w:val="single" w:color="0000FF"/>
          </w:rPr>
          <w:t>link</w:t>
        </w:r>
      </w:hyperlink>
      <w:r>
        <w:rPr>
          <w:w w:val="115"/>
        </w:rPr>
        <w:t>) How to submit to this journal (</w:t>
      </w:r>
      <w:hyperlink r:id="rId22">
        <w:r>
          <w:rPr>
            <w:color w:val="0000FF"/>
            <w:w w:val="115"/>
            <w:u w:val="single" w:color="0000FF"/>
          </w:rPr>
          <w:t>link</w:t>
        </w:r>
      </w:hyperlink>
      <w:r>
        <w:rPr>
          <w:w w:val="115"/>
        </w:rPr>
        <w:t>)</w:t>
      </w:r>
    </w:p>
    <w:p w14:paraId="693F586D" w14:textId="77777777" w:rsidR="006F2FD4" w:rsidRDefault="006F2FD4">
      <w:pPr>
        <w:pStyle w:val="BodyText"/>
        <w:spacing w:line="528" w:lineRule="auto"/>
        <w:sectPr w:rsidR="006F2FD4">
          <w:pgSz w:w="11910" w:h="16840"/>
          <w:pgMar w:top="1440" w:right="425" w:bottom="1120" w:left="708" w:header="402" w:footer="922" w:gutter="0"/>
          <w:cols w:space="720"/>
        </w:sectPr>
      </w:pPr>
    </w:p>
    <w:p w14:paraId="3E303C91" w14:textId="77777777" w:rsidR="006F2FD4" w:rsidRDefault="00561CF5">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B9060E3" w14:textId="77777777" w:rsidR="006F2FD4" w:rsidRDefault="006F2FD4">
      <w:pPr>
        <w:pStyle w:val="BodyText"/>
        <w:spacing w:before="72"/>
        <w:rPr>
          <w:rFonts w:ascii="Cambria"/>
          <w:b/>
          <w:sz w:val="28"/>
        </w:rPr>
      </w:pPr>
    </w:p>
    <w:p w14:paraId="4CE1D8FA" w14:textId="77777777" w:rsidR="006F2FD4" w:rsidRDefault="00561CF5">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0F4DD9F9" w14:textId="77777777" w:rsidR="006F2FD4" w:rsidRDefault="006F2FD4">
      <w:pPr>
        <w:pStyle w:val="BodyText"/>
        <w:rPr>
          <w:rFonts w:ascii="Cambria"/>
          <w:b/>
          <w:sz w:val="20"/>
        </w:rPr>
      </w:pPr>
    </w:p>
    <w:p w14:paraId="38AFCF31" w14:textId="77777777" w:rsidR="006F2FD4" w:rsidRDefault="00561CF5">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40BE8AB0" wp14:editId="68DB5734">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23"/>
                    </pic:cNvPr>
                    <pic:cNvPicPr/>
                  </pic:nvPicPr>
                  <pic:blipFill>
                    <a:blip r:embed="rId24" cstate="print"/>
                    <a:stretch>
                      <a:fillRect/>
                    </a:stretch>
                  </pic:blipFill>
                  <pic:spPr>
                    <a:xfrm>
                      <a:off x="0" y="0"/>
                      <a:ext cx="901255" cy="901255"/>
                    </a:xfrm>
                    <a:prstGeom prst="rect">
                      <a:avLst/>
                    </a:prstGeom>
                  </pic:spPr>
                </pic:pic>
              </a:graphicData>
            </a:graphic>
          </wp:anchor>
        </w:drawing>
      </w:r>
    </w:p>
    <w:p w14:paraId="4BAC6B4F" w14:textId="77777777" w:rsidR="006F2FD4" w:rsidRDefault="006F2FD4">
      <w:pPr>
        <w:pStyle w:val="BodyText"/>
        <w:rPr>
          <w:rFonts w:ascii="Cambria"/>
          <w:b/>
          <w:sz w:val="24"/>
        </w:rPr>
      </w:pPr>
    </w:p>
    <w:p w14:paraId="309D8DBE" w14:textId="77777777" w:rsidR="006F2FD4" w:rsidRDefault="006F2FD4">
      <w:pPr>
        <w:pStyle w:val="BodyText"/>
        <w:spacing w:before="8"/>
        <w:rPr>
          <w:rFonts w:ascii="Cambria"/>
          <w:b/>
          <w:sz w:val="24"/>
        </w:rPr>
      </w:pPr>
    </w:p>
    <w:p w14:paraId="275375E9" w14:textId="77777777" w:rsidR="006F2FD4" w:rsidRDefault="00561CF5">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DF34D9" w14:textId="77777777" w:rsidR="006F2FD4" w:rsidRDefault="00561CF5">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41AD5ADB" wp14:editId="32834BCA">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5"/>
                    </pic:cNvPr>
                    <pic:cNvPicPr/>
                  </pic:nvPicPr>
                  <pic:blipFill>
                    <a:blip r:embed="rId26"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71FF621E" wp14:editId="6D63FBA7">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27"/>
                          </pic:cNvPr>
                          <pic:cNvPicPr/>
                        </pic:nvPicPr>
                        <pic:blipFill>
                          <a:blip r:embed="rId28" cstate="print"/>
                          <a:stretch>
                            <a:fillRect/>
                          </a:stretch>
                        </pic:blipFill>
                        <pic:spPr>
                          <a:xfrm>
                            <a:off x="3619" y="3619"/>
                            <a:ext cx="1799999" cy="539999"/>
                          </a:xfrm>
                          <a:prstGeom prst="rect">
                            <a:avLst/>
                          </a:prstGeom>
                        </pic:spPr>
                      </pic:pic>
                      <wps:wsp>
                        <wps:cNvPr id="8" name="Graphic 8">
                          <a:hlinkClick r:id="rId27"/>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9C38ED"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9" o:title=""/>
                </v:shape>
                <v:shape id="Graphic 8" o:spid="_x0000_s1028"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2FBA1F18" wp14:editId="1247A514">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30"/>
                    </pic:cNvPr>
                    <pic:cNvPicPr/>
                  </pic:nvPicPr>
                  <pic:blipFill>
                    <a:blip r:embed="rId31"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1949D12" wp14:editId="1D5AAD35">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32"/>
                    </pic:cNvPr>
                    <pic:cNvPicPr/>
                  </pic:nvPicPr>
                  <pic:blipFill>
                    <a:blip r:embed="rId33"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AB392C9" wp14:editId="1612FC45">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4"/>
                    </pic:cNvPr>
                    <pic:cNvPicPr/>
                  </pic:nvPicPr>
                  <pic:blipFill>
                    <a:blip r:embed="rId35"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71648EF9" wp14:editId="39CDD13B">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6"/>
                    </pic:cNvPr>
                    <pic:cNvPicPr/>
                  </pic:nvPicPr>
                  <pic:blipFill>
                    <a:blip r:embed="rId37"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7E09821" wp14:editId="6E38FFB4">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8"/>
                    </pic:cNvPr>
                    <pic:cNvPicPr/>
                  </pic:nvPicPr>
                  <pic:blipFill>
                    <a:blip r:embed="rId39" cstate="print"/>
                    <a:stretch>
                      <a:fillRect/>
                    </a:stretch>
                  </pic:blipFill>
                  <pic:spPr>
                    <a:xfrm>
                      <a:off x="0" y="0"/>
                      <a:ext cx="1805622" cy="541686"/>
                    </a:xfrm>
                    <a:prstGeom prst="rect">
                      <a:avLst/>
                    </a:prstGeom>
                  </pic:spPr>
                </pic:pic>
              </a:graphicData>
            </a:graphic>
          </wp:anchor>
        </w:drawing>
      </w:r>
    </w:p>
    <w:p w14:paraId="58FB546E" w14:textId="77777777" w:rsidR="006F2FD4" w:rsidRDefault="006F2FD4">
      <w:pPr>
        <w:pStyle w:val="BodyText"/>
        <w:spacing w:before="19"/>
        <w:rPr>
          <w:rFonts w:ascii="Cambria"/>
          <w:b/>
          <w:sz w:val="20"/>
        </w:rPr>
      </w:pPr>
    </w:p>
    <w:p w14:paraId="3CE2D382" w14:textId="77777777" w:rsidR="006F2FD4" w:rsidRDefault="006F2FD4">
      <w:pPr>
        <w:pStyle w:val="BodyText"/>
        <w:spacing w:before="20"/>
        <w:rPr>
          <w:rFonts w:ascii="Cambria"/>
          <w:b/>
          <w:sz w:val="20"/>
        </w:rPr>
      </w:pPr>
    </w:p>
    <w:p w14:paraId="64D8EA02" w14:textId="77777777" w:rsidR="006F2FD4" w:rsidRDefault="006F2FD4">
      <w:pPr>
        <w:pStyle w:val="BodyText"/>
        <w:rPr>
          <w:rFonts w:ascii="Cambria"/>
          <w:b/>
          <w:sz w:val="24"/>
        </w:rPr>
      </w:pPr>
    </w:p>
    <w:p w14:paraId="70962903" w14:textId="77777777" w:rsidR="006F2FD4" w:rsidRDefault="006F2FD4">
      <w:pPr>
        <w:pStyle w:val="BodyText"/>
        <w:spacing w:before="104"/>
        <w:rPr>
          <w:rFonts w:ascii="Cambria"/>
          <w:b/>
          <w:sz w:val="24"/>
        </w:rPr>
      </w:pPr>
    </w:p>
    <w:p w14:paraId="4BB05392" w14:textId="77777777" w:rsidR="006F2FD4" w:rsidRDefault="00561CF5">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4682EF11" w14:textId="77777777" w:rsidR="006F2FD4" w:rsidRDefault="006F2FD4">
      <w:pPr>
        <w:pStyle w:val="BodyText"/>
        <w:rPr>
          <w:rFonts w:ascii="Cambria"/>
          <w:b/>
          <w:sz w:val="20"/>
        </w:rPr>
      </w:pPr>
    </w:p>
    <w:p w14:paraId="281A2FA7" w14:textId="77777777" w:rsidR="006F2FD4" w:rsidRDefault="006F2FD4">
      <w:pPr>
        <w:pStyle w:val="BodyText"/>
        <w:rPr>
          <w:rFonts w:ascii="Cambria"/>
          <w:b/>
          <w:sz w:val="20"/>
        </w:rPr>
      </w:pPr>
    </w:p>
    <w:p w14:paraId="0FA2D04B" w14:textId="77777777" w:rsidR="006F2FD4" w:rsidRDefault="00561CF5">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1BB694CE" wp14:editId="4677526A">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0"/>
                    </pic:cNvPr>
                    <pic:cNvPicPr/>
                  </pic:nvPicPr>
                  <pic:blipFill>
                    <a:blip r:embed="rId41" cstate="print"/>
                    <a:stretch>
                      <a:fillRect/>
                    </a:stretch>
                  </pic:blipFill>
                  <pic:spPr>
                    <a:xfrm>
                      <a:off x="0" y="0"/>
                      <a:ext cx="884110" cy="884110"/>
                    </a:xfrm>
                    <a:prstGeom prst="rect">
                      <a:avLst/>
                    </a:prstGeom>
                  </pic:spPr>
                </pic:pic>
              </a:graphicData>
            </a:graphic>
          </wp:anchor>
        </w:drawing>
      </w:r>
    </w:p>
    <w:p w14:paraId="741D90AE" w14:textId="77777777" w:rsidR="006F2FD4" w:rsidRDefault="006F2FD4">
      <w:pPr>
        <w:pStyle w:val="BodyText"/>
        <w:rPr>
          <w:rFonts w:ascii="Cambria"/>
          <w:b/>
        </w:rPr>
      </w:pPr>
    </w:p>
    <w:p w14:paraId="2D444F55" w14:textId="77777777" w:rsidR="006F2FD4" w:rsidRDefault="006F2FD4">
      <w:pPr>
        <w:pStyle w:val="BodyText"/>
        <w:rPr>
          <w:rFonts w:ascii="Cambria"/>
          <w:b/>
        </w:rPr>
      </w:pPr>
    </w:p>
    <w:p w14:paraId="30A44DEA" w14:textId="77777777" w:rsidR="006F2FD4" w:rsidRDefault="006F2FD4">
      <w:pPr>
        <w:pStyle w:val="BodyText"/>
        <w:rPr>
          <w:rFonts w:ascii="Cambria"/>
          <w:b/>
        </w:rPr>
      </w:pPr>
    </w:p>
    <w:p w14:paraId="2A4DE246" w14:textId="77777777" w:rsidR="006F2FD4" w:rsidRDefault="006F2FD4">
      <w:pPr>
        <w:pStyle w:val="BodyText"/>
        <w:rPr>
          <w:rFonts w:ascii="Cambria"/>
          <w:b/>
        </w:rPr>
      </w:pPr>
    </w:p>
    <w:p w14:paraId="08EE7039" w14:textId="77777777" w:rsidR="006F2FD4" w:rsidRDefault="006F2FD4">
      <w:pPr>
        <w:pStyle w:val="BodyText"/>
        <w:rPr>
          <w:rFonts w:ascii="Cambria"/>
          <w:b/>
        </w:rPr>
      </w:pPr>
    </w:p>
    <w:p w14:paraId="3E53F78D" w14:textId="77777777" w:rsidR="006F2FD4" w:rsidRDefault="006F2FD4">
      <w:pPr>
        <w:pStyle w:val="BodyText"/>
        <w:rPr>
          <w:rFonts w:ascii="Cambria"/>
          <w:b/>
        </w:rPr>
      </w:pPr>
    </w:p>
    <w:p w14:paraId="364CA295" w14:textId="77777777" w:rsidR="006F2FD4" w:rsidRDefault="006F2FD4">
      <w:pPr>
        <w:pStyle w:val="BodyText"/>
        <w:rPr>
          <w:rFonts w:ascii="Cambria"/>
          <w:b/>
        </w:rPr>
      </w:pPr>
    </w:p>
    <w:p w14:paraId="3505F71C" w14:textId="77777777" w:rsidR="006F2FD4" w:rsidRDefault="006F2FD4">
      <w:pPr>
        <w:pStyle w:val="BodyText"/>
        <w:rPr>
          <w:rFonts w:ascii="Cambria"/>
          <w:b/>
        </w:rPr>
      </w:pPr>
    </w:p>
    <w:p w14:paraId="40E5C3DD" w14:textId="77777777" w:rsidR="006F2FD4" w:rsidRDefault="006F2FD4">
      <w:pPr>
        <w:pStyle w:val="BodyText"/>
        <w:rPr>
          <w:rFonts w:ascii="Cambria"/>
          <w:b/>
        </w:rPr>
      </w:pPr>
    </w:p>
    <w:p w14:paraId="4997D531" w14:textId="77777777" w:rsidR="006F2FD4" w:rsidRDefault="006F2FD4">
      <w:pPr>
        <w:pStyle w:val="BodyText"/>
        <w:rPr>
          <w:rFonts w:ascii="Cambria"/>
          <w:b/>
        </w:rPr>
      </w:pPr>
    </w:p>
    <w:p w14:paraId="60DAA5D2" w14:textId="77777777" w:rsidR="006F2FD4" w:rsidRDefault="006F2FD4">
      <w:pPr>
        <w:pStyle w:val="BodyText"/>
        <w:rPr>
          <w:rFonts w:ascii="Cambria"/>
          <w:b/>
        </w:rPr>
      </w:pPr>
    </w:p>
    <w:p w14:paraId="3F184E25" w14:textId="77777777" w:rsidR="006F2FD4" w:rsidRDefault="006F2FD4">
      <w:pPr>
        <w:pStyle w:val="BodyText"/>
        <w:rPr>
          <w:rFonts w:ascii="Cambria"/>
          <w:b/>
        </w:rPr>
      </w:pPr>
    </w:p>
    <w:p w14:paraId="227AA7A7" w14:textId="77777777" w:rsidR="006F2FD4" w:rsidRDefault="006F2FD4">
      <w:pPr>
        <w:pStyle w:val="BodyText"/>
        <w:rPr>
          <w:rFonts w:ascii="Cambria"/>
          <w:b/>
        </w:rPr>
      </w:pPr>
    </w:p>
    <w:p w14:paraId="567E6CB6" w14:textId="77777777" w:rsidR="006F2FD4" w:rsidRDefault="006F2FD4">
      <w:pPr>
        <w:pStyle w:val="BodyText"/>
        <w:rPr>
          <w:rFonts w:ascii="Cambria"/>
          <w:b/>
        </w:rPr>
      </w:pPr>
    </w:p>
    <w:p w14:paraId="4B1D610D" w14:textId="77777777" w:rsidR="006F2FD4" w:rsidRDefault="006F2FD4">
      <w:pPr>
        <w:pStyle w:val="BodyText"/>
        <w:spacing w:before="54"/>
        <w:rPr>
          <w:rFonts w:ascii="Cambria"/>
          <w:b/>
        </w:rPr>
      </w:pPr>
    </w:p>
    <w:p w14:paraId="41210EE2" w14:textId="77777777" w:rsidR="006F2FD4" w:rsidRDefault="00561CF5">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2C44C1CE" w14:textId="77777777" w:rsidR="006F2FD4" w:rsidRDefault="006F2FD4">
      <w:pPr>
        <w:pStyle w:val="BodyText"/>
        <w:sectPr w:rsidR="006F2FD4">
          <w:pgSz w:w="11910" w:h="16840"/>
          <w:pgMar w:top="1440" w:right="425" w:bottom="1120" w:left="708" w:header="402" w:footer="922" w:gutter="0"/>
          <w:cols w:space="720"/>
        </w:sectPr>
      </w:pPr>
    </w:p>
    <w:p w14:paraId="05BBF5CA" w14:textId="77777777" w:rsidR="00D30F2F" w:rsidRPr="00D30F2F" w:rsidRDefault="00D30F2F" w:rsidP="00D30F2F">
      <w:pPr>
        <w:pStyle w:val="Heading1"/>
        <w:spacing w:line="261" w:lineRule="auto"/>
        <w:ind w:left="114" w:right="395"/>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D30F2F">
        <w:rPr>
          <w:lang w:val="en-ID"/>
        </w:rPr>
        <w:lastRenderedPageBreak/>
        <w:t>Arabic Scrambled Card Games for Vocabulary Mastery in Islamic Schools</w:t>
      </w:r>
    </w:p>
    <w:p w14:paraId="0E260EB0" w14:textId="223EE18B" w:rsidR="00914268" w:rsidRDefault="00561CF5" w:rsidP="00914268">
      <w:pPr>
        <w:pStyle w:val="Heading1"/>
        <w:spacing w:line="261" w:lineRule="auto"/>
        <w:ind w:left="114" w:right="395"/>
      </w:pPr>
      <w:r>
        <w:t>:</w:t>
      </w:r>
      <w:r>
        <w:rPr>
          <w:spacing w:val="-6"/>
        </w:rPr>
        <w:t xml:space="preserve"> </w:t>
      </w:r>
      <w:proofErr w:type="spellStart"/>
      <w:r w:rsidR="00D30F2F" w:rsidRPr="00D30F2F">
        <w:t>Permainan</w:t>
      </w:r>
      <w:proofErr w:type="spellEnd"/>
      <w:r w:rsidR="00D30F2F" w:rsidRPr="00D30F2F">
        <w:t xml:space="preserve"> Kartu Acak </w:t>
      </w:r>
      <w:proofErr w:type="spellStart"/>
      <w:r w:rsidR="00D30F2F" w:rsidRPr="00D30F2F">
        <w:t>Berbahasa</w:t>
      </w:r>
      <w:proofErr w:type="spellEnd"/>
      <w:r w:rsidR="00D30F2F" w:rsidRPr="00D30F2F">
        <w:t xml:space="preserve"> Arab </w:t>
      </w:r>
      <w:proofErr w:type="spellStart"/>
      <w:r w:rsidR="00D30F2F" w:rsidRPr="00D30F2F">
        <w:t>untuk</w:t>
      </w:r>
      <w:proofErr w:type="spellEnd"/>
      <w:r w:rsidR="00D30F2F" w:rsidRPr="00D30F2F">
        <w:t xml:space="preserve"> </w:t>
      </w:r>
      <w:proofErr w:type="spellStart"/>
      <w:r w:rsidR="00D30F2F" w:rsidRPr="00D30F2F">
        <w:t>Penguasaan</w:t>
      </w:r>
      <w:proofErr w:type="spellEnd"/>
      <w:r w:rsidR="00D30F2F" w:rsidRPr="00D30F2F">
        <w:t xml:space="preserve"> </w:t>
      </w:r>
      <w:proofErr w:type="spellStart"/>
      <w:r w:rsidR="00D30F2F" w:rsidRPr="00D30F2F">
        <w:t>Kosakata</w:t>
      </w:r>
      <w:proofErr w:type="spellEnd"/>
      <w:r w:rsidR="00D30F2F" w:rsidRPr="00D30F2F">
        <w:t xml:space="preserve"> di </w:t>
      </w:r>
      <w:proofErr w:type="spellStart"/>
      <w:r w:rsidR="00D30F2F" w:rsidRPr="00D30F2F">
        <w:t>Sekolah-Sekolah</w:t>
      </w:r>
      <w:proofErr w:type="spellEnd"/>
      <w:r w:rsidR="00D30F2F" w:rsidRPr="00D30F2F">
        <w:t xml:space="preserve"> Islam</w:t>
      </w:r>
    </w:p>
    <w:p w14:paraId="44EB5C6D" w14:textId="77777777" w:rsidR="00D30F2F" w:rsidRDefault="00D30F2F" w:rsidP="00914268">
      <w:pPr>
        <w:pStyle w:val="Heading1"/>
        <w:spacing w:line="261" w:lineRule="auto"/>
        <w:ind w:left="114" w:right="395"/>
      </w:pPr>
    </w:p>
    <w:p w14:paraId="54247AF7" w14:textId="0AA7DB4F" w:rsidR="00921504" w:rsidRDefault="00D30F2F" w:rsidP="00494EAE">
      <w:pPr>
        <w:pStyle w:val="Heading4"/>
        <w:ind w:right="55"/>
        <w:rPr>
          <w:rFonts w:ascii="Times New Roman" w:eastAsia="Georgia" w:hAnsi="Georgia" w:cs="Georgia"/>
          <w:b w:val="0"/>
          <w:bCs w:val="0"/>
          <w:i/>
          <w:sz w:val="32"/>
          <w:szCs w:val="22"/>
          <w:lang w:val="en-ID"/>
        </w:rPr>
      </w:pPr>
      <w:proofErr w:type="spellStart"/>
      <w:r w:rsidRPr="00D30F2F">
        <w:rPr>
          <w:rFonts w:ascii="Times New Roman" w:eastAsia="Georgia" w:hAnsi="Georgia" w:cs="Georgia"/>
          <w:b w:val="0"/>
          <w:bCs w:val="0"/>
          <w:i/>
          <w:sz w:val="32"/>
          <w:szCs w:val="22"/>
          <w:lang w:val="en-ID"/>
        </w:rPr>
        <w:t>Permainan</w:t>
      </w:r>
      <w:proofErr w:type="spellEnd"/>
      <w:r w:rsidRPr="00D30F2F">
        <w:rPr>
          <w:rFonts w:ascii="Times New Roman" w:eastAsia="Georgia" w:hAnsi="Georgia" w:cs="Georgia"/>
          <w:b w:val="0"/>
          <w:bCs w:val="0"/>
          <w:i/>
          <w:sz w:val="32"/>
          <w:szCs w:val="22"/>
          <w:lang w:val="en-ID"/>
        </w:rPr>
        <w:t xml:space="preserve"> Kartu Acak </w:t>
      </w:r>
      <w:proofErr w:type="spellStart"/>
      <w:r w:rsidRPr="00D30F2F">
        <w:rPr>
          <w:rFonts w:ascii="Times New Roman" w:eastAsia="Georgia" w:hAnsi="Georgia" w:cs="Georgia"/>
          <w:b w:val="0"/>
          <w:bCs w:val="0"/>
          <w:i/>
          <w:sz w:val="32"/>
          <w:szCs w:val="22"/>
          <w:lang w:val="en-ID"/>
        </w:rPr>
        <w:t>Berbahasa</w:t>
      </w:r>
      <w:proofErr w:type="spellEnd"/>
      <w:r w:rsidRPr="00D30F2F">
        <w:rPr>
          <w:rFonts w:ascii="Times New Roman" w:eastAsia="Georgia" w:hAnsi="Georgia" w:cs="Georgia"/>
          <w:b w:val="0"/>
          <w:bCs w:val="0"/>
          <w:i/>
          <w:sz w:val="32"/>
          <w:szCs w:val="22"/>
          <w:lang w:val="en-ID"/>
        </w:rPr>
        <w:t xml:space="preserve"> Arab </w:t>
      </w:r>
      <w:proofErr w:type="spellStart"/>
      <w:r w:rsidRPr="00D30F2F">
        <w:rPr>
          <w:rFonts w:ascii="Times New Roman" w:eastAsia="Georgia" w:hAnsi="Georgia" w:cs="Georgia"/>
          <w:b w:val="0"/>
          <w:bCs w:val="0"/>
          <w:i/>
          <w:sz w:val="32"/>
          <w:szCs w:val="22"/>
          <w:lang w:val="en-ID"/>
        </w:rPr>
        <w:t>untuk</w:t>
      </w:r>
      <w:proofErr w:type="spellEnd"/>
      <w:r w:rsidRPr="00D30F2F">
        <w:rPr>
          <w:rFonts w:ascii="Times New Roman" w:eastAsia="Georgia" w:hAnsi="Georgia" w:cs="Georgia"/>
          <w:b w:val="0"/>
          <w:bCs w:val="0"/>
          <w:i/>
          <w:sz w:val="32"/>
          <w:szCs w:val="22"/>
          <w:lang w:val="en-ID"/>
        </w:rPr>
        <w:t xml:space="preserve"> </w:t>
      </w:r>
      <w:proofErr w:type="spellStart"/>
      <w:r w:rsidRPr="00D30F2F">
        <w:rPr>
          <w:rFonts w:ascii="Times New Roman" w:eastAsia="Georgia" w:hAnsi="Georgia" w:cs="Georgia"/>
          <w:b w:val="0"/>
          <w:bCs w:val="0"/>
          <w:i/>
          <w:sz w:val="32"/>
          <w:szCs w:val="22"/>
          <w:lang w:val="en-ID"/>
        </w:rPr>
        <w:t>Penguasaan</w:t>
      </w:r>
      <w:proofErr w:type="spellEnd"/>
      <w:r w:rsidRPr="00D30F2F">
        <w:rPr>
          <w:rFonts w:ascii="Times New Roman" w:eastAsia="Georgia" w:hAnsi="Georgia" w:cs="Georgia"/>
          <w:b w:val="0"/>
          <w:bCs w:val="0"/>
          <w:i/>
          <w:sz w:val="32"/>
          <w:szCs w:val="22"/>
          <w:lang w:val="en-ID"/>
        </w:rPr>
        <w:t xml:space="preserve"> </w:t>
      </w:r>
      <w:proofErr w:type="spellStart"/>
      <w:r w:rsidRPr="00D30F2F">
        <w:rPr>
          <w:rFonts w:ascii="Times New Roman" w:eastAsia="Georgia" w:hAnsi="Georgia" w:cs="Georgia"/>
          <w:b w:val="0"/>
          <w:bCs w:val="0"/>
          <w:i/>
          <w:sz w:val="32"/>
          <w:szCs w:val="22"/>
          <w:lang w:val="en-ID"/>
        </w:rPr>
        <w:t>Kosakata</w:t>
      </w:r>
      <w:proofErr w:type="spellEnd"/>
      <w:r w:rsidRPr="00D30F2F">
        <w:rPr>
          <w:rFonts w:ascii="Times New Roman" w:eastAsia="Georgia" w:hAnsi="Georgia" w:cs="Georgia"/>
          <w:b w:val="0"/>
          <w:bCs w:val="0"/>
          <w:i/>
          <w:sz w:val="32"/>
          <w:szCs w:val="22"/>
          <w:lang w:val="en-ID"/>
        </w:rPr>
        <w:t xml:space="preserve"> di </w:t>
      </w:r>
      <w:proofErr w:type="spellStart"/>
      <w:r w:rsidRPr="00D30F2F">
        <w:rPr>
          <w:rFonts w:ascii="Times New Roman" w:eastAsia="Georgia" w:hAnsi="Georgia" w:cs="Georgia"/>
          <w:b w:val="0"/>
          <w:bCs w:val="0"/>
          <w:i/>
          <w:sz w:val="32"/>
          <w:szCs w:val="22"/>
          <w:lang w:val="en-ID"/>
        </w:rPr>
        <w:t>Sekolah-Sekolah</w:t>
      </w:r>
      <w:proofErr w:type="spellEnd"/>
      <w:r w:rsidRPr="00D30F2F">
        <w:rPr>
          <w:rFonts w:ascii="Times New Roman" w:eastAsia="Georgia" w:hAnsi="Georgia" w:cs="Georgia"/>
          <w:b w:val="0"/>
          <w:bCs w:val="0"/>
          <w:i/>
          <w:sz w:val="32"/>
          <w:szCs w:val="22"/>
          <w:lang w:val="en-ID"/>
        </w:rPr>
        <w:t xml:space="preserve"> Islam</w:t>
      </w:r>
    </w:p>
    <w:p w14:paraId="4FE42CC7" w14:textId="77777777" w:rsidR="00D30F2F" w:rsidRPr="00914268" w:rsidRDefault="00D30F2F" w:rsidP="00494EAE">
      <w:pPr>
        <w:pStyle w:val="Heading4"/>
        <w:ind w:right="55"/>
        <w:rPr>
          <w:rFonts w:ascii="Times New Roman" w:eastAsia="Georgia" w:hAnsi="Georgia" w:cs="Georgia"/>
          <w:b w:val="0"/>
          <w:bCs w:val="0"/>
          <w:i/>
          <w:sz w:val="32"/>
          <w:szCs w:val="22"/>
          <w:lang w:val="en-ID"/>
        </w:rPr>
      </w:pPr>
    </w:p>
    <w:p w14:paraId="697F2F8A" w14:textId="44AAFF11" w:rsidR="006F2FD4" w:rsidRPr="00D30F2F" w:rsidRDefault="00D30F2F" w:rsidP="00D30F2F">
      <w:pPr>
        <w:pStyle w:val="Heading4"/>
        <w:ind w:right="55"/>
        <w:rPr>
          <w:lang w:val="id-ID"/>
        </w:rPr>
      </w:pPr>
      <w:r w:rsidRPr="00D30F2F">
        <w:t xml:space="preserve">Muhammad Dzamir </w:t>
      </w:r>
      <w:proofErr w:type="gramStart"/>
      <w:r w:rsidRPr="00D30F2F">
        <w:t>Waliyuddin</w:t>
      </w:r>
      <w:r w:rsidR="00561CF5" w:rsidRPr="00886F21">
        <w:rPr>
          <w:w w:val="120"/>
          <w:lang w:val="en-ID"/>
        </w:rPr>
        <w:t xml:space="preserve">, </w:t>
      </w:r>
      <w:r w:rsidR="00B2426C" w:rsidRPr="00B2426C">
        <w:rPr>
          <w:rFonts w:ascii="Times New Roman" w:eastAsia="Times New Roman" w:hAnsi="Times New Roman" w:cs="Times New Roman"/>
          <w:sz w:val="24"/>
          <w:szCs w:val="24"/>
          <w:lang w:val="id-ID" w:eastAsia="zh-CN"/>
        </w:rPr>
        <w:t xml:space="preserve"> </w:t>
      </w:r>
      <w:proofErr w:type="spellStart"/>
      <w:r w:rsidRPr="00D30F2F">
        <w:t>bahak.udin</w:t>
      </w:r>
      <w:proofErr w:type="spellEnd"/>
      <w:r w:rsidRPr="00D30F2F">
        <w:rPr>
          <w:lang w:val="id-ID"/>
        </w:rPr>
        <w:t>@umsida.ac.id</w:t>
      </w:r>
      <w:proofErr w:type="gramEnd"/>
      <w:r w:rsidR="00561CF5" w:rsidRPr="00886F21">
        <w:rPr>
          <w:w w:val="120"/>
          <w:lang w:val="en-ID"/>
        </w:rPr>
        <w:t xml:space="preserve">, </w:t>
      </w:r>
      <w:r w:rsidR="00561CF5" w:rsidRPr="00886F21">
        <w:rPr>
          <w:spacing w:val="-5"/>
          <w:w w:val="120"/>
          <w:lang w:val="en-ID"/>
        </w:rPr>
        <w:t>()</w:t>
      </w:r>
    </w:p>
    <w:p w14:paraId="5C435366" w14:textId="02046193" w:rsidR="00561CF5" w:rsidRPr="00921504" w:rsidRDefault="00D30F2F" w:rsidP="00561CF5">
      <w:pPr>
        <w:spacing w:before="111" w:line="264" w:lineRule="auto"/>
        <w:ind w:left="250" w:right="531"/>
        <w:jc w:val="center"/>
        <w:rPr>
          <w:i/>
          <w:w w:val="110"/>
          <w:sz w:val="20"/>
        </w:rPr>
      </w:pPr>
      <w:r w:rsidRPr="00D30F2F">
        <w:rPr>
          <w:i/>
          <w:iCs/>
          <w:w w:val="110"/>
          <w:sz w:val="20"/>
        </w:rPr>
        <w:t xml:space="preserve">Program Studi </w:t>
      </w:r>
      <w:proofErr w:type="spellStart"/>
      <w:r w:rsidRPr="00D30F2F">
        <w:rPr>
          <w:i/>
          <w:iCs/>
          <w:w w:val="110"/>
          <w:sz w:val="20"/>
        </w:rPr>
        <w:t>Studi</w:t>
      </w:r>
      <w:proofErr w:type="spellEnd"/>
      <w:r w:rsidRPr="00D30F2F">
        <w:rPr>
          <w:i/>
          <w:iCs/>
          <w:w w:val="110"/>
          <w:sz w:val="20"/>
        </w:rPr>
        <w:t xml:space="preserve"> Pendidikan Guru Madrasah Ibtidaiyah, Universitas Muhammadiyah </w:t>
      </w:r>
      <w:proofErr w:type="spellStart"/>
      <w:r w:rsidRPr="00D30F2F">
        <w:rPr>
          <w:i/>
          <w:iCs/>
          <w:w w:val="110"/>
          <w:sz w:val="20"/>
        </w:rPr>
        <w:t>Sidoarjo</w:t>
      </w:r>
      <w:proofErr w:type="spellEnd"/>
      <w:r w:rsidR="00561CF5" w:rsidRPr="00921504">
        <w:rPr>
          <w:i/>
          <w:w w:val="110"/>
          <w:sz w:val="20"/>
        </w:rPr>
        <w:t xml:space="preserve">, </w:t>
      </w:r>
    </w:p>
    <w:p w14:paraId="4F4FA40A" w14:textId="531EB645" w:rsidR="006F2FD4" w:rsidRPr="00561CF5" w:rsidRDefault="00561CF5" w:rsidP="00561CF5">
      <w:pPr>
        <w:spacing w:before="111" w:line="264" w:lineRule="auto"/>
        <w:ind w:left="250" w:right="531"/>
        <w:jc w:val="center"/>
        <w:rPr>
          <w:i/>
          <w:w w:val="110"/>
          <w:sz w:val="20"/>
        </w:rPr>
      </w:pPr>
      <w:proofErr w:type="gramStart"/>
      <w:r>
        <w:rPr>
          <w:i/>
          <w:w w:val="110"/>
          <w:sz w:val="20"/>
        </w:rPr>
        <w:t>Indonesia ,</w:t>
      </w:r>
      <w:proofErr w:type="gramEnd"/>
      <w:r>
        <w:rPr>
          <w:i/>
          <w:w w:val="110"/>
          <w:sz w:val="20"/>
        </w:rPr>
        <w:t xml:space="preserve"> Indonesia</w:t>
      </w:r>
    </w:p>
    <w:p w14:paraId="3D54E47B" w14:textId="77777777" w:rsidR="006F2FD4" w:rsidRDefault="006F2FD4">
      <w:pPr>
        <w:pStyle w:val="BodyText"/>
        <w:spacing w:before="17"/>
        <w:rPr>
          <w:i/>
          <w:sz w:val="20"/>
        </w:rPr>
      </w:pPr>
    </w:p>
    <w:p w14:paraId="7CCE1C25" w14:textId="7B07D78B" w:rsidR="006F2FD4" w:rsidRPr="00D30F2F" w:rsidRDefault="00D30F2F" w:rsidP="00D30F2F">
      <w:pPr>
        <w:pStyle w:val="Heading4"/>
        <w:rPr>
          <w:lang w:val="id-ID"/>
        </w:rPr>
      </w:pPr>
      <w:r w:rsidRPr="00D30F2F">
        <w:t xml:space="preserve">Moch. Bahak Udin By </w:t>
      </w:r>
      <w:proofErr w:type="gramStart"/>
      <w:r w:rsidRPr="00D30F2F">
        <w:t>Arifin</w:t>
      </w:r>
      <w:r w:rsidR="00561CF5" w:rsidRPr="00D30F2F">
        <w:rPr>
          <w:w w:val="120"/>
          <w:lang w:val="en-ID"/>
        </w:rPr>
        <w:t>,</w:t>
      </w:r>
      <w:r w:rsidR="00561CF5" w:rsidRPr="00D30F2F">
        <w:rPr>
          <w:spacing w:val="35"/>
          <w:w w:val="120"/>
          <w:lang w:val="en-ID"/>
        </w:rPr>
        <w:t xml:space="preserve"> </w:t>
      </w:r>
      <w:r w:rsidR="00B2426C" w:rsidRPr="00B2426C">
        <w:rPr>
          <w:rFonts w:ascii="Times New Roman" w:eastAsia="Times New Roman" w:hAnsi="Times New Roman" w:cs="Times New Roman"/>
          <w:sz w:val="24"/>
          <w:szCs w:val="24"/>
          <w:lang w:val="id-ID" w:eastAsia="zh-CN"/>
        </w:rPr>
        <w:t xml:space="preserve"> </w:t>
      </w:r>
      <w:proofErr w:type="spellStart"/>
      <w:r w:rsidRPr="00D30F2F">
        <w:t>bahak.udin</w:t>
      </w:r>
      <w:proofErr w:type="spellEnd"/>
      <w:r w:rsidRPr="00D30F2F">
        <w:rPr>
          <w:lang w:val="id-ID"/>
        </w:rPr>
        <w:t>@umsida.ac.id</w:t>
      </w:r>
      <w:proofErr w:type="gramEnd"/>
      <w:r w:rsidR="00561CF5" w:rsidRPr="00D30F2F">
        <w:rPr>
          <w:w w:val="120"/>
          <w:lang w:val="en-ID"/>
        </w:rPr>
        <w:t>,</w:t>
      </w:r>
      <w:r w:rsidR="00561CF5" w:rsidRPr="00D30F2F">
        <w:rPr>
          <w:spacing w:val="35"/>
          <w:w w:val="120"/>
          <w:lang w:val="en-ID"/>
        </w:rPr>
        <w:t xml:space="preserve"> </w:t>
      </w:r>
      <w:r w:rsidR="00561CF5" w:rsidRPr="00D30F2F">
        <w:rPr>
          <w:spacing w:val="-5"/>
          <w:w w:val="120"/>
          <w:lang w:val="en-ID"/>
        </w:rPr>
        <w:t>()</w:t>
      </w:r>
    </w:p>
    <w:p w14:paraId="0A1AB300" w14:textId="5A564F85" w:rsidR="006F2FD4" w:rsidRPr="00593986" w:rsidRDefault="00D30F2F">
      <w:pPr>
        <w:spacing w:before="112"/>
        <w:ind w:right="281"/>
        <w:jc w:val="center"/>
        <w:rPr>
          <w:i/>
          <w:sz w:val="20"/>
          <w:lang w:val="nb-NO"/>
        </w:rPr>
      </w:pPr>
      <w:r w:rsidRPr="00D30F2F">
        <w:rPr>
          <w:i/>
          <w:iCs/>
          <w:w w:val="110"/>
          <w:sz w:val="20"/>
        </w:rPr>
        <w:t xml:space="preserve">Program Studi </w:t>
      </w:r>
      <w:proofErr w:type="spellStart"/>
      <w:r w:rsidRPr="00D30F2F">
        <w:rPr>
          <w:i/>
          <w:iCs/>
          <w:w w:val="110"/>
          <w:sz w:val="20"/>
        </w:rPr>
        <w:t>Studi</w:t>
      </w:r>
      <w:proofErr w:type="spellEnd"/>
      <w:r w:rsidRPr="00D30F2F">
        <w:rPr>
          <w:i/>
          <w:iCs/>
          <w:w w:val="110"/>
          <w:sz w:val="20"/>
        </w:rPr>
        <w:t xml:space="preserve"> Pendidikan Guru Madrasah Ibtidaiyah, Universitas Muhammadiyah </w:t>
      </w:r>
      <w:proofErr w:type="spellStart"/>
      <w:r w:rsidRPr="00D30F2F">
        <w:rPr>
          <w:i/>
          <w:iCs/>
          <w:w w:val="110"/>
          <w:sz w:val="20"/>
        </w:rPr>
        <w:t>Sidoarjo</w:t>
      </w:r>
      <w:proofErr w:type="spellEnd"/>
      <w:r w:rsidR="00561CF5" w:rsidRPr="00593986">
        <w:rPr>
          <w:i/>
          <w:spacing w:val="-2"/>
          <w:w w:val="110"/>
          <w:sz w:val="20"/>
          <w:lang w:val="nb-NO"/>
        </w:rPr>
        <w:t>,</w:t>
      </w:r>
    </w:p>
    <w:p w14:paraId="3D51CEB5" w14:textId="77777777" w:rsidR="006F2FD4" w:rsidRDefault="00561CF5">
      <w:pPr>
        <w:spacing w:before="22"/>
        <w:ind w:right="281"/>
        <w:jc w:val="center"/>
        <w:rPr>
          <w:i/>
          <w:sz w:val="20"/>
        </w:rPr>
      </w:pPr>
      <w:proofErr w:type="gramStart"/>
      <w:r>
        <w:rPr>
          <w:i/>
          <w:w w:val="115"/>
          <w:sz w:val="20"/>
        </w:rPr>
        <w:t>Indonesia</w:t>
      </w:r>
      <w:r>
        <w:rPr>
          <w:i/>
          <w:spacing w:val="-14"/>
          <w:w w:val="115"/>
          <w:sz w:val="20"/>
        </w:rPr>
        <w:t xml:space="preserve"> </w:t>
      </w:r>
      <w:r>
        <w:rPr>
          <w:i/>
          <w:w w:val="115"/>
          <w:sz w:val="20"/>
        </w:rPr>
        <w:t>,</w:t>
      </w:r>
      <w:proofErr w:type="gramEnd"/>
      <w:r>
        <w:rPr>
          <w:i/>
          <w:spacing w:val="-14"/>
          <w:w w:val="115"/>
          <w:sz w:val="20"/>
        </w:rPr>
        <w:t xml:space="preserve"> </w:t>
      </w:r>
      <w:r>
        <w:rPr>
          <w:i/>
          <w:spacing w:val="-2"/>
          <w:w w:val="115"/>
          <w:sz w:val="20"/>
        </w:rPr>
        <w:t>Indonesia</w:t>
      </w:r>
    </w:p>
    <w:p w14:paraId="0673C914" w14:textId="77777777" w:rsidR="006F2FD4" w:rsidRDefault="006F2FD4">
      <w:pPr>
        <w:pStyle w:val="BodyText"/>
        <w:spacing w:before="134"/>
        <w:rPr>
          <w:i/>
          <w:sz w:val="20"/>
        </w:rPr>
      </w:pPr>
    </w:p>
    <w:p w14:paraId="22F5B725" w14:textId="77777777" w:rsidR="006F2FD4" w:rsidRDefault="00561CF5">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477FC6BB" w14:textId="77777777" w:rsidR="006F2FD4" w:rsidRDefault="006F2FD4">
      <w:pPr>
        <w:pStyle w:val="BodyText"/>
      </w:pPr>
    </w:p>
    <w:p w14:paraId="0BF7C7EF" w14:textId="77777777" w:rsidR="006F2FD4" w:rsidRDefault="006F2FD4">
      <w:pPr>
        <w:pStyle w:val="BodyText"/>
        <w:spacing w:before="51"/>
      </w:pPr>
    </w:p>
    <w:p w14:paraId="0BB880A8" w14:textId="7FBE9598" w:rsidR="006F2FD4" w:rsidRPr="00C20DF4" w:rsidRDefault="004E6CBE" w:rsidP="00C20DF4">
      <w:pPr>
        <w:pStyle w:val="Heading4"/>
        <w:ind w:right="394"/>
        <w:sectPr w:rsidR="006F2FD4" w:rsidRPr="00C20DF4">
          <w:pgSz w:w="11910" w:h="16840"/>
          <w:pgMar w:top="1440" w:right="425" w:bottom="1120" w:left="708" w:header="402" w:footer="922" w:gutter="0"/>
          <w:cols w:space="720"/>
        </w:sectPr>
      </w:pPr>
      <w:r>
        <w:rPr>
          <w:noProof/>
        </w:rPr>
        <mc:AlternateContent>
          <mc:Choice Requires="wpg">
            <w:drawing>
              <wp:anchor distT="0" distB="0" distL="0" distR="0" simplePos="0" relativeHeight="251658752" behindDoc="1" locked="0" layoutInCell="1" allowOverlap="1" wp14:anchorId="2A60209F" wp14:editId="683EA534">
                <wp:simplePos x="0" y="0"/>
                <wp:positionH relativeFrom="page">
                  <wp:posOffset>542925</wp:posOffset>
                </wp:positionH>
                <wp:positionV relativeFrom="paragraph">
                  <wp:posOffset>3344545</wp:posOffset>
                </wp:positionV>
                <wp:extent cx="6480175" cy="914400"/>
                <wp:effectExtent l="0" t="0" r="15875"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914400"/>
                          <a:chOff x="0" y="248118"/>
                          <a:chExt cx="6480175" cy="916127"/>
                        </a:xfrm>
                      </wpg:grpSpPr>
                      <wps:wsp>
                        <wps:cNvPr id="20" name="Graphic 20"/>
                        <wps:cNvSpPr/>
                        <wps:spPr>
                          <a:xfrm>
                            <a:off x="0" y="248118"/>
                            <a:ext cx="6480175" cy="254802"/>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1" name="Graphic 21"/>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2" name="Textbox 22"/>
                        <wps:cNvSpPr txBox="1"/>
                        <wps:spPr>
                          <a:xfrm>
                            <a:off x="0" y="343548"/>
                            <a:ext cx="6480175" cy="820697"/>
                          </a:xfrm>
                          <a:prstGeom prst="rect">
                            <a:avLst/>
                          </a:prstGeom>
                        </wps:spPr>
                        <wps:txbx>
                          <w:txbxContent>
                            <w:p w14:paraId="43FAF5BC" w14:textId="77777777" w:rsidR="006F2FD4" w:rsidRDefault="006F2FD4">
                              <w:pPr>
                                <w:spacing w:before="82"/>
                                <w:rPr>
                                  <w:rFonts w:ascii="Cambria"/>
                                  <w:b/>
                                  <w:sz w:val="18"/>
                                </w:rPr>
                              </w:pPr>
                            </w:p>
                            <w:p w14:paraId="0DB1F66E" w14:textId="1FD169EB"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w:t>
                              </w:r>
                              <w:r w:rsidR="00833C69">
                                <w:rPr>
                                  <w:w w:val="110"/>
                                  <w:sz w:val="18"/>
                                </w:rPr>
                                <w:t>1</w:t>
                              </w:r>
                              <w:r w:rsidR="00491F0A">
                                <w:rPr>
                                  <w:w w:val="110"/>
                                  <w:sz w:val="18"/>
                                </w:rPr>
                                <w:t>0-29</w:t>
                              </w:r>
                            </w:p>
                          </w:txbxContent>
                        </wps:txbx>
                        <wps:bodyPr wrap="square" lIns="0" tIns="0" rIns="0" bIns="0" rtlCol="0">
                          <a:noAutofit/>
                        </wps:bodyPr>
                      </wps:wsp>
                    </wpg:wgp>
                  </a:graphicData>
                </a:graphic>
                <wp14:sizeRelV relativeFrom="margin">
                  <wp14:pctHeight>0</wp14:pctHeight>
                </wp14:sizeRelV>
              </wp:anchor>
            </w:drawing>
          </mc:Choice>
          <mc:Fallback>
            <w:pict>
              <v:group w14:anchorId="2A60209F" id="Group 19" o:spid="_x0000_s1026" style="position:absolute;left:0;text-align:left;margin-left:42.75pt;margin-top:263.35pt;width:510.25pt;height:1in;z-index:-251657728;mso-wrap-distance-left:0;mso-wrap-distance-right:0;mso-position-horizontal-relative:page;mso-height-relative:margin" coordorigin=",2481" coordsize="64801,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">
                <v:shape id="Graphic 20" o:spid="_x0000_s1027" style="position:absolute;top:2481;width:64801;height:2548;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" path="m6480005,l,,,502875r6480005,l6480005,xe" fillcolor="#f7f7ff" stroked="f">
                  <v:path arrowok="t"/>
                </v:shape>
                <v:shape id="Graphic 21" o:spid="_x0000_s1028"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" path="m6480005,l,e" filled="f" strokeweight=".20106mm">
                  <v:path arrowok="t"/>
                </v:shape>
                <v:shapetype id="_x0000_t202" coordsize="21600,21600" o:spt="202" path="m,l,21600r21600,l21600,xe">
                  <v:stroke joinstyle="miter"/>
                  <v:path gradientshapeok="t" o:connecttype="rect"/>
                </v:shapetype>
                <v:shape id="Textbox 22" o:spid="_x0000_s1029" type="#_x0000_t202" style="position:absolute;top:3435;width:64801;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3FAF5BC" w14:textId="77777777" w:rsidR="006F2FD4" w:rsidRDefault="006F2FD4">
                        <w:pPr>
                          <w:spacing w:before="82"/>
                          <w:rPr>
                            <w:rFonts w:ascii="Cambria"/>
                            <w:b/>
                            <w:sz w:val="18"/>
                          </w:rPr>
                        </w:pPr>
                      </w:p>
                      <w:p w14:paraId="0DB1F66E" w14:textId="1FD169EB"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w:t>
                        </w:r>
                        <w:r w:rsidR="00833C69">
                          <w:rPr>
                            <w:w w:val="110"/>
                            <w:sz w:val="18"/>
                          </w:rPr>
                          <w:t>1</w:t>
                        </w:r>
                        <w:r w:rsidR="00491F0A">
                          <w:rPr>
                            <w:w w:val="110"/>
                            <w:sz w:val="18"/>
                          </w:rPr>
                          <w:t>0-29</w:t>
                        </w:r>
                      </w:p>
                    </w:txbxContent>
                  </v:textbox>
                </v:shape>
                <w10:wrap type="topAndBottom" anchorx="page"/>
              </v:group>
            </w:pict>
          </mc:Fallback>
        </mc:AlternateContent>
      </w:r>
      <w:r w:rsidR="004503DF">
        <w:rPr>
          <w:noProof/>
        </w:rPr>
        <mc:AlternateContent>
          <mc:Choice Requires="wpg">
            <w:drawing>
              <wp:anchor distT="0" distB="0" distL="0" distR="0" simplePos="0" relativeHeight="251656704" behindDoc="1" locked="0" layoutInCell="1" allowOverlap="1" wp14:anchorId="6AA19375" wp14:editId="4D7DE101">
                <wp:simplePos x="0" y="0"/>
                <wp:positionH relativeFrom="page">
                  <wp:posOffset>542925</wp:posOffset>
                </wp:positionH>
                <wp:positionV relativeFrom="paragraph">
                  <wp:posOffset>157480</wp:posOffset>
                </wp:positionV>
                <wp:extent cx="6480175" cy="3876675"/>
                <wp:effectExtent l="0" t="0" r="15875"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76675"/>
                          <a:chOff x="0" y="0"/>
                          <a:chExt cx="6480175" cy="3467590"/>
                        </a:xfrm>
                      </wpg:grpSpPr>
                      <wps:wsp>
                        <wps:cNvPr id="16" name="Graphic 16"/>
                        <wps:cNvSpPr/>
                        <wps:spPr>
                          <a:xfrm>
                            <a:off x="0" y="0"/>
                            <a:ext cx="6480175" cy="2795270"/>
                          </a:xfrm>
                          <a:custGeom>
                            <a:avLst/>
                            <a:gdLst/>
                            <a:ahLst/>
                            <a:cxnLst/>
                            <a:rect l="l" t="t" r="r" b="b"/>
                            <a:pathLst>
                              <a:path w="6480175" h="2795270">
                                <a:moveTo>
                                  <a:pt x="6480005" y="0"/>
                                </a:moveTo>
                                <a:lnTo>
                                  <a:pt x="0" y="0"/>
                                </a:lnTo>
                                <a:lnTo>
                                  <a:pt x="0" y="2795029"/>
                                </a:lnTo>
                                <a:lnTo>
                                  <a:pt x="6480005" y="2795029"/>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2795029"/>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6480175" cy="3467590"/>
                          </a:xfrm>
                          <a:prstGeom prst="rect">
                            <a:avLst/>
                          </a:prstGeom>
                        </wps:spPr>
                        <wps:txbx>
                          <w:txbxContent>
                            <w:p w14:paraId="6B83DF29" w14:textId="77777777" w:rsidR="006F2FD4" w:rsidRDefault="006F2FD4">
                              <w:pPr>
                                <w:spacing w:before="190"/>
                                <w:rPr>
                                  <w:rFonts w:ascii="Cambria"/>
                                  <w:b/>
                                  <w:sz w:val="18"/>
                                </w:rPr>
                              </w:pPr>
                            </w:p>
                            <w:p w14:paraId="53C05910" w14:textId="392B5CC0" w:rsidR="00D30F2F" w:rsidRDefault="00561CF5" w:rsidP="00D30F2F">
                              <w:pPr>
                                <w:spacing w:line="259" w:lineRule="auto"/>
                                <w:ind w:left="396" w:right="790"/>
                                <w:jc w:val="both"/>
                                <w:rPr>
                                  <w:sz w:val="18"/>
                                  <w:lang w:val="en-ID"/>
                                </w:rPr>
                              </w:pPr>
                              <w:r>
                                <w:rPr>
                                  <w:rFonts w:ascii="Cambria" w:hAnsi="Cambria"/>
                                  <w:b/>
                                  <w:w w:val="115"/>
                                  <w:sz w:val="18"/>
                                </w:rPr>
                                <w:t xml:space="preserve">Specific Background: </w:t>
                              </w:r>
                              <w:r w:rsidR="00D30F2F" w:rsidRPr="00D30F2F">
                                <w:rPr>
                                  <w:sz w:val="18"/>
                                  <w:lang w:val="en-ID"/>
                                </w:rPr>
                                <w:t>Mastery of Arabic vocabulary (</w:t>
                              </w:r>
                              <w:proofErr w:type="spellStart"/>
                              <w:r w:rsidR="00D30F2F" w:rsidRPr="00D30F2F">
                                <w:rPr>
                                  <w:sz w:val="18"/>
                                  <w:lang w:val="en-ID"/>
                                </w:rPr>
                                <w:t>mufradat</w:t>
                              </w:r>
                              <w:proofErr w:type="spellEnd"/>
                              <w:r w:rsidR="00D30F2F" w:rsidRPr="00D30F2F">
                                <w:rPr>
                                  <w:sz w:val="18"/>
                                  <w:lang w:val="en-ID"/>
                                </w:rPr>
                                <w:t xml:space="preserve">) is fundamental in supporting students’ proficiency in understanding, speaking, and writing Arabic, especially within Islamic educational settings. </w:t>
                              </w:r>
                              <w:r w:rsidR="00D30F2F" w:rsidRPr="00D30F2F">
                                <w:rPr>
                                  <w:b/>
                                  <w:bCs/>
                                  <w:sz w:val="18"/>
                                  <w:lang w:val="en-ID"/>
                                </w:rPr>
                                <w:t>Specific Background:</w:t>
                              </w:r>
                              <w:r w:rsidR="00D30F2F" w:rsidRPr="00D30F2F">
                                <w:rPr>
                                  <w:sz w:val="18"/>
                                  <w:lang w:val="en-ID"/>
                                </w:rPr>
                                <w:t xml:space="preserve"> However, conventional teaching methods often fail to engage students, resulting in low motivation and limited vocabulary retention. </w:t>
                              </w:r>
                              <w:r w:rsidR="00D30F2F" w:rsidRPr="00D30F2F">
                                <w:rPr>
                                  <w:b/>
                                  <w:bCs/>
                                  <w:sz w:val="18"/>
                                  <w:lang w:val="en-ID"/>
                                </w:rPr>
                                <w:t>Knowledge Gap:</w:t>
                              </w:r>
                              <w:r w:rsidR="00D30F2F" w:rsidRPr="00D30F2F">
                                <w:rPr>
                                  <w:sz w:val="18"/>
                                  <w:lang w:val="en-ID"/>
                                </w:rPr>
                                <w:t xml:space="preserve"> Previous studies have explored card-based learning but have not integrated visual and linguistic elements simultaneously to improve Arabic vocabulary comprehension. </w:t>
                              </w:r>
                              <w:r w:rsidR="00D30F2F" w:rsidRPr="00D30F2F">
                                <w:rPr>
                                  <w:b/>
                                  <w:bCs/>
                                  <w:sz w:val="18"/>
                                  <w:lang w:val="en-ID"/>
                                </w:rPr>
                                <w:t>Aims:</w:t>
                              </w:r>
                              <w:r w:rsidR="00D30F2F" w:rsidRPr="00D30F2F">
                                <w:rPr>
                                  <w:sz w:val="18"/>
                                  <w:lang w:val="en-ID"/>
                                </w:rPr>
                                <w:t xml:space="preserve"> This study aimed to investigate the use of Arabic Scrambled Card Games in improving vocabulary mastery among eighth-grade students at Al-Fattah </w:t>
                              </w:r>
                              <w:proofErr w:type="spellStart"/>
                              <w:r w:rsidR="00D30F2F" w:rsidRPr="00D30F2F">
                                <w:rPr>
                                  <w:sz w:val="18"/>
                                  <w:lang w:val="en-ID"/>
                                </w:rPr>
                                <w:t>Buduran</w:t>
                              </w:r>
                              <w:proofErr w:type="spellEnd"/>
                              <w:r w:rsidR="00D30F2F" w:rsidRPr="00D30F2F">
                                <w:rPr>
                                  <w:sz w:val="18"/>
                                  <w:lang w:val="en-ID"/>
                                </w:rPr>
                                <w:t xml:space="preserve"> Middle School. </w:t>
                              </w:r>
                              <w:r w:rsidR="00D30F2F" w:rsidRPr="00D30F2F">
                                <w:rPr>
                                  <w:b/>
                                  <w:bCs/>
                                  <w:sz w:val="18"/>
                                  <w:lang w:val="en-ID"/>
                                </w:rPr>
                                <w:t>Results:</w:t>
                              </w:r>
                              <w:r w:rsidR="00D30F2F" w:rsidRPr="00D30F2F">
                                <w:rPr>
                                  <w:sz w:val="18"/>
                                  <w:lang w:val="en-ID"/>
                                </w:rPr>
                                <w:t xml:space="preserve"> Using a pretest-</w:t>
                              </w:r>
                              <w:proofErr w:type="spellStart"/>
                              <w:r w:rsidR="00D30F2F" w:rsidRPr="00D30F2F">
                                <w:rPr>
                                  <w:sz w:val="18"/>
                                  <w:lang w:val="en-ID"/>
                                </w:rPr>
                                <w:t>posttest</w:t>
                              </w:r>
                              <w:proofErr w:type="spellEnd"/>
                              <w:r w:rsidR="00D30F2F" w:rsidRPr="00D30F2F">
                                <w:rPr>
                                  <w:sz w:val="18"/>
                                  <w:lang w:val="en-ID"/>
                                </w:rPr>
                                <w:t xml:space="preserve"> one-group experimental design with 20 participants, the study found a significant mean score increase of 32.12 points (85.37%), confirming the medium’s effectiveness in fostering vocabulary retention and comprehension. </w:t>
                              </w:r>
                              <w:r w:rsidR="00D30F2F" w:rsidRPr="00D30F2F">
                                <w:rPr>
                                  <w:b/>
                                  <w:bCs/>
                                  <w:sz w:val="18"/>
                                  <w:lang w:val="en-ID"/>
                                </w:rPr>
                                <w:t>Novelty:</w:t>
                              </w:r>
                              <w:r w:rsidR="00D30F2F" w:rsidRPr="00D30F2F">
                                <w:rPr>
                                  <w:sz w:val="18"/>
                                  <w:lang w:val="en-ID"/>
                                </w:rPr>
                                <w:t xml:space="preserve"> The innovation lies in adapting </w:t>
                              </w:r>
                              <w:proofErr w:type="spellStart"/>
                              <w:r w:rsidR="00D30F2F" w:rsidRPr="00D30F2F">
                                <w:rPr>
                                  <w:sz w:val="18"/>
                                  <w:lang w:val="en-ID"/>
                                </w:rPr>
                                <w:t>Sekata</w:t>
                              </w:r>
                              <w:proofErr w:type="spellEnd"/>
                              <w:r w:rsidR="00D30F2F" w:rsidRPr="00D30F2F">
                                <w:rPr>
                                  <w:sz w:val="18"/>
                                  <w:lang w:val="en-ID"/>
                                </w:rPr>
                                <w:t xml:space="preserve"> cards into Arabic Scrambled cards that merge Arabic letters and images to form meaningful learning interactions. </w:t>
                              </w:r>
                              <w:r w:rsidR="00D30F2F" w:rsidRPr="00D30F2F">
                                <w:rPr>
                                  <w:b/>
                                  <w:bCs/>
                                  <w:sz w:val="18"/>
                                  <w:lang w:val="en-ID"/>
                                </w:rPr>
                                <w:t>Implications:</w:t>
                              </w:r>
                              <w:r w:rsidR="00D30F2F" w:rsidRPr="00D30F2F">
                                <w:rPr>
                                  <w:sz w:val="18"/>
                                  <w:lang w:val="en-ID"/>
                                </w:rPr>
                                <w:t xml:space="preserve"> This approach enhances students’ active engagement, cognitive retention, and enjoyment in Arabic language learning, making it an effective pedagogical tool for Islamic education.</w:t>
                              </w:r>
                            </w:p>
                            <w:p w14:paraId="311B4E4C" w14:textId="77777777" w:rsidR="00D30F2F" w:rsidRPr="00D30F2F" w:rsidRDefault="00D30F2F" w:rsidP="00D30F2F">
                              <w:pPr>
                                <w:spacing w:line="259" w:lineRule="auto"/>
                                <w:ind w:left="396" w:right="790"/>
                                <w:jc w:val="both"/>
                                <w:rPr>
                                  <w:sz w:val="18"/>
                                  <w:lang w:val="en-ID"/>
                                </w:rPr>
                              </w:pPr>
                            </w:p>
                            <w:p w14:paraId="1525A3F1" w14:textId="77777777" w:rsidR="00D30F2F" w:rsidRPr="00D30F2F" w:rsidRDefault="00D30F2F" w:rsidP="00D30F2F">
                              <w:pPr>
                                <w:ind w:left="396"/>
                                <w:jc w:val="both"/>
                                <w:rPr>
                                  <w:sz w:val="18"/>
                                  <w:lang w:val="en-ID"/>
                                </w:rPr>
                              </w:pPr>
                              <w:r w:rsidRPr="00D30F2F">
                                <w:rPr>
                                  <w:b/>
                                  <w:bCs/>
                                  <w:sz w:val="18"/>
                                  <w:lang w:val="en-ID"/>
                                </w:rPr>
                                <w:t>Highlights:</w:t>
                              </w:r>
                            </w:p>
                            <w:p w14:paraId="600F18F5" w14:textId="77777777" w:rsidR="00D30F2F" w:rsidRPr="00D30F2F" w:rsidRDefault="00D30F2F" w:rsidP="00D30F2F">
                              <w:pPr>
                                <w:numPr>
                                  <w:ilvl w:val="0"/>
                                  <w:numId w:val="52"/>
                                </w:numPr>
                                <w:jc w:val="both"/>
                                <w:rPr>
                                  <w:sz w:val="18"/>
                                  <w:lang w:val="en-ID"/>
                                </w:rPr>
                              </w:pPr>
                              <w:r w:rsidRPr="00D30F2F">
                                <w:rPr>
                                  <w:sz w:val="18"/>
                                  <w:lang w:val="en-ID"/>
                                </w:rPr>
                                <w:t>Introduces Arabic Scrambled as a novel interactive learning medium.</w:t>
                              </w:r>
                            </w:p>
                            <w:p w14:paraId="3E3D68FD" w14:textId="77777777" w:rsidR="00D30F2F" w:rsidRPr="00D30F2F" w:rsidRDefault="00D30F2F" w:rsidP="00D30F2F">
                              <w:pPr>
                                <w:numPr>
                                  <w:ilvl w:val="0"/>
                                  <w:numId w:val="52"/>
                                </w:numPr>
                                <w:jc w:val="both"/>
                                <w:rPr>
                                  <w:sz w:val="18"/>
                                  <w:lang w:val="en-ID"/>
                                </w:rPr>
                              </w:pPr>
                              <w:r w:rsidRPr="00D30F2F">
                                <w:rPr>
                                  <w:sz w:val="18"/>
                                  <w:lang w:val="en-ID"/>
                                </w:rPr>
                                <w:t>Demonstrates significant vocabulary improvement among middle school students.</w:t>
                              </w:r>
                            </w:p>
                            <w:p w14:paraId="54F180A9" w14:textId="77777777" w:rsidR="00D30F2F" w:rsidRDefault="00D30F2F" w:rsidP="00D30F2F">
                              <w:pPr>
                                <w:numPr>
                                  <w:ilvl w:val="0"/>
                                  <w:numId w:val="52"/>
                                </w:numPr>
                                <w:jc w:val="both"/>
                                <w:rPr>
                                  <w:sz w:val="18"/>
                                  <w:lang w:val="en-ID"/>
                                </w:rPr>
                              </w:pPr>
                              <w:r w:rsidRPr="00D30F2F">
                                <w:rPr>
                                  <w:sz w:val="18"/>
                                  <w:lang w:val="en-ID"/>
                                </w:rPr>
                                <w:t>Promotes engaging, meaningful Arabic learning in Islamic education contexts.</w:t>
                              </w:r>
                            </w:p>
                            <w:p w14:paraId="70FE429E" w14:textId="77777777" w:rsidR="00D30F2F" w:rsidRPr="00D30F2F" w:rsidRDefault="00D30F2F" w:rsidP="00D30F2F">
                              <w:pPr>
                                <w:ind w:left="720"/>
                                <w:jc w:val="both"/>
                                <w:rPr>
                                  <w:sz w:val="18"/>
                                  <w:lang w:val="en-ID"/>
                                </w:rPr>
                              </w:pPr>
                            </w:p>
                            <w:p w14:paraId="4FE1A990" w14:textId="77777777" w:rsidR="00D30F2F" w:rsidRPr="00D30F2F" w:rsidRDefault="00D30F2F" w:rsidP="00D30F2F">
                              <w:pPr>
                                <w:ind w:left="396"/>
                                <w:jc w:val="both"/>
                                <w:rPr>
                                  <w:sz w:val="18"/>
                                  <w:lang w:val="en-ID"/>
                                </w:rPr>
                              </w:pPr>
                              <w:r w:rsidRPr="00D30F2F">
                                <w:rPr>
                                  <w:b/>
                                  <w:bCs/>
                                  <w:sz w:val="18"/>
                                  <w:lang w:val="en-ID"/>
                                </w:rPr>
                                <w:t>Keywords:</w:t>
                              </w:r>
                              <w:r w:rsidRPr="00D30F2F">
                                <w:rPr>
                                  <w:sz w:val="18"/>
                                  <w:lang w:val="en-ID"/>
                                </w:rPr>
                                <w:t xml:space="preserve"> Arabic Scrambled, </w:t>
                              </w:r>
                              <w:proofErr w:type="spellStart"/>
                              <w:r w:rsidRPr="00D30F2F">
                                <w:rPr>
                                  <w:sz w:val="18"/>
                                  <w:lang w:val="en-ID"/>
                                </w:rPr>
                                <w:t>Mufradat</w:t>
                              </w:r>
                              <w:proofErr w:type="spellEnd"/>
                              <w:r w:rsidRPr="00D30F2F">
                                <w:rPr>
                                  <w:sz w:val="18"/>
                                  <w:lang w:val="en-ID"/>
                                </w:rPr>
                                <w:t>, Vocabulary Learning, Islamic Education, card Games</w:t>
                              </w:r>
                            </w:p>
                            <w:p w14:paraId="532A0199" w14:textId="77777777" w:rsidR="00D30F2F" w:rsidRPr="00921504" w:rsidRDefault="00D30F2F" w:rsidP="00921504">
                              <w:pPr>
                                <w:ind w:left="396"/>
                                <w:jc w:val="both"/>
                                <w:rPr>
                                  <w:sz w:val="18"/>
                                  <w:lang w:val="en-ID"/>
                                </w:rPr>
                              </w:pPr>
                            </w:p>
                            <w:p w14:paraId="6BA938D5" w14:textId="77777777" w:rsidR="00921504" w:rsidRPr="0089786C" w:rsidRDefault="00921504" w:rsidP="0089786C">
                              <w:pPr>
                                <w:ind w:left="396"/>
                                <w:jc w:val="both"/>
                                <w:rPr>
                                  <w:sz w:val="18"/>
                                  <w:lang w:val="en-ID"/>
                                </w:rPr>
                              </w:pPr>
                            </w:p>
                            <w:p w14:paraId="364F9D3D" w14:textId="77777777" w:rsidR="0089786C" w:rsidRPr="00494EAE" w:rsidRDefault="0089786C" w:rsidP="00494EAE">
                              <w:pPr>
                                <w:ind w:left="396"/>
                                <w:jc w:val="both"/>
                                <w:rPr>
                                  <w:sz w:val="18"/>
                                  <w:lang w:val="en-ID"/>
                                </w:rPr>
                              </w:pPr>
                            </w:p>
                            <w:p w14:paraId="6EB89FD7" w14:textId="77777777" w:rsidR="00494EAE" w:rsidRPr="004E6CBE" w:rsidRDefault="00494EAE" w:rsidP="004E6CBE">
                              <w:pPr>
                                <w:ind w:left="396"/>
                                <w:jc w:val="both"/>
                                <w:rPr>
                                  <w:sz w:val="18"/>
                                  <w:lang w:val="en-ID"/>
                                </w:rPr>
                              </w:pPr>
                            </w:p>
                            <w:p w14:paraId="580DC524" w14:textId="77777777" w:rsidR="004E6CBE" w:rsidRPr="004503DF" w:rsidRDefault="004E6CBE" w:rsidP="004503DF">
                              <w:pPr>
                                <w:ind w:left="396"/>
                                <w:jc w:val="both"/>
                                <w:rPr>
                                  <w:sz w:val="18"/>
                                  <w:lang w:val="en-ID"/>
                                </w:rPr>
                              </w:pP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AA19375" id="Group 15" o:spid="_x0000_s1030" style="position:absolute;left:0;text-align:left;margin-left:42.75pt;margin-top:12.4pt;width:510.25pt;height:305.25pt;z-index:-251659776;mso-wrap-distance-left:0;mso-wrap-distance-right:0;mso-position-horizontal-relative:page;mso-width-relative:margin;mso-height-relative:margin" coordsize="64801,3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">
                <v:shape id="Graphic 16" o:spid="_x0000_s1031" style="position:absolute;width:64801;height:27952;visibility:visible;mso-wrap-style:square;v-text-anchor:top" coordsize="6480175,27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" path="m6480005,l,,,2795029r6480005,l6480005,xe" fillcolor="#f7f7ff" stroked="f">
                  <v:path arrowok="t"/>
                </v:shape>
                <v:shape id="Graphic 17" o:spid="_x0000_s1032" style="position:absolute;top:27950;width:64801;height:12;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v:shape id="Textbox 18" o:spid="_x0000_s1033" type="#_x0000_t202" style="position:absolute;width:64801;height:3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B83DF29" w14:textId="77777777" w:rsidR="006F2FD4" w:rsidRDefault="006F2FD4">
                        <w:pPr>
                          <w:spacing w:before="190"/>
                          <w:rPr>
                            <w:rFonts w:ascii="Cambria"/>
                            <w:b/>
                            <w:sz w:val="18"/>
                          </w:rPr>
                        </w:pPr>
                      </w:p>
                      <w:p w14:paraId="53C05910" w14:textId="392B5CC0" w:rsidR="00D30F2F" w:rsidRDefault="00561CF5" w:rsidP="00D30F2F">
                        <w:pPr>
                          <w:spacing w:line="259" w:lineRule="auto"/>
                          <w:ind w:left="396" w:right="790"/>
                          <w:jc w:val="both"/>
                          <w:rPr>
                            <w:sz w:val="18"/>
                            <w:lang w:val="en-ID"/>
                          </w:rPr>
                        </w:pPr>
                        <w:r>
                          <w:rPr>
                            <w:rFonts w:ascii="Cambria" w:hAnsi="Cambria"/>
                            <w:b/>
                            <w:w w:val="115"/>
                            <w:sz w:val="18"/>
                          </w:rPr>
                          <w:t xml:space="preserve">Specific Background: </w:t>
                        </w:r>
                        <w:r w:rsidR="00D30F2F" w:rsidRPr="00D30F2F">
                          <w:rPr>
                            <w:sz w:val="18"/>
                            <w:lang w:val="en-ID"/>
                          </w:rPr>
                          <w:t>Mastery of Arabic vocabulary (</w:t>
                        </w:r>
                        <w:proofErr w:type="spellStart"/>
                        <w:r w:rsidR="00D30F2F" w:rsidRPr="00D30F2F">
                          <w:rPr>
                            <w:sz w:val="18"/>
                            <w:lang w:val="en-ID"/>
                          </w:rPr>
                          <w:t>mufradat</w:t>
                        </w:r>
                        <w:proofErr w:type="spellEnd"/>
                        <w:r w:rsidR="00D30F2F" w:rsidRPr="00D30F2F">
                          <w:rPr>
                            <w:sz w:val="18"/>
                            <w:lang w:val="en-ID"/>
                          </w:rPr>
                          <w:t xml:space="preserve">) is fundamental in supporting students’ proficiency in understanding, speaking, and writing Arabic, especially within Islamic educational settings. </w:t>
                        </w:r>
                        <w:r w:rsidR="00D30F2F" w:rsidRPr="00D30F2F">
                          <w:rPr>
                            <w:b/>
                            <w:bCs/>
                            <w:sz w:val="18"/>
                            <w:lang w:val="en-ID"/>
                          </w:rPr>
                          <w:t>Specific Background:</w:t>
                        </w:r>
                        <w:r w:rsidR="00D30F2F" w:rsidRPr="00D30F2F">
                          <w:rPr>
                            <w:sz w:val="18"/>
                            <w:lang w:val="en-ID"/>
                          </w:rPr>
                          <w:t xml:space="preserve"> However, conventional teaching methods often fail to engage students, resulting in low motivation and limited vocabulary retention. </w:t>
                        </w:r>
                        <w:r w:rsidR="00D30F2F" w:rsidRPr="00D30F2F">
                          <w:rPr>
                            <w:b/>
                            <w:bCs/>
                            <w:sz w:val="18"/>
                            <w:lang w:val="en-ID"/>
                          </w:rPr>
                          <w:t>Knowledge Gap:</w:t>
                        </w:r>
                        <w:r w:rsidR="00D30F2F" w:rsidRPr="00D30F2F">
                          <w:rPr>
                            <w:sz w:val="18"/>
                            <w:lang w:val="en-ID"/>
                          </w:rPr>
                          <w:t xml:space="preserve"> Previous studies have explored card-based learning but have not integrated visual and linguistic elements simultaneously to improve Arabic vocabulary comprehension. </w:t>
                        </w:r>
                        <w:r w:rsidR="00D30F2F" w:rsidRPr="00D30F2F">
                          <w:rPr>
                            <w:b/>
                            <w:bCs/>
                            <w:sz w:val="18"/>
                            <w:lang w:val="en-ID"/>
                          </w:rPr>
                          <w:t>Aims:</w:t>
                        </w:r>
                        <w:r w:rsidR="00D30F2F" w:rsidRPr="00D30F2F">
                          <w:rPr>
                            <w:sz w:val="18"/>
                            <w:lang w:val="en-ID"/>
                          </w:rPr>
                          <w:t xml:space="preserve"> This study aimed to investigate the use of Arabic Scrambled Card Games in improving vocabulary mastery among eighth-grade students at Al-Fattah </w:t>
                        </w:r>
                        <w:proofErr w:type="spellStart"/>
                        <w:r w:rsidR="00D30F2F" w:rsidRPr="00D30F2F">
                          <w:rPr>
                            <w:sz w:val="18"/>
                            <w:lang w:val="en-ID"/>
                          </w:rPr>
                          <w:t>Buduran</w:t>
                        </w:r>
                        <w:proofErr w:type="spellEnd"/>
                        <w:r w:rsidR="00D30F2F" w:rsidRPr="00D30F2F">
                          <w:rPr>
                            <w:sz w:val="18"/>
                            <w:lang w:val="en-ID"/>
                          </w:rPr>
                          <w:t xml:space="preserve"> Middle School. </w:t>
                        </w:r>
                        <w:r w:rsidR="00D30F2F" w:rsidRPr="00D30F2F">
                          <w:rPr>
                            <w:b/>
                            <w:bCs/>
                            <w:sz w:val="18"/>
                            <w:lang w:val="en-ID"/>
                          </w:rPr>
                          <w:t>Results:</w:t>
                        </w:r>
                        <w:r w:rsidR="00D30F2F" w:rsidRPr="00D30F2F">
                          <w:rPr>
                            <w:sz w:val="18"/>
                            <w:lang w:val="en-ID"/>
                          </w:rPr>
                          <w:t xml:space="preserve"> Using a pretest-</w:t>
                        </w:r>
                        <w:proofErr w:type="spellStart"/>
                        <w:r w:rsidR="00D30F2F" w:rsidRPr="00D30F2F">
                          <w:rPr>
                            <w:sz w:val="18"/>
                            <w:lang w:val="en-ID"/>
                          </w:rPr>
                          <w:t>posttest</w:t>
                        </w:r>
                        <w:proofErr w:type="spellEnd"/>
                        <w:r w:rsidR="00D30F2F" w:rsidRPr="00D30F2F">
                          <w:rPr>
                            <w:sz w:val="18"/>
                            <w:lang w:val="en-ID"/>
                          </w:rPr>
                          <w:t xml:space="preserve"> one-group experimental design with 20 participants, the study found a significant mean score increase of 32.12 points (85.37%), confirming the medium’s effectiveness in fostering vocabulary retention and comprehension. </w:t>
                        </w:r>
                        <w:r w:rsidR="00D30F2F" w:rsidRPr="00D30F2F">
                          <w:rPr>
                            <w:b/>
                            <w:bCs/>
                            <w:sz w:val="18"/>
                            <w:lang w:val="en-ID"/>
                          </w:rPr>
                          <w:t>Novelty:</w:t>
                        </w:r>
                        <w:r w:rsidR="00D30F2F" w:rsidRPr="00D30F2F">
                          <w:rPr>
                            <w:sz w:val="18"/>
                            <w:lang w:val="en-ID"/>
                          </w:rPr>
                          <w:t xml:space="preserve"> The innovation lies in adapting </w:t>
                        </w:r>
                        <w:proofErr w:type="spellStart"/>
                        <w:r w:rsidR="00D30F2F" w:rsidRPr="00D30F2F">
                          <w:rPr>
                            <w:sz w:val="18"/>
                            <w:lang w:val="en-ID"/>
                          </w:rPr>
                          <w:t>Sekata</w:t>
                        </w:r>
                        <w:proofErr w:type="spellEnd"/>
                        <w:r w:rsidR="00D30F2F" w:rsidRPr="00D30F2F">
                          <w:rPr>
                            <w:sz w:val="18"/>
                            <w:lang w:val="en-ID"/>
                          </w:rPr>
                          <w:t xml:space="preserve"> cards into Arabic Scrambled cards that merge Arabic letters and images to form meaningful learning interactions. </w:t>
                        </w:r>
                        <w:r w:rsidR="00D30F2F" w:rsidRPr="00D30F2F">
                          <w:rPr>
                            <w:b/>
                            <w:bCs/>
                            <w:sz w:val="18"/>
                            <w:lang w:val="en-ID"/>
                          </w:rPr>
                          <w:t>Implications:</w:t>
                        </w:r>
                        <w:r w:rsidR="00D30F2F" w:rsidRPr="00D30F2F">
                          <w:rPr>
                            <w:sz w:val="18"/>
                            <w:lang w:val="en-ID"/>
                          </w:rPr>
                          <w:t xml:space="preserve"> This approach enhances students’ active engagement, cognitive retention, and enjoyment in Arabic language learning, making it an effective pedagogical tool for Islamic education.</w:t>
                        </w:r>
                      </w:p>
                      <w:p w14:paraId="311B4E4C" w14:textId="77777777" w:rsidR="00D30F2F" w:rsidRPr="00D30F2F" w:rsidRDefault="00D30F2F" w:rsidP="00D30F2F">
                        <w:pPr>
                          <w:spacing w:line="259" w:lineRule="auto"/>
                          <w:ind w:left="396" w:right="790"/>
                          <w:jc w:val="both"/>
                          <w:rPr>
                            <w:sz w:val="18"/>
                            <w:lang w:val="en-ID"/>
                          </w:rPr>
                        </w:pPr>
                      </w:p>
                      <w:p w14:paraId="1525A3F1" w14:textId="77777777" w:rsidR="00D30F2F" w:rsidRPr="00D30F2F" w:rsidRDefault="00D30F2F" w:rsidP="00D30F2F">
                        <w:pPr>
                          <w:ind w:left="396"/>
                          <w:jc w:val="both"/>
                          <w:rPr>
                            <w:sz w:val="18"/>
                            <w:lang w:val="en-ID"/>
                          </w:rPr>
                        </w:pPr>
                        <w:r w:rsidRPr="00D30F2F">
                          <w:rPr>
                            <w:b/>
                            <w:bCs/>
                            <w:sz w:val="18"/>
                            <w:lang w:val="en-ID"/>
                          </w:rPr>
                          <w:t>Highlights:</w:t>
                        </w:r>
                      </w:p>
                      <w:p w14:paraId="600F18F5" w14:textId="77777777" w:rsidR="00D30F2F" w:rsidRPr="00D30F2F" w:rsidRDefault="00D30F2F" w:rsidP="00D30F2F">
                        <w:pPr>
                          <w:numPr>
                            <w:ilvl w:val="0"/>
                            <w:numId w:val="52"/>
                          </w:numPr>
                          <w:jc w:val="both"/>
                          <w:rPr>
                            <w:sz w:val="18"/>
                            <w:lang w:val="en-ID"/>
                          </w:rPr>
                        </w:pPr>
                        <w:r w:rsidRPr="00D30F2F">
                          <w:rPr>
                            <w:sz w:val="18"/>
                            <w:lang w:val="en-ID"/>
                          </w:rPr>
                          <w:t>Introduces Arabic Scrambled as a novel interactive learning medium.</w:t>
                        </w:r>
                      </w:p>
                      <w:p w14:paraId="3E3D68FD" w14:textId="77777777" w:rsidR="00D30F2F" w:rsidRPr="00D30F2F" w:rsidRDefault="00D30F2F" w:rsidP="00D30F2F">
                        <w:pPr>
                          <w:numPr>
                            <w:ilvl w:val="0"/>
                            <w:numId w:val="52"/>
                          </w:numPr>
                          <w:jc w:val="both"/>
                          <w:rPr>
                            <w:sz w:val="18"/>
                            <w:lang w:val="en-ID"/>
                          </w:rPr>
                        </w:pPr>
                        <w:r w:rsidRPr="00D30F2F">
                          <w:rPr>
                            <w:sz w:val="18"/>
                            <w:lang w:val="en-ID"/>
                          </w:rPr>
                          <w:t>Demonstrates significant vocabulary improvement among middle school students.</w:t>
                        </w:r>
                      </w:p>
                      <w:p w14:paraId="54F180A9" w14:textId="77777777" w:rsidR="00D30F2F" w:rsidRDefault="00D30F2F" w:rsidP="00D30F2F">
                        <w:pPr>
                          <w:numPr>
                            <w:ilvl w:val="0"/>
                            <w:numId w:val="52"/>
                          </w:numPr>
                          <w:jc w:val="both"/>
                          <w:rPr>
                            <w:sz w:val="18"/>
                            <w:lang w:val="en-ID"/>
                          </w:rPr>
                        </w:pPr>
                        <w:r w:rsidRPr="00D30F2F">
                          <w:rPr>
                            <w:sz w:val="18"/>
                            <w:lang w:val="en-ID"/>
                          </w:rPr>
                          <w:t>Promotes engaging, meaningful Arabic learning in Islamic education contexts.</w:t>
                        </w:r>
                      </w:p>
                      <w:p w14:paraId="70FE429E" w14:textId="77777777" w:rsidR="00D30F2F" w:rsidRPr="00D30F2F" w:rsidRDefault="00D30F2F" w:rsidP="00D30F2F">
                        <w:pPr>
                          <w:ind w:left="720"/>
                          <w:jc w:val="both"/>
                          <w:rPr>
                            <w:sz w:val="18"/>
                            <w:lang w:val="en-ID"/>
                          </w:rPr>
                        </w:pPr>
                      </w:p>
                      <w:p w14:paraId="4FE1A990" w14:textId="77777777" w:rsidR="00D30F2F" w:rsidRPr="00D30F2F" w:rsidRDefault="00D30F2F" w:rsidP="00D30F2F">
                        <w:pPr>
                          <w:ind w:left="396"/>
                          <w:jc w:val="both"/>
                          <w:rPr>
                            <w:sz w:val="18"/>
                            <w:lang w:val="en-ID"/>
                          </w:rPr>
                        </w:pPr>
                        <w:r w:rsidRPr="00D30F2F">
                          <w:rPr>
                            <w:b/>
                            <w:bCs/>
                            <w:sz w:val="18"/>
                            <w:lang w:val="en-ID"/>
                          </w:rPr>
                          <w:t>Keywords:</w:t>
                        </w:r>
                        <w:r w:rsidRPr="00D30F2F">
                          <w:rPr>
                            <w:sz w:val="18"/>
                            <w:lang w:val="en-ID"/>
                          </w:rPr>
                          <w:t xml:space="preserve"> Arabic Scrambled, </w:t>
                        </w:r>
                        <w:proofErr w:type="spellStart"/>
                        <w:r w:rsidRPr="00D30F2F">
                          <w:rPr>
                            <w:sz w:val="18"/>
                            <w:lang w:val="en-ID"/>
                          </w:rPr>
                          <w:t>Mufradat</w:t>
                        </w:r>
                        <w:proofErr w:type="spellEnd"/>
                        <w:r w:rsidRPr="00D30F2F">
                          <w:rPr>
                            <w:sz w:val="18"/>
                            <w:lang w:val="en-ID"/>
                          </w:rPr>
                          <w:t>, Vocabulary Learning, Islamic Education, card Games</w:t>
                        </w:r>
                      </w:p>
                      <w:p w14:paraId="532A0199" w14:textId="77777777" w:rsidR="00D30F2F" w:rsidRPr="00921504" w:rsidRDefault="00D30F2F" w:rsidP="00921504">
                        <w:pPr>
                          <w:ind w:left="396"/>
                          <w:jc w:val="both"/>
                          <w:rPr>
                            <w:sz w:val="18"/>
                            <w:lang w:val="en-ID"/>
                          </w:rPr>
                        </w:pPr>
                      </w:p>
                      <w:p w14:paraId="6BA938D5" w14:textId="77777777" w:rsidR="00921504" w:rsidRPr="0089786C" w:rsidRDefault="00921504" w:rsidP="0089786C">
                        <w:pPr>
                          <w:ind w:left="396"/>
                          <w:jc w:val="both"/>
                          <w:rPr>
                            <w:sz w:val="18"/>
                            <w:lang w:val="en-ID"/>
                          </w:rPr>
                        </w:pPr>
                      </w:p>
                      <w:p w14:paraId="364F9D3D" w14:textId="77777777" w:rsidR="0089786C" w:rsidRPr="00494EAE" w:rsidRDefault="0089786C" w:rsidP="00494EAE">
                        <w:pPr>
                          <w:ind w:left="396"/>
                          <w:jc w:val="both"/>
                          <w:rPr>
                            <w:sz w:val="18"/>
                            <w:lang w:val="en-ID"/>
                          </w:rPr>
                        </w:pPr>
                      </w:p>
                      <w:p w14:paraId="6EB89FD7" w14:textId="77777777" w:rsidR="00494EAE" w:rsidRPr="004E6CBE" w:rsidRDefault="00494EAE" w:rsidP="004E6CBE">
                        <w:pPr>
                          <w:ind w:left="396"/>
                          <w:jc w:val="both"/>
                          <w:rPr>
                            <w:sz w:val="18"/>
                            <w:lang w:val="en-ID"/>
                          </w:rPr>
                        </w:pPr>
                      </w:p>
                      <w:p w14:paraId="580DC524" w14:textId="77777777" w:rsidR="004E6CBE" w:rsidRPr="004503DF" w:rsidRDefault="004E6CBE" w:rsidP="004503DF">
                        <w:pPr>
                          <w:ind w:left="396"/>
                          <w:jc w:val="both"/>
                          <w:rPr>
                            <w:sz w:val="18"/>
                            <w:lang w:val="en-ID"/>
                          </w:rPr>
                        </w:pP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v:textbox>
                </v:shape>
                <w10:wrap type="topAndBottom" anchorx="page"/>
              </v:group>
            </w:pict>
          </mc:Fallback>
        </mc:AlternateContent>
      </w:r>
      <w:r w:rsidR="00561CF5">
        <w:rPr>
          <w:spacing w:val="-2"/>
          <w:w w:val="120"/>
        </w:rPr>
        <w:t>Abstract</w:t>
      </w:r>
    </w:p>
    <w:p w14:paraId="6D54735C" w14:textId="77777777" w:rsidR="00593986" w:rsidRPr="004503DF" w:rsidRDefault="00593986" w:rsidP="00593986">
      <w:pPr>
        <w:pStyle w:val="BodyText"/>
        <w:spacing w:before="221" w:line="264" w:lineRule="auto"/>
        <w:ind w:right="422"/>
        <w:jc w:val="both"/>
        <w:rPr>
          <w:w w:val="115"/>
        </w:rPr>
      </w:pPr>
      <w:bookmarkStart w:id="17" w:name="Article_content"/>
      <w:bookmarkStart w:id="18" w:name="_bookmark5"/>
      <w:bookmarkEnd w:id="17"/>
      <w:bookmarkEnd w:id="18"/>
    </w:p>
    <w:p w14:paraId="67C36049" w14:textId="77777777" w:rsidR="00C20DF4" w:rsidRPr="004503DF" w:rsidRDefault="00C20DF4" w:rsidP="00C20DF4"/>
    <w:p w14:paraId="5417D987" w14:textId="77777777" w:rsidR="00C20DF4" w:rsidRPr="004503DF" w:rsidRDefault="00C20DF4" w:rsidP="00C20DF4">
      <w:pPr>
        <w:rPr>
          <w:w w:val="115"/>
          <w:sz w:val="16"/>
          <w:szCs w:val="16"/>
        </w:rPr>
      </w:pPr>
    </w:p>
    <w:p w14:paraId="6AAB9728" w14:textId="77777777" w:rsidR="00C20DF4" w:rsidRPr="004503DF" w:rsidRDefault="00C20DF4" w:rsidP="00C20DF4">
      <w:pPr>
        <w:rPr>
          <w:w w:val="115"/>
          <w:sz w:val="16"/>
          <w:szCs w:val="16"/>
        </w:rPr>
      </w:pPr>
    </w:p>
    <w:p w14:paraId="7BDD2B45" w14:textId="1E17793C" w:rsidR="004E6CBE" w:rsidRPr="00921504" w:rsidRDefault="00C20DF4" w:rsidP="004E6CBE">
      <w:pPr>
        <w:tabs>
          <w:tab w:val="left" w:pos="2970"/>
        </w:tabs>
        <w:rPr>
          <w:b/>
          <w:w w:val="115"/>
          <w:sz w:val="16"/>
          <w:szCs w:val="16"/>
          <w:lang w:val="nb-NO"/>
        </w:rPr>
      </w:pPr>
      <w:r w:rsidRPr="00921504">
        <w:rPr>
          <w:b/>
          <w:w w:val="115"/>
          <w:sz w:val="16"/>
          <w:szCs w:val="16"/>
          <w:lang w:val="nb-NO"/>
        </w:rPr>
        <w:t xml:space="preserve">PENDAHULUAN  </w:t>
      </w:r>
    </w:p>
    <w:p w14:paraId="72C5A749" w14:textId="77777777" w:rsidR="00D30F2F" w:rsidRPr="00D30F2F" w:rsidRDefault="00D30F2F" w:rsidP="00D30F2F">
      <w:pPr>
        <w:ind w:left="552"/>
        <w:jc w:val="both"/>
        <w:rPr>
          <w:lang w:val="id-ID"/>
        </w:rPr>
      </w:pPr>
      <w:bookmarkStart w:id="19" w:name="_Hlk198284659"/>
      <w:r w:rsidRPr="00D30F2F">
        <w:rPr>
          <w:lang w:val="id-ID"/>
        </w:rPr>
        <w:t>Bahasa Arab merupakan salah satu bahasa tertua di dunia, hal tersebut menjadikan bahasa Arab menjadi salah satu bahasa dengan jumlah penutur terbanyak di dunia</w:t>
      </w:r>
      <w:r w:rsidRPr="00D30F2F">
        <w:rPr>
          <w:lang w:val="id-ID"/>
        </w:rPr>
        <w:fldChar w:fldCharType="begin" w:fldLock="1"/>
      </w:r>
      <w:r w:rsidRPr="00D30F2F">
        <w:rPr>
          <w:lang w:val="id-ID"/>
        </w:rPr>
        <w:instrText>ADDIN CSL_CITATION {"citationItems":[{"id":"ITEM-1","itemData":{"DOI":"10.30984/jii.v5i1.565","ISSN":"1693-5705","abstract":"Bahasa Arab merupakan salah satu cabang dari sekian banyak cabang bahasa Semit yang telah berkembang sejak ribuan tahun. Bahasa Arab muncul sebagai bahasa yang berdiri sendiri, karena salah satu dari pengguna bahasa Semit awal melakukan perpindahan ke daerah-daerah lainnya, lalu membentuk bangsa sekaligus bahasa. Proses evolusi yang terjadi dalam pergolakan bahasa Arab dengan bahasa-bahasa setempat menjadikan bahasa Arab asli menjadi bermacam-macam dialek. Bahasa Arab dapat tumbuh berkembang serta berdiri sendiri, disebabkan oleh beberapa faktor pendukung salah satunya adalah pergaulan dan percampur-bauran antara bangsa-bangsa.Kata Kunci: bahasa, arab, semit, dan evolusi ","author":[{"dropping-particle":"","family":"Mubarak","given":"Husni","non-dropping-particle":"","parse-names":false,"suffix":""}],"container-title":"Jurnal Ilmiah Iqra'","id":"ITEM-1","issue":"1","issued":{"date-parts":[["2018"]]},"page":"108-123","title":"Asal Usul Bahasa Arab","type":"article-journal","volume":"5"},"uris":["http://www.mendeley.com/documents/?uuid=19a3ef21-5322-48d5-a170-9ab1f12e4840"]}],"mendeley":{"formattedCitation":"[1]","plainTextFormattedCitation":"[1]","previouslyFormattedCitation":"[1]"},"properties":{"noteIndex":0},"schema":"https://github.com/citation-style-language/schema/raw/master/csl-citation.json"}</w:instrText>
      </w:r>
      <w:r w:rsidRPr="00D30F2F">
        <w:rPr>
          <w:lang w:val="id-ID"/>
        </w:rPr>
        <w:fldChar w:fldCharType="separate"/>
      </w:r>
      <w:r w:rsidRPr="00D30F2F">
        <w:rPr>
          <w:lang w:val="id-ID"/>
        </w:rPr>
        <w:t>[1]</w:t>
      </w:r>
      <w:r w:rsidRPr="00D30F2F">
        <w:fldChar w:fldCharType="end"/>
      </w:r>
      <w:r w:rsidRPr="00D30F2F">
        <w:rPr>
          <w:lang w:val="id-ID"/>
        </w:rPr>
        <w:t>. Bahasa Arab juga dikenal luas sebagai bahasa dengan nilai sastra dan mutu yang tinggi, sehingga menjadikan siapapun yang mempelajarinya akan menemukan banyak nuansa makna yang beragam dalam bahasa tersebut</w:t>
      </w:r>
      <w:r w:rsidRPr="00D30F2F">
        <w:rPr>
          <w:lang w:val="id-ID"/>
        </w:rPr>
        <w:fldChar w:fldCharType="begin" w:fldLock="1"/>
      </w:r>
      <w:r w:rsidRPr="00D30F2F">
        <w:rPr>
          <w:lang w:val="id-ID"/>
        </w:rPr>
        <w:instrText>ADDIN CSL_CITATION {"citationItems":[{"id":"ITEM-1","itemData":{"DOI":"10.47435/naskhi.v2i1.290","ISSN":"2527-5747","abstract":"Pengajaran bahasa Arab di Indonesia sering kali menghadapi problem linguistik dan nonlinguistic yang harus segera dituntaskan. Problem linguistik, seperti fonetik, morfologi, dan struktur, sedangkan problem non-linguistik, antara lain, motivasi belajar, sarana belajar, metode pengajaran, waktu belajar, dan lingkungan pembelajaran. Persoalan pembelajaran bahasa sangat bervariasi sesuai dengan usia pelajar dan lingkungan tempat belajar. Artikel ini mengungkap problematika pengajaran bahasa Arab di Indonesia sekaligus bagaimana cara mengatasinya.","author":[{"dropping-particle":"","family":"Takdir","given":"Takdir","non-dropping-particle":"","parse-names":false,"suffix":""}],"container-title":"Jurnal Naskhi: Jurnal Kajian Pendidikan dan Bahasa Arab","id":"ITEM-1","issue":"1","issued":{"date-parts":[["2020"]]},"page":"40-58","title":"Problematika Pembelajaran Bahasa Arab","type":"article-journal","volume":"2"},"uris":["http://www.mendeley.com/documents/?uuid=0db30762-2c89-4728-83fe-727e713da02f"]}],"mendeley":{"formattedCitation":"[2]","plainTextFormattedCitation":"[2]","previouslyFormattedCitation":"[2]"},"properties":{"noteIndex":0},"schema":"https://github.com/citation-style-language/schema/raw/master/csl-citation.json"}</w:instrText>
      </w:r>
      <w:r w:rsidRPr="00D30F2F">
        <w:rPr>
          <w:lang w:val="id-ID"/>
        </w:rPr>
        <w:fldChar w:fldCharType="separate"/>
      </w:r>
      <w:r w:rsidRPr="00D30F2F">
        <w:rPr>
          <w:lang w:val="id-ID"/>
        </w:rPr>
        <w:t>[2]</w:t>
      </w:r>
      <w:r w:rsidRPr="00D30F2F">
        <w:fldChar w:fldCharType="end"/>
      </w:r>
      <w:r w:rsidRPr="00D30F2F">
        <w:rPr>
          <w:lang w:val="id-ID"/>
        </w:rPr>
        <w:t>. Ibnu Katsir dalam tafsirnya berkata mengenai bahasa Arab</w:t>
      </w:r>
      <w:r w:rsidRPr="00D30F2F">
        <w:rPr>
          <w:lang w:val="id-ID"/>
        </w:rPr>
        <w:fldChar w:fldCharType="begin" w:fldLock="1"/>
      </w:r>
      <w:r w:rsidRPr="00D30F2F">
        <w:rPr>
          <w:lang w:val="id-ID"/>
        </w:rPr>
        <w:instrText>ADDIN CSL_CITATION {"citationItems":[{"id":"ITEM-1","itemData":{"DOI":"10.59548/js.v1i1.40","abstract":"Bahasa Arab merupakan bahasa tertua yang ada di dunia hingga saat ini masih di pergunakan dan juga di perhatikan oleh berbagai kalangan, bagi umat muslim itu sendiri bahasa ini merupakan bahasa yang sangat istimewa sebab Al-Qur’an diturunkan menggunakan bahasa Arab, penulis menghadirkan pemahaman lebih dalam penulisan ini bahwa bahasa Arab bukan hanya sekedar bahasa Al-Qur’an saja tetapi banyak keistimewaan jika seseorang dapat mengkajinya lebih dalam lagi sehingga dapat merasakan alasan mengapa Allah SWT menurunkan Al-Qur’an menggunakan bahasa Arab. Penelitian ini menggunakan metode penelitian kualitatif untuk dapat mendeskripsikan penelitian yang berdasarkan informasi mengenai suatu permasalahan yang sedang dibahas kemudian penulis membandingkannya dengan kenyataan sosial. Hasil penelitian ini menunjukkan bahwa ada banyak alasan yang menjelaskan tentang kelayakan Bahasa Arab sebagai bahasa Al-Qur’an serta ikut serta dalam menjelaskan hukum-hukum Islam yang masih bersifat global termasuk bentuk ijtihadiyyah, tentunya melalui beberapa proses dan kriteria untuk bisa ikut serta sebagai seorang mujtahid.","author":[{"dropping-particle":"","family":"Salida","given":"Ainun","non-dropping-particle":"","parse-names":false,"suffix":""},{"dropping-particle":"","family":"Zulpina","given":"Zulpina","non-dropping-particle":"","parse-names":false,"suffix":""}],"container-title":"Jurnal Sathar","id":"ITEM-1","issue":"1","issued":{"date-parts":[["2023"]]},"page":"23-33","title":"Keistimewaan Bahasa Arab sebagai Bahasa Al-Quran dan Ijtihadiyyah","type":"article-journal","volume":"1"},"uris":["http://www.mendeley.com/documents/?uuid=cb7127c7-ca6c-4cc9-b6f3-a11e06bcda23"]}],"mendeley":{"formattedCitation":"[3]","plainTextFormattedCitation":"[3]","previouslyFormattedCitation":"[3]"},"properties":{"noteIndex":0},"schema":"https://github.com/citation-style-language/schema/raw/master/csl-citation.json"}</w:instrText>
      </w:r>
      <w:r w:rsidRPr="00D30F2F">
        <w:rPr>
          <w:lang w:val="id-ID"/>
        </w:rPr>
        <w:fldChar w:fldCharType="separate"/>
      </w:r>
      <w:r w:rsidRPr="00D30F2F">
        <w:rPr>
          <w:lang w:val="id-ID"/>
        </w:rPr>
        <w:t>[3]</w:t>
      </w:r>
      <w:r w:rsidRPr="00D30F2F">
        <w:fldChar w:fldCharType="end"/>
      </w:r>
      <w:r w:rsidRPr="00D30F2F">
        <w:rPr>
          <w:lang w:val="id-ID"/>
        </w:rPr>
        <w:t>, “Dikarenakan bahasa Arab merupakan bahasa yang paling sempurna sistem pengucapan, penulisan, struktur kalimat, gramatikalnya dan yang lainnya menjadikan bahasa ini menjadi bahasa yang paling istimewa dari bahasa lainnya”</w:t>
      </w:r>
      <w:r w:rsidRPr="00D30F2F">
        <w:rPr>
          <w:lang w:val="id-ID"/>
        </w:rPr>
        <w:fldChar w:fldCharType="begin" w:fldLock="1"/>
      </w:r>
      <w:r w:rsidRPr="00D30F2F">
        <w:rPr>
          <w:lang w:val="id-ID"/>
        </w:rPr>
        <w:instrText>ADDIN CSL_CITATION {"citationItems":[{"id":"ITEM-1","itemData":{"author":[{"dropping-particle":"","family":"Ibnu Kathir Abu Al-Fida'`Imad Ad-Din Isma il bin 'Umar bin Kathir Al-Qurashi Al-Busrawi","given":"","non-dropping-particle":"","parse-names":false,"suffix":""}],"id":"ITEM-1","issued":{"date-parts":[["0"]]},"title":"Tafsirul Qur'anil 'Adzimi","type":"article"},"uris":["http://www.mendeley.com/documents/?uuid=a684389c-1c5f-4baf-956c-3c49934e1c1b"]}],"mendeley":{"formattedCitation":"[4]","plainTextFormattedCitation":"[4]","previouslyFormattedCitation":"[4]"},"properties":{"noteIndex":0},"schema":"https://github.com/citation-style-language/schema/raw/master/csl-citation.json"}</w:instrText>
      </w:r>
      <w:r w:rsidRPr="00D30F2F">
        <w:rPr>
          <w:lang w:val="id-ID"/>
        </w:rPr>
        <w:fldChar w:fldCharType="separate"/>
      </w:r>
      <w:r w:rsidRPr="00D30F2F">
        <w:rPr>
          <w:lang w:val="id-ID"/>
        </w:rPr>
        <w:t>[4]</w:t>
      </w:r>
      <w:r w:rsidRPr="00D30F2F">
        <w:fldChar w:fldCharType="end"/>
      </w:r>
      <w:r w:rsidRPr="00D30F2F">
        <w:rPr>
          <w:lang w:val="id-ID"/>
        </w:rPr>
        <w:t xml:space="preserve">. Keragaman makna dalam bahasa Arab tercermin lewat banyaknya kosakata yang ada didalamnya. Oleh karena itu, penguasaan kosakata menjadi salah satu kunci dalam mempelajari bahasa Arab. </w:t>
      </w:r>
    </w:p>
    <w:p w14:paraId="23AF829F" w14:textId="77777777" w:rsidR="00D30F2F" w:rsidRPr="00D30F2F" w:rsidRDefault="00D30F2F" w:rsidP="00D30F2F">
      <w:pPr>
        <w:ind w:left="552"/>
        <w:jc w:val="both"/>
        <w:rPr>
          <w:lang w:val="id-ID"/>
        </w:rPr>
      </w:pPr>
      <w:r w:rsidRPr="00D30F2F">
        <w:rPr>
          <w:lang w:val="id-ID"/>
        </w:rPr>
        <w:t xml:space="preserve"> </w:t>
      </w:r>
      <w:r w:rsidRPr="00D30F2F">
        <w:rPr>
          <w:lang w:val="id-ID"/>
        </w:rPr>
        <w:tab/>
        <w:t>Penguasaan kosakata merupakan hal yang krusial dalam pembelajaran bahasa apapun. Dalam bahasa Arab kosakata disebut juga dengan mufradat</w:t>
      </w:r>
      <w:r w:rsidRPr="00D30F2F">
        <w:rPr>
          <w:lang w:val="id-ID"/>
        </w:rPr>
        <w:fldChar w:fldCharType="begin" w:fldLock="1"/>
      </w:r>
      <w:r w:rsidRPr="00D30F2F">
        <w:rPr>
          <w:lang w:val="id-ID"/>
        </w:rPr>
        <w:instrText>ADDIN CSL_CITATION {"citationItems":[{"id":"ITEM-1","itemData":{"DOI":"10.46722/hkmh.5.2.22n","abstract":"A Mufassir is like a jewel for Muslims. His task is very important in providing a true understanding of the verses of the Qur'an which is the word of Allah SWT. Since the Qur’an was revealed in Arabic and understanding its contents is necessary to tadabbur and observation, then this study examines one of the most important aspects that need to be mastered by a mufassir which is to know and understand the Arabic language. The purpose of this study is to dismantle the importance of the elements of the Arabic language for a mufassir, further examine the great impact of the Arabic language in understanding the Qur'an. Similarly, identify the basic knowledge in the branch of Arabic language that needs to be mastered by a commentator. This study uses a descriptive method by collecting the views of scholars of tafsir and the Arabic language of the past on the importance of mastering and understanding the Arabic language and then study and draw conclusions from it. The study found that understanding the Qur’an is one of the most important requirements in Islamic law and cannot achieve understanding of the Qur’an except by mastering the Arabic language. In addition, in understanding the Qur’an there are some important sciences that are listed largely under the branch of Arabic language. In addition, the law of learning the Arabic language is Fardhu Kifayah for Muslims.","author":[{"dropping-particle":"","family":"Osman","given":"Rahmah Binti Ahmad H.","non-dropping-particle":"","parse-names":false,"suffix":""},{"dropping-particle":"","family":"Hassan","given":"Muhammad Ikram Abu","non-dropping-particle":"","parse-names":false,"suffix":""}],"container-title":"Al Hikmah International Journal of Islamic Studies and Human Sciences","id":"ITEM-1","issue":"2","issued":{"date-parts":[["2022"]]},"page":"325-342","title":"Keistimewaan Bahasa Arab Sebagai bahasa al-Quran dan Kepentingan Menguasainya Bagi Para Mufassirīn","type":"article-journal","volume":"5"},"uris":["http://www.mendeley.com/documents/?uuid=56b68e9a-faae-4d8c-8422-95f0aa475295"]}],"mendeley":{"formattedCitation":"[5]","plainTextFormattedCitation":"[5]","previouslyFormattedCitation":"[5]"},"properties":{"noteIndex":0},"schema":"https://github.com/citation-style-language/schema/raw/master/csl-citation.json"}</w:instrText>
      </w:r>
      <w:r w:rsidRPr="00D30F2F">
        <w:rPr>
          <w:lang w:val="id-ID"/>
        </w:rPr>
        <w:fldChar w:fldCharType="separate"/>
      </w:r>
      <w:r w:rsidRPr="00D30F2F">
        <w:rPr>
          <w:lang w:val="id-ID"/>
        </w:rPr>
        <w:t>[5]</w:t>
      </w:r>
      <w:r w:rsidRPr="00D30F2F">
        <w:fldChar w:fldCharType="end"/>
      </w:r>
      <w:r w:rsidRPr="00D30F2F">
        <w:rPr>
          <w:lang w:val="id-ID"/>
        </w:rPr>
        <w:t>, merupakan elemen terpenting karena dengan menguasainya seseorang dapat memahami makna dari suatu kalimat dengan tepat</w:t>
      </w:r>
      <w:r w:rsidRPr="00D30F2F">
        <w:rPr>
          <w:lang w:val="id-ID"/>
        </w:rPr>
        <w:fldChar w:fldCharType="begin" w:fldLock="1"/>
      </w:r>
      <w:r w:rsidRPr="00D30F2F">
        <w:rPr>
          <w:lang w:val="id-ID"/>
        </w:rPr>
        <w:instrText>ADDIN CSL_CITATION {"citationItems":[{"id":"ITEM-1","itemData":{"abstract":"Bahasa Arab telah dipilih sebagai bahasa pengantaraan wahyu yang ditujukan kepada seluruh penutur bahasa di dunia. Penelitian yang mendalam terhadap bahasa ini memperlihatkan rahsia pemilihannya sebagai bahasa al-Quran. Kajian-kajian yang dibuat oleh para sarjana bahasa dari pelbagai aspek terutama ilmu linguistik telah dapat membuktikan keunikan dan keistimewaan bahasa ini yang tidak terdapat pada bahasa-bahasa lain. Artikel ini membincangkan beberapa aspek dari sudut penggunaan kosa kata, kaedah sintaksis dan morfologi dalam bahasa ini. Peranannya terhadap penentuan hukum-hukum syariat dalam Islam juga memperlihatkan keunggulan dan kerasionalan bahasa ini dinobatkan sebagai bahasa wahyu","author":[{"dropping-particle":"","family":"Muhammad","given":"A","non-dropping-particle":"","parse-names":false,"suffix":""}],"container-title":"Jurnal Teknologi E","id":"ITEM-1","issued":{"date-parts":[["2005"]]},"page":"61-75","title":"Beberapa Aspek Keunikan Dan Keistimewaan Bahasa Arab Sebagai Bahasa Al-Quran","type":"article-journal","volume":"42"},"uris":["http://www.mendeley.com/documents/?uuid=99f15067-2f90-42d4-a91c-56b18aad81ff"]}],"mendeley":{"formattedCitation":"[6]","plainTextFormattedCitation":"[6]","previouslyFormattedCitation":"[6]"},"properties":{"noteIndex":0},"schema":"https://github.com/citation-style-language/schema/raw/master/csl-citation.json"}</w:instrText>
      </w:r>
      <w:r w:rsidRPr="00D30F2F">
        <w:rPr>
          <w:lang w:val="id-ID"/>
        </w:rPr>
        <w:fldChar w:fldCharType="separate"/>
      </w:r>
      <w:r w:rsidRPr="00D30F2F">
        <w:rPr>
          <w:lang w:val="id-ID"/>
        </w:rPr>
        <w:t>[6]</w:t>
      </w:r>
      <w:r w:rsidRPr="00D30F2F">
        <w:fldChar w:fldCharType="end"/>
      </w:r>
      <w:r w:rsidRPr="00D30F2F">
        <w:rPr>
          <w:lang w:val="id-ID"/>
        </w:rPr>
        <w:t>. Terdapat lima indikator utama dalam penguasaan mufradat, yaitu; (a)pengucapan yang tepat, (b)pemahaman makna, (c)mengetahui metode derivasi sebuah kata, (d)mengetahui cara penggunaannya pada konteks linguistik yang tepat, (e)mengetahui ejaan dan penulisan yang tepat</w:t>
      </w:r>
      <w:r w:rsidRPr="00D30F2F">
        <w:rPr>
          <w:lang w:val="id-ID"/>
        </w:rPr>
        <w:fldChar w:fldCharType="begin" w:fldLock="1"/>
      </w:r>
      <w:r w:rsidRPr="00D30F2F">
        <w:rPr>
          <w:lang w:val="id-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approach.","author":[{"dropping-particle":"","family":"Al-Fauzan","given":"Abdurrahman bin Ibrahim","non-dropping-particle":"","parse-names":false,"suffix":""}],"container-title":"Sustainability (Switzerland)","id":"ITEM-1","issue":"1","issued":{"date-parts":[["2019"]]},"page":"1-14","title":"Idloat : Li Mu'alimil Lughotil Arabiyyah Lighoiri Natiqiina Bihaa","type":"article-journal","volume":"11"},"uris":["http://www.mendeley.com/documents/?uuid=4b64e832-5b4e-4840-863c-337f9b28306c"]}],"mendeley":{"formattedCitation":"[7]","plainTextFormattedCitation":"[7]","previouslyFormattedCitation":"[7]"},"properties":{"noteIndex":0},"schema":"https://github.com/citation-style-language/schema/raw/master/csl-citation.json"}</w:instrText>
      </w:r>
      <w:r w:rsidRPr="00D30F2F">
        <w:rPr>
          <w:lang w:val="id-ID"/>
        </w:rPr>
        <w:fldChar w:fldCharType="separate"/>
      </w:r>
      <w:r w:rsidRPr="00D30F2F">
        <w:rPr>
          <w:lang w:val="id-ID"/>
        </w:rPr>
        <w:t>[7]</w:t>
      </w:r>
      <w:r w:rsidRPr="00D30F2F">
        <w:fldChar w:fldCharType="end"/>
      </w:r>
      <w:r w:rsidRPr="00D30F2F">
        <w:rPr>
          <w:lang w:val="id-ID"/>
        </w:rPr>
        <w:t>. Sayangnya penguasaan mufradat pada siswa seringkali hanya diiringi dengan model pembelajaran yang konvensional yang tidak menarik minat belajar</w:t>
      </w:r>
      <w:r w:rsidRPr="00D30F2F">
        <w:rPr>
          <w:lang w:val="id-ID"/>
        </w:rPr>
        <w:fldChar w:fldCharType="begin" w:fldLock="1"/>
      </w:r>
      <w:r w:rsidRPr="00D30F2F">
        <w:rPr>
          <w:lang w:val="id-ID"/>
        </w:rPr>
        <w:instrText>ADDIN CSL_CITATION {"citationItems":[{"id":"ITEM-1","itemData":{"ISBN":"9786239662387","abstract":"Seiring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san","given":"Muhammad","non-dropping-particle":"","parse-names":false,"suffix":""},{"dropping-particle":"","family":"Milawati","given":"","non-dropping-particle":"","parse-names":false,"suffix":""},{"dropping-particle":"","family":"Darodjat","given":"","non-dropping-particle":"","parse-names":false,"suffix":""},{"dropping-particle":"","family":"Khairani","given":"HarahapTuti","non-dropping-particle":"","parse-names":false,"suffix":""},{"dropping-particle":"","family":"Tahrim","given":"Tasdin","non-dropping-particle":"","parse-names":false,"suffix":""}],"container-title":"Tahta Media Group","id":"ITEM-1","issued":{"date-parts":[["2021"]]},"number-of-pages":"29-31","title":"Media Pembelajaran","type":"book"},"uris":["http://www.mendeley.com/documents/?uuid=90a24d67-909a-4b86-9fdc-b41c62fdcfdd"]}],"mendeley":{"formattedCitation":"[8]","plainTextFormattedCitation":"[8]","previouslyFormattedCitation":"[8]"},"properties":{"noteIndex":0},"schema":"https://github.com/citation-style-language/schema/raw/master/csl-citation.json"}</w:instrText>
      </w:r>
      <w:r w:rsidRPr="00D30F2F">
        <w:rPr>
          <w:lang w:val="id-ID"/>
        </w:rPr>
        <w:fldChar w:fldCharType="separate"/>
      </w:r>
      <w:r w:rsidRPr="00D30F2F">
        <w:rPr>
          <w:lang w:val="id-ID"/>
        </w:rPr>
        <w:t>[8]</w:t>
      </w:r>
      <w:r w:rsidRPr="00D30F2F">
        <w:fldChar w:fldCharType="end"/>
      </w:r>
      <w:r w:rsidRPr="00D30F2F">
        <w:rPr>
          <w:lang w:val="id-ID"/>
        </w:rPr>
        <w:t>, sehingga strategi yang tepat diperlukan dalam pembelajaran mufradat. Pembelajaran mufradat akan lebih interaktif dengan strategi pembelajaran menggunakan gambar, hal tersebut akan membuat siswa memahami makna sebuah kata secara langsung</w:t>
      </w:r>
      <w:r w:rsidRPr="00D30F2F">
        <w:rPr>
          <w:lang w:val="id-ID"/>
        </w:rPr>
        <w:fldChar w:fldCharType="begin" w:fldLock="1"/>
      </w:r>
      <w:r w:rsidRPr="00D30F2F">
        <w:rPr>
          <w:lang w:val="id-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approach.","author":[{"dropping-particle":"","family":"Al-Fauzan","given":"Abdurrahman bin Ibrahim","non-dropping-particle":"","parse-names":false,"suffix":""}],"container-title":"Sustainability (Switzerland)","id":"ITEM-1","issue":"1","issued":{"date-parts":[["2019"]]},"page":"1-14","title":"Idloat : Li Mu'alimil Lughotil Arabiyyah Lighoiri Natiqiina Bihaa","type":"article-journal","volume":"11"},"uris":["http://www.mendeley.com/documents/?uuid=4b64e832-5b4e-4840-863c-337f9b28306c"]}],"mendeley":{"formattedCitation":"[7]","plainTextFormattedCitation":"[7]","previouslyFormattedCitation":"[7]"},"properties":{"noteIndex":0},"schema":"https://github.com/citation-style-language/schema/raw/master/csl-citation.json"}</w:instrText>
      </w:r>
      <w:r w:rsidRPr="00D30F2F">
        <w:rPr>
          <w:lang w:val="id-ID"/>
        </w:rPr>
        <w:fldChar w:fldCharType="separate"/>
      </w:r>
      <w:r w:rsidRPr="00D30F2F">
        <w:rPr>
          <w:lang w:val="id-ID"/>
        </w:rPr>
        <w:t>[7]</w:t>
      </w:r>
      <w:r w:rsidRPr="00D30F2F">
        <w:fldChar w:fldCharType="end"/>
      </w:r>
      <w:r w:rsidRPr="00D30F2F">
        <w:rPr>
          <w:lang w:val="id-ID"/>
        </w:rPr>
        <w:t>. Hal tersebut sejalan dengan berkembangnya ilmu pengetahuan, dunia pendidikan terutama pesantren juga berkembang ke arah modernisasi dengan mengikuti perkembangan zaman</w:t>
      </w:r>
      <w:r w:rsidRPr="00D30F2F">
        <w:rPr>
          <w:lang w:val="id-ID"/>
        </w:rPr>
        <w:fldChar w:fldCharType="begin" w:fldLock="1"/>
      </w:r>
      <w:r w:rsidRPr="00D30F2F">
        <w:rPr>
          <w:lang w:val="id-ID"/>
        </w:rPr>
        <w:instrText>ADDIN CSL_CITATION {"citationItems":[{"id":"ITEM-1","itemData":{"DOI":"10.2991/icigr-17.2018.34","abstract":"Pesantren is an Islamic educational institution has its own specificity and different from other educational institutions, because the pesantren as the oldest institution in Indonesia. Originally this pesantren only teaches religious education, but starting the 20th century has been modernizing by integrating schools or madrasa inside. The integration model includes institutional, managerial, curriculum, student and finance. This research was conducted in two big pesantren in East Java Indnesia. This type of research is qualitative with data collection through observation, interview and documentation. Data were analyzed inductively. The result of the research concludes that the background of school and madrasa integration into pesantren among others, eliminates the image of pesatren which was originally as a traditional and non-qualified educational institution, now a qualified educational institution. The pesantren, which originally had no formal legality in the form of certificate, now it is the same as schools or madrasa, and to erode the dichotomy of science.","author":[{"dropping-particle":"","family":"Istikomah","given":"Istikomah","non-dropping-particle":"","parse-names":false,"suffix":""},{"dropping-particle":"","family":"Fahyuni","given":"Eni Fariyatul","non-dropping-particle":"","parse-names":false,"suffix":""},{"dropping-particle":"","family":"Fauji","given":"Imam","non-dropping-particle":"","parse-names":false,"suffix":""}],"id":"ITEM-1","issue":"Icigr 2017","issued":{"date-parts":[["2018"]]},"page":"141-143","title":"Integration of Schools and Madrassa into Pesantren in Indonesia","type":"article-journal","volume":"125"},"uris":["http://www.mendeley.com/documents/?uuid=4aa4667f-ca17-474e-90f3-6657f66d5337"]}],"mendeley":{"formattedCitation":"[9]","plainTextFormattedCitation":"[9]","previouslyFormattedCitation":"[9]"},"properties":{"noteIndex":0},"schema":"https://github.com/citation-style-language/schema/raw/master/csl-citation.json"}</w:instrText>
      </w:r>
      <w:r w:rsidRPr="00D30F2F">
        <w:rPr>
          <w:lang w:val="id-ID"/>
        </w:rPr>
        <w:fldChar w:fldCharType="separate"/>
      </w:r>
      <w:r w:rsidRPr="00D30F2F">
        <w:rPr>
          <w:lang w:val="id-ID"/>
        </w:rPr>
        <w:t>[9]</w:t>
      </w:r>
      <w:r w:rsidRPr="00D30F2F">
        <w:fldChar w:fldCharType="end"/>
      </w:r>
      <w:r w:rsidRPr="00D30F2F">
        <w:rPr>
          <w:lang w:val="id-ID"/>
        </w:rPr>
        <w:t>, yang tercermin lewat terciptanya media dan metode pembelajaran  baru untuk memenuhi kebutuhan peserta didik dalam belajar.</w:t>
      </w:r>
    </w:p>
    <w:p w14:paraId="1F32E535" w14:textId="77777777" w:rsidR="00D30F2F" w:rsidRPr="00D30F2F" w:rsidRDefault="00D30F2F" w:rsidP="00D30F2F">
      <w:pPr>
        <w:ind w:left="552"/>
        <w:jc w:val="both"/>
        <w:rPr>
          <w:lang w:val="id-ID"/>
        </w:rPr>
      </w:pPr>
      <w:r w:rsidRPr="00D30F2F">
        <w:rPr>
          <w:lang w:val="id-ID"/>
        </w:rPr>
        <w:t xml:space="preserve"> </w:t>
      </w:r>
      <w:r w:rsidRPr="00D30F2F">
        <w:rPr>
          <w:lang w:val="id-ID"/>
        </w:rPr>
        <w:tab/>
        <w:t>Menggunakan media pembelajaran yang inovatif adalah salah satu cara dalam menyampaikan materi dengan cara yang lebih interaktif, sehingga dapat meningkatkan minat belajar peserta didik. Adanya media pembelajaran juga dapat memperjelas penyampaian materi, meningkatkan perhatian peserta didik, serta mengatasi keterbatasan indera peserta didik</w:t>
      </w:r>
      <w:r w:rsidRPr="00D30F2F">
        <w:rPr>
          <w:lang w:val="id-ID"/>
        </w:rPr>
        <w:fldChar w:fldCharType="begin" w:fldLock="1"/>
      </w:r>
      <w:r w:rsidRPr="00D30F2F">
        <w:rPr>
          <w:lang w:val="id-ID"/>
        </w:rPr>
        <w:instrText>ADDIN CSL_CITATION {"citationItems":[{"id":"ITEM-1","itemData":{"DOI":"10.31004/joe.v5i2.1074","ISSN":"2655-1365","abstract":"Learning media is one component in the learning process. Learning media is a tool that can help teachers convey learning material so that children can have an interest and interest in the learning material presented. It's just that in using learning media, teachers must be able to choose learning media that are appropriate to the material to be delivered and teachers must also adjust to the character of their students in choosing learning media. Some teachers still do not understand how important it is to use appropriate learning media so that learning does not feel monotonous and boring for students. Therefore, in this study the authors used the method of library research (library research) to examine how important appropriate instructional media is for the teaching and learning process in elementary schools. The results of the study state that appropriate learning media is very important in supporting student learning. Selection of appropriate learning can help students to understand the learning material delivered by the teacher. Learning media can provide concrete experience and as an intermediary that helps student learning.","author":[{"dropping-particle":"","family":"Wulandari","given":"Amelia Putri","non-dropping-particle":"","parse-names":false,"suffix":""},{"dropping-particle":"","family":"Salsabila","given":"Annisa Anastasia","non-dropping-particle":"","parse-names":false,"suffix":""},{"dropping-particle":"","family":"Cahyani","given":"Karina","non-dropping-particle":"","parse-names":false,"suffix":""},{"dropping-particle":"","family":"Nurazizah","given":"Tsani Shofiah","non-dropping-particle":"","parse-names":false,"suffix":""},{"dropping-particle":"","family":"Ulfiah","given":"Zakiah","non-dropping-particle":"","parse-names":false,"suffix":""}],"container-title":"Journal on Education","id":"ITEM-1","issue":"2","issued":{"date-parts":[["2023"]]},"page":"3928-3936","title":"Pentingnya Media Pembelajaran dalam Proses Belajar Mengajar","type":"article-journal","volume":"5"},"uris":["http://www.mendeley.com/documents/?uuid=e867dc57-3666-484f-8a48-2a7e27b3097f"]}],"mendeley":{"formattedCitation":"[10]","plainTextFormattedCitation":"[10]","previouslyFormattedCitation":"[10]"},"properties":{"noteIndex":0},"schema":"https://github.com/citation-style-language/schema/raw/master/csl-citation.json"}</w:instrText>
      </w:r>
      <w:r w:rsidRPr="00D30F2F">
        <w:rPr>
          <w:lang w:val="id-ID"/>
        </w:rPr>
        <w:fldChar w:fldCharType="separate"/>
      </w:r>
      <w:r w:rsidRPr="00D30F2F">
        <w:rPr>
          <w:lang w:val="id-ID"/>
        </w:rPr>
        <w:t>[10]</w:t>
      </w:r>
      <w:r w:rsidRPr="00D30F2F">
        <w:fldChar w:fldCharType="end"/>
      </w:r>
      <w:r w:rsidRPr="00D30F2F">
        <w:rPr>
          <w:lang w:val="id-ID"/>
        </w:rPr>
        <w:t>. Saat ini dapat kita perhatikan, kegiatan belajar mengajar konvensional berujung pada keengganan peserta didik dalam belajar, bahkan bersekolah. Ditambah lagi dengan berkembangnya teknologi dan cepatnya akses informasi, peserta didik saat ini membutuhkan lebih dari sekedar membaca dan menulis dalam menyerap materi yang disampaikan. Pada akhirnya inovasi dalam media pembelajaran sangat diperlukan sebagai upaya dalam meningkatkan kemampuan peserta didik dalam menguasai mufradat</w:t>
      </w:r>
      <w:r w:rsidRPr="00D30F2F">
        <w:rPr>
          <w:lang w:val="id-ID"/>
        </w:rPr>
        <w:fldChar w:fldCharType="begin" w:fldLock="1"/>
      </w:r>
      <w:r w:rsidRPr="00D30F2F">
        <w:rPr>
          <w:lang w:val="id-ID"/>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evaluation.","author":[{"dropping-particle":"","family":"Utomo","given":"Fuad Try Satrio","non-dropping-particle":"","parse-names":false,"suffix":""}],"container-title":"Nucl. Phys.","id":"ITEM-1","issue":"1","issued":{"date-parts":[["2023"]]},"page":"104-116","title":"Inovasi Media Pembelajaran Interaktif Untuk Meningkatkan Efektifitas Pembelajaran Era Digital Di Sekolah Dasar","type":"article-journal","volume":"13"},"uris":["http://www.mendeley.com/documents/?uuid=8fa43389-4aa7-451d-91e2-737332af0fc4"]}],"mendeley":{"formattedCitation":"[11]","plainTextFormattedCitation":"[11]","previouslyFormattedCitation":"[11]"},"properties":{"noteIndex":0},"schema":"https://github.com/citation-style-language/schema/raw/master/csl-citation.json"}</w:instrText>
      </w:r>
      <w:r w:rsidRPr="00D30F2F">
        <w:rPr>
          <w:lang w:val="id-ID"/>
        </w:rPr>
        <w:fldChar w:fldCharType="separate"/>
      </w:r>
      <w:r w:rsidRPr="00D30F2F">
        <w:rPr>
          <w:lang w:val="id-ID"/>
        </w:rPr>
        <w:t>[11]</w:t>
      </w:r>
      <w:r w:rsidRPr="00D30F2F">
        <w:fldChar w:fldCharType="end"/>
      </w:r>
      <w:r w:rsidRPr="00D30F2F">
        <w:rPr>
          <w:lang w:val="id-ID"/>
        </w:rPr>
        <w:t>. Media pembelajaran yang efektif bukan hanya harus menarik, akan tetapi juga memenuhi kebutuhan belajar siswa dalam menganalisis, mencoba, dan mengkomunikasikan informasi yang telah diperolehnya</w:t>
      </w:r>
      <w:r w:rsidRPr="00D30F2F">
        <w:rPr>
          <w:lang w:val="id-ID"/>
        </w:rPr>
        <w:fldChar w:fldCharType="begin" w:fldLock="1"/>
      </w:r>
      <w:r w:rsidRPr="00D30F2F">
        <w:rPr>
          <w:lang w:val="id-ID"/>
        </w:rPr>
        <w:instrText>ADDIN CSL_CITATION {"citationItems":[{"id":"ITEM-1","itemData":{"ISBN":"9786028273848","abstract":"… adalah setiap orang, bahan, alat, atau peristiwa yang membuat siswa untuk … berikan pengalaman melalui gambar (iconic), dan pendidik dapat menggunakan buku cetak … beberapa teori tersebut dapat dipahami bahwa penggunaan media pembelajaran dapat mempengaruhi …","author":[{"dropping-particle":"","family":"Husein","given":"B H","non-dropping-particle":"","parse-names":false,"suffix":""}],"container-title":"Semarang: Fatawa","id":"ITEM-1","issued":{"date-parts":[["2020"]]},"title":"Media pembelajaran efektif","type":"book"},"uris":["http://www.mendeley.com/documents/?uuid=b0b8ad80-14e7-4f19-a850-9bad4726b792"]}],"mendeley":{"formattedCitation":"[12]","plainTextFormattedCitation":"[12]","previouslyFormattedCitation":"[12]"},"properties":{"noteIndex":0},"schema":"https://github.com/citation-style-language/schema/raw/master/csl-citation.json"}</w:instrText>
      </w:r>
      <w:r w:rsidRPr="00D30F2F">
        <w:rPr>
          <w:lang w:val="id-ID"/>
        </w:rPr>
        <w:fldChar w:fldCharType="separate"/>
      </w:r>
      <w:r w:rsidRPr="00D30F2F">
        <w:rPr>
          <w:lang w:val="id-ID"/>
        </w:rPr>
        <w:t>[12]</w:t>
      </w:r>
      <w:r w:rsidRPr="00D30F2F">
        <w:fldChar w:fldCharType="end"/>
      </w:r>
      <w:r w:rsidRPr="00D30F2F">
        <w:rPr>
          <w:lang w:val="id-ID"/>
        </w:rPr>
        <w:t>. Salah satu diantara banyak media pembelajaran yang tersebar ialah kartu pembelajaran. Kartu pembelajaran merupakan media pembelajaran yang cukup populer di kalangan pendidik. Menurut Aulia</w:t>
      </w:r>
      <w:r w:rsidRPr="00D30F2F">
        <w:rPr>
          <w:lang w:val="id-ID"/>
        </w:rPr>
        <w:fldChar w:fldCharType="begin" w:fldLock="1"/>
      </w:r>
      <w:r w:rsidRPr="00D30F2F">
        <w:rPr>
          <w:lang w:val="id-ID"/>
        </w:rPr>
        <w:instrText>ADDIN CSL_CITATION {"citationItems":[{"id":"ITEM-1","itemData":{"DOI":"10.23887/jppp.v5i3.34743","ISSN":"1979-7109","abstract":"Saat proses pembelajaran biologi pada materi protista guru telah menggunakan media berupa power point serta video dan untuk pemantapan materi guru menggunakan LKPD yang sudah dirancang. Namun kelemahan dari media pembelajaran yang digunakan tersebut masih belum bisa menarik perhatian peserta didik dalam mempelajari materi Protista. Penelitian ini bertujuan untuk menganalisa kebutuhan pengembangan media pembelajaran berbentuk kartu dengan metode permainan UNO pada materi protista. Studi dilakukan dengan metode survei. Sampel penelitian yaitu 30 peserta didik yang dipilih secara acak pada 5 kelas yang berbeda dan satu orang guru biologi Instrumen yang digunakan dalam penelitian ini yaitu angket. Pengumpulan data dilakukan dengan menyebarkan angket kepada peserta didik dan guru biologi melalui google formulir. Teknik analisis data yang digunakan adalah teknik analisis data statistik deskriptif kuantitatif. Hasil analisis menunjukkan bahwa peserta didik membutuhkan media pembelajaran tambahan pada materi protista, kriteria media pembelajaran yang dibutuhkan oleh peserta didik yaitu materi yang disampaikan lengkap, singkat, padat dan disertai gambar dan menggunakan metode permainan. Pengembangan media pembelajaran berbentuk kartu dengan metode permainan UNO dapat menjadi solusi dari permasalahan yang dihadapi oleh guru dan peserta didik khusunya pada materi protista.","author":[{"dropping-particle":"","family":"Aulya","given":"Rahmi","non-dropping-particle":"","parse-names":false,"suffix":""},{"dropping-particle":"","family":"Zulyusri","given":"Zulyusri","non-dropping-particle":"","parse-names":false,"suffix":""},{"dropping-particle":"","family":"Rahmawati","given":"Rahmawati","non-dropping-particle":"","parse-names":false,"suffix":""}],"container-title":"Jurnal Penelitian dan Pengembangan Pendidikan","id":"ITEM-1","issue":"3","issued":{"date-parts":[["2021"]]},"page":"421","title":"Media Pembelajaran Berbentuk Kartu dengan Metode Permainan UNO pada Materi Protista","type":"article-journal","volume":"5"},"uris":["http://www.mendeley.com/documents/?uuid=fc6345e0-b6ab-4c65-a12a-10be5f792844"]}],"mendeley":{"formattedCitation":"[13]","plainTextFormattedCitation":"[13]","previouslyFormattedCitation":"[13]"},"properties":{"noteIndex":0},"schema":"https://github.com/citation-style-language/schema/raw/master/csl-citation.json"}</w:instrText>
      </w:r>
      <w:r w:rsidRPr="00D30F2F">
        <w:rPr>
          <w:lang w:val="id-ID"/>
        </w:rPr>
        <w:fldChar w:fldCharType="separate"/>
      </w:r>
      <w:r w:rsidRPr="00D30F2F">
        <w:rPr>
          <w:lang w:val="id-ID"/>
        </w:rPr>
        <w:t>[13]</w:t>
      </w:r>
      <w:r w:rsidRPr="00D30F2F">
        <w:fldChar w:fldCharType="end"/>
      </w:r>
      <w:r w:rsidRPr="00D30F2F">
        <w:rPr>
          <w:lang w:val="id-ID"/>
        </w:rPr>
        <w:t xml:space="preserve"> dan Hilya</w:t>
      </w:r>
      <w:r w:rsidRPr="00D30F2F">
        <w:rPr>
          <w:lang w:val="id-ID"/>
        </w:rPr>
        <w:fldChar w:fldCharType="begin" w:fldLock="1"/>
      </w:r>
      <w:r w:rsidRPr="00D30F2F">
        <w:rPr>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Kata","author":[{"dropping-particle":"","family":"Aulia","given":"Hilya","non-dropping-particle":"","parse-names":false,"suffix":""}],"id":"ITEM-1","issue":"1","issued":{"date-parts":[["2016"]]},"page":"1-23","title":"Penggunaan Media Kartu Untuk Meningkatkan Penguasaan Mufradat Bahasa Arab Materi Al-Mihnah Pada Siswa Kelas IV MI Insan Cendekia","type":"article-journal","volume":"4"},"uris":["http://www.mendeley.com/documents/?uuid=66ba76fc-14c4-4f5f-98e1-5362532230e1"]}],"mendeley":{"formattedCitation":"[14]","plainTextFormattedCitation":"[14]","previouslyFormattedCitation":"[14]"},"properties":{"noteIndex":0},"schema":"https://github.com/citation-style-language/schema/raw/master/csl-citation.json"}</w:instrText>
      </w:r>
      <w:r w:rsidRPr="00D30F2F">
        <w:rPr>
          <w:lang w:val="id-ID"/>
        </w:rPr>
        <w:fldChar w:fldCharType="separate"/>
      </w:r>
      <w:r w:rsidRPr="00D30F2F">
        <w:rPr>
          <w:lang w:val="id-ID"/>
        </w:rPr>
        <w:t>[14]</w:t>
      </w:r>
      <w:r w:rsidRPr="00D30F2F">
        <w:fldChar w:fldCharType="end"/>
      </w:r>
      <w:r w:rsidRPr="00D30F2F">
        <w:rPr>
          <w:lang w:val="id-ID"/>
        </w:rPr>
        <w:t>, permainan kartu menjadi alternatif yang tepat setidaknya memiliki empat kelebihan diantaranya; (a)praktis untuk digunakan,(b)dapat disimpan dan digunakan kembali,(c)dapat digunakan dalam kelompok besar maupun kecil, (d)serta tidak membutuhkan biaya yang besar dalam pengadaannya. Lewat permainan kartu ini diharapkan dapat membantu memperjelas konsep, mempercepat penguasaan kosakata, serta meningkatkan daya ingat peserta didik. Berdasarkan penjabaran diatas maka, permainan kartu dipilih sebagai salah satu metode pembelajaran yang kreatif dan efektif, sebagai upaya dalam meningkatkan kemampuan siswa dalam menguasai kosakata (maharah mufradat)</w:t>
      </w:r>
      <w:r w:rsidRPr="00D30F2F">
        <w:rPr>
          <w:lang w:val="id-ID"/>
        </w:rPr>
        <w:fldChar w:fldCharType="begin" w:fldLock="1"/>
      </w:r>
      <w:r w:rsidRPr="00D30F2F">
        <w:rPr>
          <w:lang w:val="id-ID"/>
        </w:rPr>
        <w:instrText>ADDIN CSL_CITATION {"citationItems":[{"id":"ITEM-1","itemData":{"DOI":"10.31958/lughawiyah.v2i1.1783","ISSN":"2715-8098","abstract":"The purpose of this study is to analyze the using of card sort method in learning Arabic vocabulary based on cognitive approach. In this study, the researcher used was library research. The finding of this study indicated that in the learning Arabic vocabulary based on cognitive learning, teacher provided an opportunity for students to think, understand, and explore because this approach is proses-based, not product-based. Someone’s behaviour is decided by his understanding about situation related to the learning objectives. The learning process supports students to be more active (student-centered). In this case, the teacher as a facilitator used a card sort method in learning process, thus, the students are more enthusiastic and do not feel bored in learning Arabic vocabulary.","author":[{"dropping-particle":"","family":"Tamsil","given":"Irvan Maulana","non-dropping-particle":"","parse-names":false,"suffix":""}],"container-title":"Lughawiyah: Journal of Arabic Education and Linguistics","id":"ITEM-1","issue":"1","issued":{"date-parts":[["2020"]]},"page":"46-55","title":"Analisis Metode Card Sort Dalam Pembelajaran Mufradat Berbasis Pendekatan Kognitif","type":"article-journal","volume":"2"},"uris":["http://www.mendeley.com/documents/?uuid=de9fe8f7-255e-4bb3-b451-df11745f98b4"]}],"mendeley":{"formattedCitation":"[15]","plainTextFormattedCitation":"[15]","previouslyFormattedCitation":"[15]"},"properties":{"noteIndex":0},"schema":"https://github.com/citation-style-language/schema/raw/master/csl-citation.json"}</w:instrText>
      </w:r>
      <w:r w:rsidRPr="00D30F2F">
        <w:rPr>
          <w:lang w:val="id-ID"/>
        </w:rPr>
        <w:fldChar w:fldCharType="separate"/>
      </w:r>
      <w:r w:rsidRPr="00D30F2F">
        <w:rPr>
          <w:lang w:val="id-ID"/>
        </w:rPr>
        <w:t>[15]</w:t>
      </w:r>
      <w:r w:rsidRPr="00D30F2F">
        <w:fldChar w:fldCharType="end"/>
      </w:r>
      <w:r w:rsidRPr="00D30F2F">
        <w:rPr>
          <w:lang w:val="id-ID"/>
        </w:rPr>
        <w:t xml:space="preserve">. Diantara banyak model permainan kartu, peneliti memilih untuk memodifikasi kartu Sekata dengan merubahnya menjadi huruf-huruf Arab agar dapat digunakan dalam pembelajaran mufradat siswa, oleh karena itu peneliti memberi nama permainan kartu ini Arabic Scrambled. </w:t>
      </w:r>
    </w:p>
    <w:p w14:paraId="7E8FD4C1" w14:textId="77777777" w:rsidR="00D30F2F" w:rsidRPr="00D30F2F" w:rsidRDefault="00D30F2F" w:rsidP="00D30F2F">
      <w:pPr>
        <w:ind w:left="552"/>
        <w:jc w:val="both"/>
        <w:rPr>
          <w:lang w:val="id-ID"/>
        </w:rPr>
      </w:pPr>
      <w:r w:rsidRPr="00D30F2F">
        <w:rPr>
          <w:lang w:val="id-ID"/>
        </w:rPr>
        <w:t xml:space="preserve"> </w:t>
      </w:r>
      <w:r w:rsidRPr="00D30F2F">
        <w:rPr>
          <w:lang w:val="id-ID"/>
        </w:rPr>
        <w:tab/>
        <w:t xml:space="preserve">Berdasarkan penelitian yang telah dilakukan oleh Anik Yulaikhah dan Cholifah Tur Rosidah menggunakan kartu Sekata terhadap siswa kelas 2 sekolah dasar, dengan jumlah siswa sebanyak </w:t>
      </w:r>
      <w:r w:rsidRPr="00D30F2F">
        <w:rPr>
          <w:lang w:val="id-ID"/>
        </w:rPr>
        <w:lastRenderedPageBreak/>
        <w:t>23 siswa menghasilkan nilai rata-rata 84,3. Pengaruh terbesar dalam penelitian tersebut terlihat dengan adanya peningkatan pemahaman siswa terhadap makna kata dalam bahasa Indonesia</w:t>
      </w:r>
      <w:r w:rsidRPr="00D30F2F">
        <w:rPr>
          <w:lang w:val="id-ID"/>
        </w:rPr>
        <w:fldChar w:fldCharType="begin" w:fldLock="1"/>
      </w:r>
      <w:r w:rsidRPr="00D30F2F">
        <w:rPr>
          <w:lang w:val="id-ID"/>
        </w:rPr>
        <w:instrText>ADDIN CSL_CITATION {"citationItems":[{"id":"ITEM-1","itemData":{"author":[{"dropping-particle":"","family":"Yulaikah","given":"Anik","non-dropping-particle":"","parse-names":false,"suffix":""},{"dropping-particle":"","family":"Rosidah","given":"Cholifah Tur","non-dropping-particle":"","parse-names":false,"suffix":""}],"id":"ITEM-1","issued":{"date-parts":[["2025"]]},"title":"Permainan Kartu Sekata Terhadap Pemahaman Kosakata Siswa Kelas II Di Sekolah Dasar","type":"article-journal","volume":"10"},"uris":["http://www.mendeley.com/documents/?uuid=9b2ef3b1-e976-4cd3-8854-b150d7809c7d"]}],"mendeley":{"formattedCitation":"[16]","plainTextFormattedCitation":"[16]","previouslyFormattedCitation":"[16]"},"properties":{"noteIndex":0},"schema":"https://github.com/citation-style-language/schema/raw/master/csl-citation.json"}</w:instrText>
      </w:r>
      <w:r w:rsidRPr="00D30F2F">
        <w:rPr>
          <w:lang w:val="id-ID"/>
        </w:rPr>
        <w:fldChar w:fldCharType="separate"/>
      </w:r>
      <w:r w:rsidRPr="00D30F2F">
        <w:rPr>
          <w:lang w:val="id-ID"/>
        </w:rPr>
        <w:t>[16]</w:t>
      </w:r>
      <w:r w:rsidRPr="00D30F2F">
        <w:fldChar w:fldCharType="end"/>
      </w:r>
      <w:r w:rsidRPr="00D30F2F">
        <w:rPr>
          <w:lang w:val="id-ID"/>
        </w:rPr>
        <w:t>. Erina Kusuma Anggraini menggunakan media kartu dengan model flash card dalam penelitiannya terhadap 30 siswa kelas 9 SMP, penelitian tersebut menghasilkan peningkatan jumlah siswa yang mampu menghafal mufradat sebanyak 40% yang dibuktikan dengantes lisan</w:t>
      </w:r>
      <w:r w:rsidRPr="00D30F2F">
        <w:rPr>
          <w:lang w:val="id-ID"/>
        </w:rPr>
        <w:fldChar w:fldCharType="begin" w:fldLock="1"/>
      </w:r>
      <w:r w:rsidRPr="00D30F2F">
        <w:rPr>
          <w:lang w:val="id-ID"/>
        </w:rPr>
        <w:instrText>ADDIN CSL_CITATION {"citationItems":[{"id":"ITEM-1","itemData":{"DOI":"10.14421/ijar.2022.12-15","ISSN":"2985-6078","abstract":"Tujuan – Penelitian ini bertujuan untuk meningkatkan penguasaan mufradat siswa kelas IX A MTsN 5 Sleman dengan penerapan media kartu bergambar.\r Metode – Penelitian ini termasuk jenis penelitian tindakan kelas (classroom Action Research). Tujuan dari penelitian ini untuk memfokuskan dalam peningkatan penguasaan kosakata bahasa Arab melalui media kartu bergambar. Rancangan penelitian tindakan kelas menggunakan model Kemmis dan Mc. Taggart yang dimulai dari menyusun perencanaan, melaksanakan tindakan (aksi), melakukan observasi, dan mengadakan refleksi. subjek penelitian ini adalah siswa kelas IX A dengan jumlah 30 siswa. Dalam memperoleh data, penelitian ini menggunakan lembar observasi dan tes evaluasi yang diberikan pada setiap siklusnya.\r Hasil – Berdasarkan hasil penelitian diperoleh data pada tahapan pra-tindakan, kategori siswa yang belum menguasai mufradat sebesar 40% dengan jumlah siswa sebanyak 12 siswa, kategori cukup menguasai sebesar 33,3% dengan jumlah 10 siswa, dan 26,7% untuk kategori sudah menguasai dengan jumlah 8 siswa. Sedangkan pada tahap siklus I, kategori siswa yang belum menguasai mufradat sebesar 26,7% dengan jumlah siswa sebanyak 8 siswa, kategori cukup menguasai sebesar 30% dengan jumlah 9 siswa, dan 43,3% untuk kategori sudah menguasai dengan jumlah 13 siswa. Terakhir pada tahap siklus II, untuk kategori siswa yang belum menguasai mufradat sebesar 13,3% dengan jumlah siswa sebanyak 4 siswa, kategori cukup menguasai sebesar 20,3% dengan jumlah 6 siswa, dan 66,7% untuk kategori sudah menguasai dengan jumlah 20 siswa.","author":[{"dropping-particle":"","family":"Anggraini","given":"Erina Kusuma","non-dropping-particle":"","parse-names":false,"suffix":""}],"container-title":"Indonesian Journal of Action Research","id":"ITEM-1","issue":"2","issued":{"date-parts":[["2022"]]},"page":"265-271","title":"Penggunaan Media Kartu Untuk Meningkatkan Penguasaan Mufradat Bahasa Arab Siswa Madrasah Tsanawiyah","type":"article-journal","volume":"1"},"uris":["http://www.mendeley.com/documents/?uuid=30cf9d15-4976-4ca7-a3b5-5efeb0222177"]}],"mendeley":{"formattedCitation":"[17]","plainTextFormattedCitation":"[17]","previouslyFormattedCitation":"[17]"},"properties":{"noteIndex":0},"schema":"https://github.com/citation-style-language/schema/raw/master/csl-citation.json"}</w:instrText>
      </w:r>
      <w:r w:rsidRPr="00D30F2F">
        <w:rPr>
          <w:lang w:val="id-ID"/>
        </w:rPr>
        <w:fldChar w:fldCharType="separate"/>
      </w:r>
      <w:r w:rsidRPr="00D30F2F">
        <w:rPr>
          <w:lang w:val="id-ID"/>
        </w:rPr>
        <w:t>[17]</w:t>
      </w:r>
      <w:r w:rsidRPr="00D30F2F">
        <w:fldChar w:fldCharType="end"/>
      </w:r>
      <w:r w:rsidRPr="00D30F2F">
        <w:rPr>
          <w:lang w:val="id-ID"/>
        </w:rPr>
        <w:t>. Selain itu, Anisa Oktavia juga menggunakan media kartu dengan model index card match dalam meningkatkan kemampuan menghafal mufradat bagi siswa kelas 7 SMP sebanyak 21 siswa, penelitian tersebut menunjukkan adanya peningkatan sebanyak 78% serta menumbuhkan kebahagiaan dalam pembelajaran</w:t>
      </w:r>
      <w:r w:rsidRPr="00D30F2F">
        <w:rPr>
          <w:lang w:val="id-ID"/>
        </w:rPr>
        <w:fldChar w:fldCharType="begin" w:fldLock="1"/>
      </w:r>
      <w:r w:rsidRPr="00D30F2F">
        <w:rPr>
          <w:lang w:val="id-ID"/>
        </w:rPr>
        <w:instrText>ADDIN CSL_CITATION {"citationItems":[{"id":"ITEM-1","itemData":{"abstract":"Metode dalam proses pembelajaran sangat penting, seorang pendidik harus melakukan penyesuaian metode dalam proses belajar mengajar seiring dengan perkembangan perubahan sikap dan minat peserta didik terhadap materi yang diajarkan untuk menghindari rasa bosan dan ngantuk peserta didik saat proses pembelajaran berlangsung. Penelitian ini termasuk dalam jenis penelititan kuantitatif eksperimen dengan menggunakan desain penelitian Pre Eksperimen Design (nondesign) dalam bentuk Pre-test dan Post-test design. Adapun sampel penelitian sebanyak 21 peserta didik, peneliti menentukan sendiri sampel yang diambil tidak secara acar atau sampel jenuh. Hasil penelitian menunjukkan bahwa (1) penguasaan mufradat bahasa Arab peserta didik kelas VII sebelum penerapan metode Index Car Match diperoleh jumlah peserta didik dalam kategori tegori sangat baik sebanyak 3 peserta didik, kategori baik sebanyak 5 peserta didik dan kategori kurang sebanyak 13 peserta didik. Berdasarkan pengujian hipotesis didapatkan 58% artinya penguasaan mufradat bahasa Arab peserta didik kurang (2)penguasaan mufradat bahasa Arab peserta didik kelas VII setelah penerapan metode Index Car Match diperoleh jumlah peserta didik dengan penguasaan mufradat sangat baik sebanyak 11 peserta didik, kategori baik sebanyak 1 peserta didik, kategori cukup sebanyak 7 peserta didik dan kategori kurang sebanyak 2 peserta didik. Berdasarkan pengujian hipotesis didapatkan 84% artinya penguasaan mufradat peserta didik cukup (3) peningkatan penguasaan mufradat bahasa Arab peserta didik kelas VII setelah penerapan metode Index Car Match ditandai dengan nilai Sig. 0.000 &lt; 0.05 yang memiliki makna H0 ditolak dan H1 diterima. Peningkatan penguasaan mufradat bahasa Arab peserta didik setelah penerapan metode Index Card Match sebesar 78%.","author":[{"dropping-particle":"","family":"Anisa","given":"Oktavia","non-dropping-particle":"","parse-names":false,"suffix":""}],"container-title":"Inovasi Penelitian, Karya Ilmiah dan Pengembangan (Islamic Science)","id":"ITEM-1","issue":"1","issued":{"date-parts":[["2023"]]},"page":"32-42","title":"Dualy : Jurnal Pendidikan Bahasa Arab Penerapan Metode Index Card Match Dalam Penguasaan Mufradat Bahasa Arab Anisa Oktavia Institut Agama Islam Negeri Parepare Dualy : Jurnal Pendidikan Bahasa Arab PENDAHULUAN Pembelajaran bahasa Arab masih saja tidak di","type":"article-journal","volume":"1"},"uris":["http://www.mendeley.com/documents/?uuid=4cac09e8-f57e-40dd-b8da-f0ef1d9cfa34"]}],"mendeley":{"formattedCitation":"[18]","plainTextFormattedCitation":"[18]","previouslyFormattedCitation":"[18]"},"properties":{"noteIndex":0},"schema":"https://github.com/citation-style-language/schema/raw/master/csl-citation.json"}</w:instrText>
      </w:r>
      <w:r w:rsidRPr="00D30F2F">
        <w:rPr>
          <w:lang w:val="id-ID"/>
        </w:rPr>
        <w:fldChar w:fldCharType="separate"/>
      </w:r>
      <w:r w:rsidRPr="00D30F2F">
        <w:rPr>
          <w:lang w:val="id-ID"/>
        </w:rPr>
        <w:t>[18]</w:t>
      </w:r>
      <w:r w:rsidRPr="00D30F2F">
        <w:fldChar w:fldCharType="end"/>
      </w:r>
      <w:r w:rsidRPr="00D30F2F">
        <w:rPr>
          <w:lang w:val="id-ID"/>
        </w:rPr>
        <w:t>. Melihat keberhasilan penelitian diatas, membuat peneliti tergerak untuk melakukan penelitian menggunakan media pembelajaran yang sama dengan metode yang berbeda. Keterbatasan penelitian sebelumnya terletak pada permainan yang berbeda dengan tujuan yang sama, sehingga pada permainan selanjutnya peneliti akan menggabungkan ketiga aspek utama mufradat dalam satu permainan, sehingga meningkatkan jumlah indikator penguasaan mufradat. Nilai keterbaruan penelitian ini terdapat pada model permainan yang baru, yang merupakan adaptasi dari kartu sekata menggunakan huruf-huruf Arab serta gambar menjadi satu permainan yang baru yaitu Arabic Scrambled. Permainan ini mengutamakan pemahaman makna dan ketepatan ejaan sebagai poin utama dalam permainannya.</w:t>
      </w:r>
    </w:p>
    <w:p w14:paraId="6EE1DA49" w14:textId="77777777" w:rsidR="00D30F2F" w:rsidRPr="00D30F2F" w:rsidRDefault="00D30F2F" w:rsidP="00D30F2F">
      <w:pPr>
        <w:ind w:left="552"/>
        <w:jc w:val="both"/>
        <w:rPr>
          <w:b/>
          <w:lang w:val="id-ID"/>
        </w:rPr>
      </w:pPr>
      <w:r w:rsidRPr="00D30F2F">
        <w:rPr>
          <w:lang w:val="id-ID"/>
        </w:rPr>
        <w:t xml:space="preserve"> </w:t>
      </w:r>
      <w:r w:rsidRPr="00D30F2F">
        <w:rPr>
          <w:lang w:val="id-ID"/>
        </w:rPr>
        <w:tab/>
        <w:t xml:space="preserve">Arabic Scrambled memodifikasi kartu Sekata menggunakan potongan huruf-huruf Arab dan menambahkan gambar yang tepat dibelakangnya, sehingga siswa harus mencari huruf yang tepat dan menyusunnya menjadi satu kata, dan melihat apa makna dari kata tersebut lewat gambar yang ada di belakangnya. Hipotesa awal menunjukkan adanya peningkatan kemampuan mufradat dalam mengetahui ejaan mufradat yang tepat, memahami makna sebuah kata, serta mengucapkan kata dengan tepat. Penelitian ini bertujuan guna melihat tingkat penguasaan mufradat siswa kelas VIII SMP Al-Fattah apakah ada pengaruh dengan indikasi hafalan dan penguasaan makna mufradat. </w:t>
      </w:r>
    </w:p>
    <w:p w14:paraId="69800B31" w14:textId="77777777" w:rsidR="00D30F2F" w:rsidRPr="00D30F2F" w:rsidRDefault="00D30F2F" w:rsidP="00D30F2F">
      <w:pPr>
        <w:ind w:left="552"/>
        <w:jc w:val="both"/>
        <w:rPr>
          <w:b/>
          <w:lang w:val="zh-CN"/>
        </w:rPr>
      </w:pPr>
      <w:r w:rsidRPr="00D30F2F">
        <w:rPr>
          <w:b/>
          <w:lang w:val="id-ID"/>
        </w:rPr>
        <w:t xml:space="preserve">II. </w:t>
      </w:r>
      <w:r w:rsidRPr="00D30F2F">
        <w:rPr>
          <w:rFonts w:hint="eastAsia"/>
          <w:b/>
          <w:lang w:val="zh-CN"/>
        </w:rPr>
        <w:t>Metode</w:t>
      </w:r>
    </w:p>
    <w:p w14:paraId="703A4D8F" w14:textId="77777777" w:rsidR="00D30F2F" w:rsidRPr="00D30F2F" w:rsidRDefault="00D30F2F" w:rsidP="00D30F2F">
      <w:pPr>
        <w:ind w:left="552"/>
        <w:jc w:val="both"/>
        <w:rPr>
          <w:rFonts w:hint="eastAsia"/>
          <w:lang w:val="id-ID"/>
        </w:rPr>
      </w:pPr>
      <w:r w:rsidRPr="00D30F2F">
        <w:rPr>
          <w:lang w:val="id-ID"/>
        </w:rPr>
        <w:t xml:space="preserve"> </w:t>
      </w:r>
      <w:r w:rsidRPr="00D30F2F">
        <w:rPr>
          <w:lang w:val="id-ID"/>
        </w:rPr>
        <w:tab/>
        <w:t>Metode yang akan digunakan dalam penelitian ini adalah metode kuantitatif. Metode penelitian kuantitatif dipilih karena dianggap dapat memandang realitas sosial tingkah laku manusia dengan bersifat obyektif  dan terukur, sehingga dengan penggunaan instrumen yang valid dan pengukuran statistik yang tepat dapat memberikan gambaran mengenai hasil penelitian yang sesuai dengan realita sesungguhnya</w:t>
      </w:r>
      <w:r w:rsidRPr="00D30F2F">
        <w:rPr>
          <w:lang w:val="id-ID"/>
        </w:rPr>
        <w:fldChar w:fldCharType="begin" w:fldLock="1"/>
      </w:r>
      <w:r w:rsidRPr="00D30F2F">
        <w:rPr>
          <w:lang w:val="id-ID"/>
        </w:rPr>
        <w:instrText>ADDIN CSL_CITATION {"citationItems":[{"id":"ITEM-1","itemData":{"ISBN":"979-469-008-3","author":[{"dropping-particle":"","family":"Prasteyo","given":"Bambang","non-dropping-particle":"","parse-names":false,"suffix":""},{"dropping-particle":"","family":"Jannah","given":"Lina Miftahul","non-dropping-particle":"","parse-names":false,"suffix":""}],"id":"ITEM-1","issued":{"date-parts":[["2014"]]},"title":"Metode Penelitian Kuantitatif","type":"book"},"uris":["http://www.mendeley.com/documents/?uuid=d10aef39-8334-42af-b578-65ffbc487fcd"]}],"mendeley":{"formattedCitation":"[19]","plainTextFormattedCitation":"[19]","previouslyFormattedCitation":"[19]"},"properties":{"noteIndex":0},"schema":"https://github.com/citation-style-language/schema/raw/master/csl-citation.json"}</w:instrText>
      </w:r>
      <w:r w:rsidRPr="00D30F2F">
        <w:rPr>
          <w:lang w:val="id-ID"/>
        </w:rPr>
        <w:fldChar w:fldCharType="separate"/>
      </w:r>
      <w:r w:rsidRPr="00D30F2F">
        <w:rPr>
          <w:lang w:val="id-ID"/>
        </w:rPr>
        <w:t>[19]</w:t>
      </w:r>
      <w:r w:rsidRPr="00D30F2F">
        <w:fldChar w:fldCharType="end"/>
      </w:r>
      <w:r w:rsidRPr="00D30F2F">
        <w:rPr>
          <w:lang w:val="id-ID"/>
        </w:rPr>
        <w:t>. Maka berdasarkan pengertian tersebut penelitian kuantitatif dirasa cocok dalam penelitian menggunakan media pembelajaran permainan Arabic Scrambled.</w:t>
      </w:r>
    </w:p>
    <w:p w14:paraId="07BE6355" w14:textId="77777777" w:rsidR="00D30F2F" w:rsidRPr="00D30F2F" w:rsidRDefault="00D30F2F" w:rsidP="00D30F2F">
      <w:pPr>
        <w:ind w:left="552"/>
        <w:jc w:val="both"/>
        <w:rPr>
          <w:lang w:val="id-ID"/>
        </w:rPr>
      </w:pPr>
    </w:p>
    <w:p w14:paraId="2DF57B70" w14:textId="77777777" w:rsidR="00D30F2F" w:rsidRPr="00D30F2F" w:rsidRDefault="00D30F2F" w:rsidP="00D30F2F">
      <w:pPr>
        <w:ind w:left="552"/>
        <w:jc w:val="both"/>
        <w:rPr>
          <w:lang w:val="id-ID"/>
        </w:rPr>
      </w:pPr>
      <w:r w:rsidRPr="00D30F2F">
        <w:rPr>
          <w:lang w:val="id-ID"/>
        </w:rPr>
        <w:t xml:space="preserve"> </w:t>
      </w:r>
      <w:r w:rsidRPr="00D30F2F">
        <w:rPr>
          <w:lang w:val="id-ID"/>
        </w:rPr>
        <w:tab/>
        <w:t>Jenis penelitian kuantitaif yang digunakan dalam penelitian ini adalah kuantitatif eksperimen, hal tersebut bertujuan untuk menguji keampuhan relatif dari perlakuan yang akan diberikan. Adapun desain penelitian ini menggunakan desain pretes-postes menggunakan satu kelompok kontrol (pretest-postest one group design)</w:t>
      </w:r>
      <w:r w:rsidRPr="00D30F2F">
        <w:rPr>
          <w:lang w:val="id-ID"/>
        </w:rPr>
        <w:fldChar w:fldCharType="begin" w:fldLock="1"/>
      </w:r>
      <w:r w:rsidRPr="00D30F2F">
        <w:rPr>
          <w:lang w:val="id-ID"/>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kminingsih","given":"","non-dropping-particle":"","parse-names":false,"suffix":""},{"dropping-particle":"","family":"Adnan","given":"Gunawan","non-dropping-particle":"","parse-names":false,"suffix":""},{"dropping-particle":"","family":"Latief","given":"Mohammad Adnan","non-dropping-particle":"","parse-names":false,"suffix":""}],"container-title":"Penambahan Natrium Benzoat Dan Kalium Sorbat (Antiinversi) Dan Kecepatan Pengadukan Sebagai Upaya Penghambatan Reaksi Inversi Pada Nira Tebu","id":"ITEM-1","issued":{"date-parts":[["2014"]]},"title":"Metode Penelitian Pendidikan Penelitian Kuantitatif, Penelitian Kualitatif, Penelitian Tindakan Kelas","type":"book"},"uris":["http://www.mendeley.com/documents/?uuid=570b666d-f6d2-4a2e-b2d5-94d7c956f26b"]}],"mendeley":{"formattedCitation":"[20]","plainTextFormattedCitation":"[20]","previouslyFormattedCitation":"[20]"},"properties":{"noteIndex":0},"schema":"https://github.com/citation-style-language/schema/raw/master/csl-citation.json"}</w:instrText>
      </w:r>
      <w:r w:rsidRPr="00D30F2F">
        <w:rPr>
          <w:lang w:val="id-ID"/>
        </w:rPr>
        <w:fldChar w:fldCharType="separate"/>
      </w:r>
      <w:r w:rsidRPr="00D30F2F">
        <w:rPr>
          <w:lang w:val="id-ID"/>
        </w:rPr>
        <w:t>[20]</w:t>
      </w:r>
      <w:r w:rsidRPr="00D30F2F">
        <w:fldChar w:fldCharType="end"/>
      </w:r>
      <w:r w:rsidRPr="00D30F2F">
        <w:rPr>
          <w:lang w:val="id-ID"/>
        </w:rPr>
        <w:t>. Hal tersebut dilakukan untuk mendapatkan pengaruh dari  perlakuan tertentu yang telah diberikan. Pengambilan sampel dilakukan secara acak berdasarkan latar belakang yang sama yaitu siswa kelas VIII SMP Al-Fattah berjumlah 20 anak dari 30 populasi, pengambilan sampel dilakukan dari kelas VIII SMP Al-Fattah karena mereka dianggap mumpuni sebab telah mendapatkan materi yang akan digunakan dalam penelitian kali ini.</w:t>
      </w:r>
    </w:p>
    <w:p w14:paraId="3D8D3D12" w14:textId="77777777" w:rsidR="00D30F2F" w:rsidRPr="00D30F2F" w:rsidRDefault="00D30F2F" w:rsidP="00D30F2F">
      <w:pPr>
        <w:ind w:left="552"/>
        <w:jc w:val="both"/>
        <w:rPr>
          <w:lang w:val="id-ID"/>
        </w:rPr>
      </w:pPr>
    </w:p>
    <w:p w14:paraId="6E6CBD05" w14:textId="77777777" w:rsidR="00D30F2F" w:rsidRPr="00D30F2F" w:rsidRDefault="00D30F2F" w:rsidP="00D30F2F">
      <w:pPr>
        <w:ind w:left="552"/>
        <w:jc w:val="both"/>
        <w:rPr>
          <w:lang w:val="id-ID"/>
        </w:rPr>
      </w:pPr>
      <w:r w:rsidRPr="00D30F2F">
        <w:rPr>
          <w:lang w:val="id-ID"/>
        </w:rPr>
        <w:t>Adapun desain penelitian adalah sebagai berikut:</w:t>
      </w:r>
    </w:p>
    <w:p w14:paraId="5C9C4EB8" w14:textId="77777777" w:rsidR="00D30F2F" w:rsidRPr="00D30F2F" w:rsidRDefault="00D30F2F" w:rsidP="00D30F2F">
      <w:pPr>
        <w:ind w:left="552"/>
        <w:jc w:val="both"/>
        <w:rPr>
          <w:lang w:val="id-ID"/>
        </w:rPr>
      </w:pPr>
      <w:r w:rsidRPr="00D30F2F">
        <w:rPr>
          <w:lang w:val="id-ID"/>
        </w:rPr>
        <w:t xml:space="preserve"> </w:t>
      </w:r>
    </w:p>
    <w:p w14:paraId="7384C3E1" w14:textId="77777777" w:rsidR="00D30F2F" w:rsidRPr="00D30F2F" w:rsidRDefault="00D30F2F" w:rsidP="00D30F2F">
      <w:pPr>
        <w:ind w:left="552"/>
        <w:jc w:val="both"/>
        <w:rPr>
          <w:b/>
          <w:bCs/>
          <w:lang w:val="id-ID"/>
        </w:rPr>
      </w:pPr>
      <w:r w:rsidRPr="00D30F2F">
        <w:rPr>
          <w:b/>
          <w:bCs/>
          <w:lang w:val="id-ID"/>
        </w:rPr>
        <w:t>O1 x O2</w:t>
      </w:r>
    </w:p>
    <w:p w14:paraId="475B832D" w14:textId="77777777" w:rsidR="00D30F2F" w:rsidRPr="00D30F2F" w:rsidRDefault="00D30F2F" w:rsidP="00D30F2F">
      <w:pPr>
        <w:ind w:left="552"/>
        <w:jc w:val="both"/>
        <w:rPr>
          <w:lang w:val="id-ID"/>
        </w:rPr>
      </w:pPr>
      <w:r w:rsidRPr="00D30F2F">
        <w:rPr>
          <w:lang w:val="id-ID"/>
        </w:rPr>
        <w:t>Dimana:</w:t>
      </w:r>
    </w:p>
    <w:p w14:paraId="1CC439AE" w14:textId="77777777" w:rsidR="00D30F2F" w:rsidRPr="00D30F2F" w:rsidRDefault="00D30F2F" w:rsidP="00D30F2F">
      <w:pPr>
        <w:ind w:left="552"/>
        <w:jc w:val="both"/>
        <w:rPr>
          <w:lang w:val="id-ID"/>
        </w:rPr>
      </w:pPr>
      <w:r w:rsidRPr="00D30F2F">
        <w:rPr>
          <w:lang w:val="id-ID"/>
        </w:rPr>
        <w:t>O1 : nilai pretes (sebelum perlakuan)</w:t>
      </w:r>
    </w:p>
    <w:p w14:paraId="2EE58401" w14:textId="77777777" w:rsidR="00D30F2F" w:rsidRPr="00D30F2F" w:rsidRDefault="00D30F2F" w:rsidP="00D30F2F">
      <w:pPr>
        <w:ind w:left="552"/>
        <w:jc w:val="both"/>
        <w:rPr>
          <w:lang w:val="id-ID"/>
        </w:rPr>
      </w:pPr>
      <w:r w:rsidRPr="00D30F2F">
        <w:rPr>
          <w:lang w:val="id-ID"/>
        </w:rPr>
        <w:t>O2 : nilai postes (setelah perlakuan)</w:t>
      </w:r>
    </w:p>
    <w:p w14:paraId="3605F241" w14:textId="77777777" w:rsidR="00D30F2F" w:rsidRPr="00D30F2F" w:rsidRDefault="00D30F2F" w:rsidP="00D30F2F">
      <w:pPr>
        <w:ind w:left="552"/>
        <w:jc w:val="both"/>
        <w:rPr>
          <w:lang w:val="id-ID"/>
        </w:rPr>
      </w:pPr>
      <w:r w:rsidRPr="00D30F2F">
        <w:rPr>
          <w:lang w:val="id-ID"/>
        </w:rPr>
        <w:t xml:space="preserve">x : perlakuan </w:t>
      </w:r>
    </w:p>
    <w:p w14:paraId="1D2B83ED" w14:textId="77777777" w:rsidR="00D30F2F" w:rsidRPr="00D30F2F" w:rsidRDefault="00D30F2F" w:rsidP="00D30F2F">
      <w:pPr>
        <w:ind w:left="552"/>
        <w:jc w:val="both"/>
        <w:rPr>
          <w:lang w:val="id-ID"/>
        </w:rPr>
      </w:pPr>
    </w:p>
    <w:p w14:paraId="2970EC8C" w14:textId="77777777" w:rsidR="00D30F2F" w:rsidRPr="00D30F2F" w:rsidRDefault="00D30F2F" w:rsidP="00D30F2F">
      <w:pPr>
        <w:ind w:left="552"/>
        <w:jc w:val="both"/>
        <w:rPr>
          <w:lang w:val="id-ID"/>
        </w:rPr>
      </w:pPr>
      <w:r w:rsidRPr="00D30F2F">
        <w:rPr>
          <w:lang w:val="id-ID"/>
        </w:rPr>
        <w:t xml:space="preserve">Tahapan penelitian eksperimen ini melalui tiga langkah, yaitu: (1) memberikan pretes untuk mengukur kemampuan variabel terikat (penguasaan mufradat) sebelum mendapat perlakuan </w:t>
      </w:r>
      <w:r w:rsidRPr="00D30F2F">
        <w:rPr>
          <w:lang w:val="id-ID"/>
        </w:rPr>
        <w:lastRenderedPageBreak/>
        <w:t>(permainan Arabic Scrambled); (2) Memberikan perlakuan dengan memainkan permainan Arabic Scrambled; (3) Memberikan postes untuk mengukur kemampuan variabel terikat (penguasaan mufradat) setelah mendapat perlakuan (permainan Arabic Scrambled). Dalam penelitian ini terapat dua jenis variabel yang menjadi objek utama penelitian</w:t>
      </w:r>
      <w:r w:rsidRPr="00D30F2F">
        <w:rPr>
          <w:lang w:val="id-ID"/>
        </w:rPr>
        <w:fldChar w:fldCharType="begin" w:fldLock="1"/>
      </w:r>
      <w:r w:rsidRPr="00D30F2F">
        <w:rPr>
          <w:lang w:val="id-ID"/>
        </w:rPr>
        <w:instrText>ADDIN CSL_CITATION {"citationItems":[{"id":"ITEM-1","itemData":{"abstract":"Penelitian kuantitatif merupakan salah satu jenis penelitian yang spesifikasinya adalah sistematis, terencana, dan terstruktur dengan jelas sejak awal hingga pembuatan desain penelitiannya. Penelitian kuantitatif adalah penelitian yang banyak menuntut penggunaan angka, mulai dari pengumpulan data, penafsiran terhadap data tersebut, serta penampilan dari hasilnya. Prosedur penelitian merupakan langkah-langkah yang digunakan sebagai alat untuk mengumpulkan data dan menyelesaikan permasalahan dalam penelitian. Langkah-langkah dalam penelitian kuantitatif adalah: (1) memilih masalah; (2) melakukan studi pendahuluan dengan menelaah teori dan riset terdahulu; (3) merumuskan masalah rancangan penelitian; (4) merumuskan hipotesis; (5) menentukan variabel; (6) menyusun rancangan penelitian; (7) menyusun instrumen atau alat pengumpul data; (8) menentukan sumber data; (9) mengumpulkan data; (10) mengolah dan menganalisis data; (11) penyajian hasil; (12) penemuan teori; dan (13) menulis laporan.","author":[{"dropping-particle":"","family":"Suharsimi","given":"Arikunto","non-dropping-particle":"","parse-names":false,"suffix":""}],"id":"ITEM-1","issue":"3","issued":{"date-parts":[["2010"]]},"page":"211-213","title":"Prosedur Penelitian Kuantitatif","type":"article-journal","volume":"2"},"uris":["http://www.mendeley.com/documents/?uuid=87325567-aa21-47fe-aabc-b7bfb5d0bd91"]}],"mendeley":{"formattedCitation":"[21]","plainTextFormattedCitation":"[21]","previouslyFormattedCitation":"[21]"},"properties":{"noteIndex":0},"schema":"https://github.com/citation-style-language/schema/raw/master/csl-citation.json"}</w:instrText>
      </w:r>
      <w:r w:rsidRPr="00D30F2F">
        <w:rPr>
          <w:lang w:val="id-ID"/>
        </w:rPr>
        <w:fldChar w:fldCharType="separate"/>
      </w:r>
      <w:r w:rsidRPr="00D30F2F">
        <w:rPr>
          <w:lang w:val="id-ID"/>
        </w:rPr>
        <w:t>[21]</w:t>
      </w:r>
      <w:r w:rsidRPr="00D30F2F">
        <w:fldChar w:fldCharType="end"/>
      </w:r>
      <w:r w:rsidRPr="00D30F2F">
        <w:rPr>
          <w:lang w:val="id-ID"/>
        </w:rPr>
        <w:t>, yaitu: (1) Independen variabel (variabel X), merupakan variabel yang mempengaruhi variabel yang lain. Dalam penelitian ini adalah kartu Arabic Scrambled; (2) Dependen variabel (variabel Y), merupakan variabel yang menjadi akibat variabel bebas. Dalam penelitian ini adalah penguasaan kosakata bahasa Arab.</w:t>
      </w:r>
    </w:p>
    <w:p w14:paraId="6C2F7B57" w14:textId="77777777" w:rsidR="00D30F2F" w:rsidRPr="00D30F2F" w:rsidRDefault="00D30F2F" w:rsidP="00D30F2F">
      <w:pPr>
        <w:ind w:left="552"/>
        <w:jc w:val="both"/>
        <w:rPr>
          <w:lang w:val="id-ID"/>
        </w:rPr>
      </w:pPr>
    </w:p>
    <w:p w14:paraId="749BB98E" w14:textId="77777777" w:rsidR="00D30F2F" w:rsidRPr="00D30F2F" w:rsidRDefault="00D30F2F" w:rsidP="00D30F2F">
      <w:pPr>
        <w:ind w:left="552"/>
        <w:jc w:val="both"/>
        <w:rPr>
          <w:lang w:val="id-ID"/>
        </w:rPr>
      </w:pPr>
      <w:r w:rsidRPr="00D30F2F">
        <w:rPr>
          <w:lang w:val="id-ID"/>
        </w:rPr>
        <w:t xml:space="preserve">Dalam melakukan pengumpulan data peneliti melakukan pre-test menggunakan tes tulis yang berisi 40 soal pilihan ganda dengan skor masing-masing soal adalah 2,5 untuk jawaban benar dan 0 untuk jawaban salah atau tidak teriisi. Dalam analisis data peneliti mendeskripsikan hasil tes dengan kategori banyak sampel, skor tertinggi, skor terendah, skor ideal, rentang skor, skor rata-rata, dan standar deviasi, hal tersebut bertujuan untuk mendapatkan gambaran mengenai pengaruh media Arabic Scrambled terhadap penguasaan mufradat siswa. Setelah data terkumpul peneliti melakukan uji normalitas untuk mengetahui apakah data tersebut berdistribusi normal atau tidak, selain itu dilakukan juga uji </w:t>
      </w:r>
      <w:r w:rsidRPr="00D30F2F">
        <w:rPr>
          <w:i/>
          <w:iCs/>
          <w:lang w:val="id-ID"/>
        </w:rPr>
        <w:t xml:space="preserve">paired sample t-test </w:t>
      </w:r>
      <w:r w:rsidRPr="00D30F2F">
        <w:rPr>
          <w:lang w:val="id-ID"/>
        </w:rPr>
        <w:t>uji ini dilakukan untuk melihat pengaruh yang terdapat setelah sampel mendapat perlakuan, dengan rumus berikut :</w:t>
      </w:r>
    </w:p>
    <w:p w14:paraId="152A6DA8" w14:textId="47ECE7DD" w:rsidR="00D30F2F" w:rsidRPr="00D30F2F" w:rsidRDefault="00D30F2F" w:rsidP="00D30F2F">
      <w:pPr>
        <w:ind w:left="552"/>
        <w:jc w:val="both"/>
        <w:rPr>
          <w:lang w:val="id-ID"/>
        </w:rPr>
      </w:pPr>
      <w:r w:rsidRPr="00D30F2F">
        <w:drawing>
          <wp:inline distT="0" distB="0" distL="0" distR="0" wp14:anchorId="6BDEE13F" wp14:editId="5C085D37">
            <wp:extent cx="2476500" cy="1752600"/>
            <wp:effectExtent l="0" t="0" r="0" b="0"/>
            <wp:docPr id="133953869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l="32574" t="24699" r="25854" b="22874"/>
                    <a:stretch>
                      <a:fillRect/>
                    </a:stretch>
                  </pic:blipFill>
                  <pic:spPr bwMode="auto">
                    <a:xfrm>
                      <a:off x="0" y="0"/>
                      <a:ext cx="2476500" cy="1752600"/>
                    </a:xfrm>
                    <a:prstGeom prst="rect">
                      <a:avLst/>
                    </a:prstGeom>
                    <a:noFill/>
                    <a:ln>
                      <a:noFill/>
                    </a:ln>
                  </pic:spPr>
                </pic:pic>
              </a:graphicData>
            </a:graphic>
          </wp:inline>
        </w:drawing>
      </w:r>
    </w:p>
    <w:p w14:paraId="17BD7D42" w14:textId="77777777" w:rsidR="00D30F2F" w:rsidRPr="00D30F2F" w:rsidRDefault="00D30F2F" w:rsidP="00D30F2F">
      <w:pPr>
        <w:ind w:left="552"/>
        <w:jc w:val="both"/>
        <w:rPr>
          <w:b/>
          <w:bCs/>
        </w:rPr>
      </w:pPr>
      <w:r w:rsidRPr="00D30F2F">
        <w:rPr>
          <w:b/>
          <w:bCs/>
        </w:rPr>
        <w:t>Gambar 1</w:t>
      </w:r>
    </w:p>
    <w:p w14:paraId="5B7AFB6E" w14:textId="77777777" w:rsidR="00D30F2F" w:rsidRPr="00D30F2F" w:rsidRDefault="00D30F2F" w:rsidP="00D30F2F">
      <w:pPr>
        <w:numPr>
          <w:ilvl w:val="0"/>
          <w:numId w:val="51"/>
        </w:numPr>
        <w:jc w:val="both"/>
        <w:rPr>
          <w:b/>
          <w:lang w:val="id-ID"/>
        </w:rPr>
      </w:pPr>
      <w:r w:rsidRPr="00D30F2F">
        <w:rPr>
          <w:b/>
          <w:lang w:val="id-ID"/>
        </w:rPr>
        <w:t>III. Hasil dan Pembahasan</w:t>
      </w:r>
    </w:p>
    <w:p w14:paraId="180C9C7B" w14:textId="77777777" w:rsidR="00D30F2F" w:rsidRPr="00D30F2F" w:rsidRDefault="00D30F2F" w:rsidP="00D30F2F">
      <w:pPr>
        <w:numPr>
          <w:ilvl w:val="0"/>
          <w:numId w:val="51"/>
        </w:numPr>
        <w:jc w:val="both"/>
        <w:rPr>
          <w:b/>
          <w:lang w:val="id-ID"/>
        </w:rPr>
      </w:pPr>
      <w:r w:rsidRPr="00D30F2F">
        <w:rPr>
          <w:b/>
        </w:rPr>
        <w:t xml:space="preserve">A. </w:t>
      </w:r>
      <w:proofErr w:type="spellStart"/>
      <w:r w:rsidRPr="00D30F2F">
        <w:rPr>
          <w:b/>
        </w:rPr>
        <w:t>Penerapan</w:t>
      </w:r>
      <w:proofErr w:type="spellEnd"/>
      <w:r w:rsidRPr="00D30F2F">
        <w:rPr>
          <w:b/>
        </w:rPr>
        <w:t xml:space="preserve"> </w:t>
      </w:r>
      <w:proofErr w:type="spellStart"/>
      <w:r w:rsidRPr="00D30F2F">
        <w:rPr>
          <w:b/>
        </w:rPr>
        <w:t>permainan</w:t>
      </w:r>
      <w:proofErr w:type="spellEnd"/>
      <w:r w:rsidRPr="00D30F2F">
        <w:rPr>
          <w:b/>
        </w:rPr>
        <w:t xml:space="preserve"> </w:t>
      </w:r>
      <w:proofErr w:type="spellStart"/>
      <w:r w:rsidRPr="00D30F2F">
        <w:rPr>
          <w:b/>
        </w:rPr>
        <w:t>kartu</w:t>
      </w:r>
      <w:proofErr w:type="spellEnd"/>
      <w:r w:rsidRPr="00D30F2F">
        <w:rPr>
          <w:b/>
        </w:rPr>
        <w:t xml:space="preserve"> Arabic Scrambled pada </w:t>
      </w:r>
      <w:proofErr w:type="spellStart"/>
      <w:r w:rsidRPr="00D30F2F">
        <w:rPr>
          <w:b/>
        </w:rPr>
        <w:t>siswa</w:t>
      </w:r>
      <w:proofErr w:type="spellEnd"/>
      <w:r w:rsidRPr="00D30F2F">
        <w:rPr>
          <w:b/>
        </w:rPr>
        <w:t xml:space="preserve"> </w:t>
      </w:r>
      <w:proofErr w:type="spellStart"/>
      <w:r w:rsidRPr="00D30F2F">
        <w:rPr>
          <w:b/>
        </w:rPr>
        <w:t>kelas</w:t>
      </w:r>
      <w:proofErr w:type="spellEnd"/>
      <w:r w:rsidRPr="00D30F2F">
        <w:rPr>
          <w:b/>
        </w:rPr>
        <w:t xml:space="preserve"> VIII SMP Al-Fattah </w:t>
      </w:r>
      <w:proofErr w:type="spellStart"/>
      <w:r w:rsidRPr="00D30F2F">
        <w:rPr>
          <w:b/>
        </w:rPr>
        <w:t>Buduran</w:t>
      </w:r>
      <w:proofErr w:type="spellEnd"/>
    </w:p>
    <w:p w14:paraId="36DBD547" w14:textId="77777777" w:rsidR="00D30F2F" w:rsidRPr="00D30F2F" w:rsidRDefault="00D30F2F" w:rsidP="00D30F2F">
      <w:pPr>
        <w:ind w:left="552"/>
        <w:jc w:val="both"/>
        <w:rPr>
          <w:lang w:val="id-ID"/>
        </w:rPr>
      </w:pPr>
      <w:r w:rsidRPr="00D30F2F">
        <w:rPr>
          <w:lang w:val="id-ID"/>
        </w:rPr>
        <w:t>Penelitian dilakukan dengan melakukan penerapan kartu Arabic Scrambled kepada satu kelompok control pada siswa kelas VIII pada jenjang SMP yang berjumlah 20 siswa. Dimulai dengan doa dan dilanjutkan dengan pembagian soal pre-test, pada pengerjaan soal pre-test terlihat banyak siswa kesulitan dikarenakan tidak familiar dengan gambar-gambar yang dicantumkan pada soal tersebut sehingga banyak diantara siswa salah memahami gambar yang dimaksud. Adapun setelah dilakukannya penerapan siswa terlihat siswa dapat memahami dan menghafal kosakata sesuai dengan gambar yang diberikan. Hal tersebut juga tercermin lewat nilai post-test yang dilakukan setelah penerapan, nampak adanya peningkatan yang signifikan terhadap penguasaan mufradat siswa yang kami cantumkan dalam tabel berikut:</w:t>
      </w:r>
    </w:p>
    <w:p w14:paraId="2A91E048" w14:textId="77777777" w:rsidR="00D30F2F" w:rsidRPr="00D30F2F" w:rsidRDefault="00D30F2F" w:rsidP="00D30F2F">
      <w:pPr>
        <w:ind w:left="552"/>
        <w:jc w:val="both"/>
        <w:rPr>
          <w:lang w:val="id-ID"/>
        </w:rPr>
      </w:pPr>
    </w:p>
    <w:p w14:paraId="3955FBAE" w14:textId="55A7DA02" w:rsidR="00D30F2F" w:rsidRPr="00D30F2F" w:rsidRDefault="00D30F2F" w:rsidP="00D30F2F">
      <w:pPr>
        <w:numPr>
          <w:ilvl w:val="0"/>
          <w:numId w:val="51"/>
        </w:numPr>
        <w:jc w:val="both"/>
        <w:rPr>
          <w:b/>
          <w:lang w:val="id-ID"/>
        </w:rPr>
      </w:pPr>
      <w:r w:rsidRPr="00D30F2F">
        <w:rPr>
          <w:b/>
        </w:rPr>
        <w:drawing>
          <wp:inline distT="0" distB="0" distL="0" distR="0" wp14:anchorId="607419EF" wp14:editId="7EFD475E">
            <wp:extent cx="3743325" cy="1924050"/>
            <wp:effectExtent l="0" t="0" r="9525" b="0"/>
            <wp:docPr id="31752320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2A50DAA" w14:textId="77777777" w:rsidR="00D30F2F" w:rsidRPr="00D30F2F" w:rsidRDefault="00D30F2F" w:rsidP="00D30F2F">
      <w:pPr>
        <w:numPr>
          <w:ilvl w:val="0"/>
          <w:numId w:val="51"/>
        </w:numPr>
        <w:jc w:val="both"/>
        <w:rPr>
          <w:b/>
          <w:lang w:val="id-ID"/>
        </w:rPr>
      </w:pPr>
      <w:r w:rsidRPr="00D30F2F">
        <w:rPr>
          <w:b/>
        </w:rPr>
        <w:lastRenderedPageBreak/>
        <w:t>TABEL 1</w:t>
      </w:r>
    </w:p>
    <w:p w14:paraId="010A093B" w14:textId="77777777" w:rsidR="00D30F2F" w:rsidRPr="00D30F2F" w:rsidRDefault="00D30F2F" w:rsidP="00D30F2F">
      <w:pPr>
        <w:numPr>
          <w:ilvl w:val="0"/>
          <w:numId w:val="51"/>
        </w:numPr>
        <w:jc w:val="both"/>
        <w:rPr>
          <w:bCs/>
          <w:lang w:val="id-ID"/>
        </w:rPr>
      </w:pPr>
    </w:p>
    <w:p w14:paraId="7910C112" w14:textId="77777777" w:rsidR="00D30F2F" w:rsidRPr="00D30F2F" w:rsidRDefault="00D30F2F" w:rsidP="00D30F2F">
      <w:pPr>
        <w:ind w:left="552"/>
        <w:jc w:val="both"/>
        <w:rPr>
          <w:lang w:val="nb-NO"/>
        </w:rPr>
      </w:pPr>
      <w:bookmarkStart w:id="20" w:name="_Hlk206053725"/>
      <w:r w:rsidRPr="00D30F2F">
        <w:rPr>
          <w:lang w:val="nb-NO"/>
        </w:rPr>
        <w:t>Tabel di atas menunjukkan distribusi frekuensi skor post-test yang terbagi dalam lima interval nilai, yaitu dari 45 hingga 95. Dari total 20 responden, nilai post-test mereka tersebar secara cukup merata, meskipun terdapat konsentrasi nilai yang dominan pada rentang tertentu. Distribusi ini memberikan gambaran awal mengenai kecenderungan hasil belajar setelah perlakuan atau intervensi tertentu dalam penelitian. Interval skor 65–74 merupakan rentang nilai yang paling banyak diisi oleh peserta, yaitu sebanyak 7 orang (35%), diikuti oleh rentang 75–84 dengan 6 orang (30%). Hal ini menunjukkan bahwa sebagian besar responden memperoleh nilai cukup hingga baik setelah mengikuti proses pembelajaran atau perlakuan. Sementara itu, hanya sedikit peserta yang berada di interval rendah (45–54) dan tinggi (85–95), masing-masing sebanyak 3 orang (15%) dan 2 orang (10%). Ini menandakan bahwa hasil post-test cenderung terdistribusi di tengah, dengan penyebaran yang tidak terlalu ekstrem. Dari data ini, dapat disimpulkan bahwa hasil post-test cenderung berada pada level menengah ke atas, yang mengindikasikan adanya peningkatan atau pencapaian yang baik dari sebagian besar peserta. Meskipun masih ada beberapa peserta dengan skor rendah dengan proporsi yang relatif kecil.</w:t>
      </w:r>
    </w:p>
    <w:bookmarkEnd w:id="20"/>
    <w:p w14:paraId="12CBC8ED" w14:textId="77777777" w:rsidR="00D30F2F" w:rsidRPr="00D30F2F" w:rsidRDefault="00D30F2F" w:rsidP="00D30F2F">
      <w:pPr>
        <w:ind w:left="552"/>
        <w:jc w:val="both"/>
        <w:rPr>
          <w:lang w:val="nb-NO"/>
        </w:rPr>
      </w:pPr>
    </w:p>
    <w:p w14:paraId="2EE7F501" w14:textId="77777777" w:rsidR="00D30F2F" w:rsidRPr="00D30F2F" w:rsidRDefault="00D30F2F" w:rsidP="00D30F2F">
      <w:pPr>
        <w:ind w:left="552"/>
        <w:jc w:val="both"/>
        <w:rPr>
          <w:lang w:val="nb-NO"/>
        </w:rPr>
      </w:pPr>
      <w:r w:rsidRPr="00D30F2F">
        <w:t xml:space="preserve">Dalam </w:t>
      </w:r>
      <w:proofErr w:type="spellStart"/>
      <w:r w:rsidRPr="00D30F2F">
        <w:t>tabel</w:t>
      </w:r>
      <w:proofErr w:type="spellEnd"/>
      <w:r w:rsidRPr="00D30F2F">
        <w:t xml:space="preserve"> </w:t>
      </w:r>
      <w:proofErr w:type="spellStart"/>
      <w:r w:rsidRPr="00D30F2F">
        <w:t>perbandingan</w:t>
      </w:r>
      <w:proofErr w:type="spellEnd"/>
      <w:r w:rsidRPr="00D30F2F">
        <w:t xml:space="preserve"> </w:t>
      </w:r>
      <w:proofErr w:type="spellStart"/>
      <w:r w:rsidRPr="00D30F2F">
        <w:t>hasil</w:t>
      </w:r>
      <w:proofErr w:type="spellEnd"/>
      <w:r w:rsidRPr="00D30F2F">
        <w:t xml:space="preserve"> pre-test dan post-test </w:t>
      </w:r>
      <w:proofErr w:type="spellStart"/>
      <w:r w:rsidRPr="00D30F2F">
        <w:t>dalam</w:t>
      </w:r>
      <w:proofErr w:type="spellEnd"/>
      <w:r w:rsidRPr="00D30F2F">
        <w:t xml:space="preserve"> </w:t>
      </w:r>
      <w:proofErr w:type="spellStart"/>
      <w:r w:rsidRPr="00D30F2F">
        <w:t>penerapan</w:t>
      </w:r>
      <w:proofErr w:type="spellEnd"/>
      <w:r w:rsidRPr="00D30F2F">
        <w:t xml:space="preserve"> </w:t>
      </w:r>
      <w:proofErr w:type="spellStart"/>
      <w:r w:rsidRPr="00D30F2F">
        <w:t>metode</w:t>
      </w:r>
      <w:proofErr w:type="spellEnd"/>
      <w:r w:rsidRPr="00D30F2F">
        <w:t xml:space="preserve"> Arabic Scrambled. </w:t>
      </w:r>
      <w:r w:rsidRPr="00D30F2F">
        <w:rPr>
          <w:lang w:val="nb-NO"/>
        </w:rPr>
        <w:t>Terlihat bahwa skor post-test mengalami peningkatan di semua rentang nilai jika dibandingkan dengan pre-test. Misalnya, pada rentang skor 65–74, jumlah siswa yang mencapai rentang ini meningkat signifikan dari hanya sekitar 1 siswa pada pre-test menjadi 8 siswa pada post-test. Hal ini menandakan bahwa setelah penerapan metode pembelajaran Arabic Scrambled, performa siswa dalam mengerjakan soal meningkat secara nyata. Distribusi skor pre-test cenderung menumpuk di rentang bawah seperti 35–44 dan 45–54, yang menunjukkan bahwa sebelum perlakuan, sebagian besar siswa memiliki kemampuan yang masih rendah. Sebaliknya, pada post-test, puncak distribusi bergeser ke rentang nilai yang lebih tinggi (65–84), menandakan adanya peningkatan hasil belajar. Rentang skor terendah (15–24) dan tertinggi (85–95) pun menunjukkan adanya pergerakan jumlah siswa, yang berarti metode ini tidak hanya meningkatkan nilai rata-rata, tetapi juga mendorong sebagian siswa mencapai level yang lebih tinggi.</w:t>
      </w:r>
    </w:p>
    <w:p w14:paraId="13AEF717" w14:textId="77777777" w:rsidR="00D30F2F" w:rsidRPr="00D30F2F" w:rsidRDefault="00D30F2F" w:rsidP="00D30F2F">
      <w:pPr>
        <w:numPr>
          <w:ilvl w:val="0"/>
          <w:numId w:val="51"/>
        </w:numPr>
        <w:jc w:val="both"/>
        <w:rPr>
          <w:b/>
          <w:lang w:val="id-ID"/>
        </w:rPr>
      </w:pPr>
      <w:r w:rsidRPr="00D30F2F">
        <w:rPr>
          <w:b/>
          <w:lang w:val="nb-NO"/>
        </w:rPr>
        <w:t>B. Efektivitas permainan kartu Arabic Scrambled terhadap penguasaan mufradat siswa kelas VIII SMP Al-Fattah Buduran</w:t>
      </w:r>
    </w:p>
    <w:p w14:paraId="3A49EB06" w14:textId="77777777" w:rsidR="00D30F2F" w:rsidRPr="00D30F2F" w:rsidRDefault="00D30F2F" w:rsidP="00D30F2F">
      <w:pPr>
        <w:ind w:left="552"/>
        <w:jc w:val="both"/>
        <w:rPr>
          <w:lang w:val="nb-NO"/>
        </w:rPr>
      </w:pPr>
      <w:r w:rsidRPr="00D30F2F">
        <w:rPr>
          <w:lang w:val="nb-NO"/>
        </w:rPr>
        <w:t>Setelah data dikumpulkan melalui teknik pengumpulan data, data diuji prasyarat analisis dengan uji validitas. Dalam uji validitas menggunakan aplikasi SPSS, peneliti menguji setiap butir soal dengan uji korelasi pearson pada program SPSS yang mengkorelasikan skor item data dengan skor total item. Pengujian signifikasinya menggunakan kriteria dari r table dengan tingkat signifikasi 0.05 dan two tailed (dua sisi), sehingga didapati terdapat 4 item dari 40 item yang terbukti valid. Uji reliabilitas juga dilakukan sebagai bagian dari uji prasyarat. Rumus Crochbach’s Alpha digunakan untuk menguji keseluruhan item berjumlah 40 item, dan diperoleh angka 0,952 yang menunjukkan tingkat reliabilitas yang sangat tinggi. Hal tersebut megindikasikan bahwa instrumen dapat dipercaya dan tetap dapat digunakan.</w:t>
      </w:r>
    </w:p>
    <w:p w14:paraId="40CA0B76" w14:textId="77777777" w:rsidR="00D30F2F" w:rsidRPr="00D30F2F" w:rsidRDefault="00D30F2F" w:rsidP="00D30F2F">
      <w:pPr>
        <w:ind w:left="552"/>
        <w:jc w:val="both"/>
        <w:rPr>
          <w:lang w:val="nb-NO"/>
        </w:rPr>
      </w:pPr>
      <w:r w:rsidRPr="00D30F2F">
        <w:rPr>
          <w:lang w:val="nb-NO"/>
        </w:rPr>
        <w:t>Setelah dilakukan uji validitas dan reliabilitas, hasil data pre-test dan post-test diuji normalitasnya menggunakan metode Liliefors dengan tujuan melihat apakah data terdistribusi secara normal. Hasilnya nilai Sig. didapati lebih besar dari 0,05 yang menunjukkan bahwa data terdistribusi secara normal. Hal tersebut penting untuk diketahui mengingat normalitas ada adalah syarat utama dalam penggunaan teknik statistic parametrik seperti uji t.</w:t>
      </w:r>
    </w:p>
    <w:p w14:paraId="2226963F" w14:textId="77777777" w:rsidR="00D30F2F" w:rsidRPr="00D30F2F" w:rsidRDefault="00D30F2F" w:rsidP="00D30F2F">
      <w:pPr>
        <w:ind w:left="552"/>
        <w:jc w:val="both"/>
        <w:rPr>
          <w:lang w:val="nb-NO"/>
        </w:rPr>
      </w:pPr>
    </w:p>
    <w:p w14:paraId="3D5EA356" w14:textId="77777777" w:rsidR="00D30F2F" w:rsidRPr="00D30F2F" w:rsidRDefault="00D30F2F" w:rsidP="00D30F2F">
      <w:pPr>
        <w:ind w:left="552"/>
        <w:jc w:val="both"/>
        <w:rPr>
          <w:lang w:val="nb-NO"/>
        </w:rPr>
      </w:pPr>
      <w:r w:rsidRPr="00D30F2F">
        <w:rPr>
          <w:lang w:val="nb-NO"/>
        </w:rPr>
        <w:t>Setelah didapati skor pre-test dan post-test kemudian dilakukan uji statisitik parametric yaitu uji t (</w:t>
      </w:r>
      <w:r w:rsidRPr="00D30F2F">
        <w:rPr>
          <w:i/>
          <w:iCs/>
          <w:lang w:val="nb-NO"/>
        </w:rPr>
        <w:t>paired sample t-test</w:t>
      </w:r>
      <w:r w:rsidRPr="00D30F2F">
        <w:rPr>
          <w:lang w:val="nb-NO"/>
        </w:rPr>
        <w:t>) menggunkan aplikasi SPSS, dan didapati hasil sebagai berikut :</w:t>
      </w:r>
    </w:p>
    <w:p w14:paraId="72ACF9C6" w14:textId="77777777" w:rsidR="00D30F2F" w:rsidRPr="00D30F2F" w:rsidRDefault="00D30F2F" w:rsidP="00D30F2F">
      <w:pPr>
        <w:ind w:left="552"/>
        <w:jc w:val="both"/>
        <w:rPr>
          <w:lang w:val="nb-NO"/>
        </w:rPr>
      </w:pPr>
    </w:p>
    <w:p w14:paraId="70F71178" w14:textId="0AB61539" w:rsidR="00D30F2F" w:rsidRPr="00D30F2F" w:rsidRDefault="00D30F2F" w:rsidP="00D30F2F">
      <w:pPr>
        <w:ind w:left="552"/>
        <w:jc w:val="both"/>
        <w:rPr>
          <w:b/>
          <w:bCs/>
        </w:rPr>
      </w:pPr>
      <w:r w:rsidRPr="00D30F2F">
        <w:rPr>
          <w:b/>
        </w:rPr>
        <w:drawing>
          <wp:inline distT="0" distB="0" distL="0" distR="0" wp14:anchorId="6113BCF7" wp14:editId="5EE4CDC0">
            <wp:extent cx="2762250" cy="619125"/>
            <wp:effectExtent l="0" t="0" r="0" b="9525"/>
            <wp:docPr id="187874786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0" cy="619125"/>
                    </a:xfrm>
                    <a:prstGeom prst="rect">
                      <a:avLst/>
                    </a:prstGeom>
                    <a:noFill/>
                    <a:ln>
                      <a:noFill/>
                    </a:ln>
                  </pic:spPr>
                </pic:pic>
              </a:graphicData>
            </a:graphic>
          </wp:inline>
        </w:drawing>
      </w:r>
    </w:p>
    <w:p w14:paraId="51662234" w14:textId="77777777" w:rsidR="00D30F2F" w:rsidRPr="00D30F2F" w:rsidRDefault="00D30F2F" w:rsidP="00D30F2F">
      <w:pPr>
        <w:ind w:left="552"/>
        <w:jc w:val="both"/>
        <w:rPr>
          <w:b/>
          <w:bCs/>
        </w:rPr>
      </w:pPr>
      <w:r w:rsidRPr="00D30F2F">
        <w:rPr>
          <w:b/>
          <w:bCs/>
        </w:rPr>
        <w:t>Gambar 2</w:t>
      </w:r>
    </w:p>
    <w:p w14:paraId="563AF73C" w14:textId="77777777" w:rsidR="00D30F2F" w:rsidRPr="00D30F2F" w:rsidRDefault="00D30F2F" w:rsidP="00D30F2F">
      <w:pPr>
        <w:ind w:left="552"/>
        <w:jc w:val="both"/>
      </w:pPr>
    </w:p>
    <w:p w14:paraId="2F2BAA8A" w14:textId="77777777" w:rsidR="00D30F2F" w:rsidRPr="00D30F2F" w:rsidRDefault="00D30F2F" w:rsidP="00D30F2F">
      <w:pPr>
        <w:ind w:left="552"/>
        <w:jc w:val="both"/>
        <w:rPr>
          <w:lang w:val="id-ID"/>
        </w:rPr>
      </w:pPr>
      <w:r w:rsidRPr="00D30F2F">
        <w:rPr>
          <w:lang w:val="nb-NO"/>
        </w:rPr>
        <w:t xml:space="preserve">Gambar diatas adalah </w:t>
      </w:r>
      <w:r w:rsidRPr="00D30F2F">
        <w:rPr>
          <w:lang w:val="id-ID"/>
        </w:rPr>
        <w:t>korelasi antara skor sebelum dan sesudah penerapan. Dengan jumlah sampel 20, nilai korelasi yang diperoleh adalah 0.669, yang menunjukkan hubungan yang cukup kuat dan positif antara kedua kondisi tersebut. Nilai signifikansi 0.001 menunjukkan bahwa korelasi tersebut juga signifikan secara statistik. Artinya, meskipun ada perbedaan nilai yang signifikan, pola hubungan antara sebelum dan sesudah tetap konsisten. Berdasarkan tabel di atas, artinya terdapat perbedaan yang signifikan antara nilai sebelum dan sesudah penerapan perlakuan, dengan skor rata-rata yang lebih baik setelah penerapan.</w:t>
      </w:r>
    </w:p>
    <w:p w14:paraId="393A3FA2" w14:textId="77777777" w:rsidR="00D30F2F" w:rsidRPr="00D30F2F" w:rsidRDefault="00D30F2F" w:rsidP="00D30F2F">
      <w:pPr>
        <w:ind w:left="552"/>
        <w:jc w:val="both"/>
        <w:rPr>
          <w:lang w:val="id-ID"/>
        </w:rPr>
      </w:pPr>
    </w:p>
    <w:p w14:paraId="0AA7F8FB" w14:textId="6F1F65C1" w:rsidR="00D30F2F" w:rsidRPr="00D30F2F" w:rsidRDefault="00D30F2F" w:rsidP="00D30F2F">
      <w:pPr>
        <w:ind w:left="552"/>
        <w:jc w:val="both"/>
        <w:rPr>
          <w:lang w:val="id-ID"/>
        </w:rPr>
      </w:pPr>
      <w:r w:rsidRPr="00D30F2F">
        <w:rPr>
          <w:lang w:val="id-ID"/>
        </w:rPr>
        <w:drawing>
          <wp:inline distT="0" distB="0" distL="0" distR="0" wp14:anchorId="4D453316" wp14:editId="576C41A6">
            <wp:extent cx="5943600" cy="1019175"/>
            <wp:effectExtent l="0" t="0" r="0" b="9525"/>
            <wp:docPr id="2281204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1019175"/>
                    </a:xfrm>
                    <a:prstGeom prst="rect">
                      <a:avLst/>
                    </a:prstGeom>
                    <a:noFill/>
                    <a:ln>
                      <a:noFill/>
                    </a:ln>
                  </pic:spPr>
                </pic:pic>
              </a:graphicData>
            </a:graphic>
          </wp:inline>
        </w:drawing>
      </w:r>
    </w:p>
    <w:p w14:paraId="69076177" w14:textId="77777777" w:rsidR="00D30F2F" w:rsidRPr="00D30F2F" w:rsidRDefault="00D30F2F" w:rsidP="00D30F2F">
      <w:pPr>
        <w:ind w:left="552"/>
        <w:jc w:val="both"/>
        <w:rPr>
          <w:b/>
          <w:bCs/>
          <w:lang w:val="id-ID"/>
        </w:rPr>
      </w:pPr>
      <w:r w:rsidRPr="00D30F2F">
        <w:rPr>
          <w:b/>
          <w:bCs/>
          <w:lang w:val="id-ID"/>
        </w:rPr>
        <w:t>Gambar 3</w:t>
      </w:r>
    </w:p>
    <w:p w14:paraId="5B32F97B" w14:textId="77777777" w:rsidR="00D30F2F" w:rsidRPr="00D30F2F" w:rsidRDefault="00D30F2F" w:rsidP="00D30F2F">
      <w:pPr>
        <w:ind w:left="552"/>
        <w:jc w:val="both"/>
        <w:rPr>
          <w:lang w:val="id-ID"/>
        </w:rPr>
      </w:pPr>
    </w:p>
    <w:p w14:paraId="4D99C910" w14:textId="77777777" w:rsidR="00D30F2F" w:rsidRPr="00D30F2F" w:rsidRDefault="00D30F2F" w:rsidP="00D30F2F">
      <w:pPr>
        <w:ind w:left="552"/>
        <w:jc w:val="both"/>
        <w:rPr>
          <w:lang w:val="id-ID"/>
        </w:rPr>
      </w:pPr>
      <w:r w:rsidRPr="00D30F2F">
        <w:rPr>
          <w:lang w:val="id-ID"/>
        </w:rPr>
        <w:t>Adapun nilai rata-rata perbedaan antara sebelum dan sesudah penerapan adalah -32.125, yang berarti rata-rata skor setelah penerapan meningkat sebesar 32.125 poin. Nilai t sebesar -13.695 dengan derajat kebebasan (df) 19 dan nilai signifikansi p &lt; 0.001 menunjukkan bahwa perbedaan ini sangat signifikan, sehingga perlakuan yang diterapkan memiliki pengaruh yang nyata terhadap hasil.</w:t>
      </w:r>
    </w:p>
    <w:p w14:paraId="1FC33B70" w14:textId="77777777" w:rsidR="00D30F2F" w:rsidRPr="00D30F2F" w:rsidRDefault="00D30F2F" w:rsidP="00D30F2F">
      <w:pPr>
        <w:ind w:left="552"/>
        <w:jc w:val="both"/>
        <w:rPr>
          <w:lang w:val="id-ID"/>
        </w:rPr>
      </w:pPr>
    </w:p>
    <w:p w14:paraId="1FCBFC40" w14:textId="77777777" w:rsidR="00D30F2F" w:rsidRPr="00D30F2F" w:rsidRDefault="00D30F2F" w:rsidP="00D30F2F">
      <w:pPr>
        <w:ind w:left="552"/>
        <w:jc w:val="both"/>
        <w:rPr>
          <w:lang w:val="id-ID"/>
        </w:rPr>
      </w:pPr>
      <w:r w:rsidRPr="00D30F2F">
        <w:rPr>
          <w:lang w:val="id-ID"/>
        </w:rPr>
        <w:t xml:space="preserve">Berdasarkan seluruh rangkaian uji statistik yang dilakukan  baik uji validitas, reliabilitas, maupun </w:t>
      </w:r>
      <w:r w:rsidRPr="00D30F2F">
        <w:rPr>
          <w:i/>
          <w:iCs/>
          <w:lang w:val="id-ID"/>
        </w:rPr>
        <w:t>paired sample t test</w:t>
      </w:r>
      <w:r w:rsidRPr="00D30F2F">
        <w:rPr>
          <w:lang w:val="id-ID"/>
        </w:rPr>
        <w:t>, dapat disimpulkan bahwa penerapan permainan kartu Arabic Scrambled terbukti efektif dalam meningkatkan penguasaan mufradat siswa kelas VIII SMP Al-Fattah Buduran. Instrumen soal yang digunakan terbukti valid dan cukup reliabel, serta hasil belajar siswa meningkat secara signifikan setelah diberikan perlakuan. Temuan ini mendukung penggunaan metode pembelajaran yang kreatif, partisipatif, dan menyenangkan sebagai strategi dalam meningkatkan kompetensi berbahasa Arab siswa, khususnya dalam hal penguasaan kosa kata.</w:t>
      </w:r>
    </w:p>
    <w:p w14:paraId="6F98DE71" w14:textId="77777777" w:rsidR="00D30F2F" w:rsidRPr="00D30F2F" w:rsidRDefault="00D30F2F" w:rsidP="00D30F2F">
      <w:pPr>
        <w:numPr>
          <w:ilvl w:val="0"/>
          <w:numId w:val="51"/>
        </w:numPr>
        <w:jc w:val="both"/>
        <w:rPr>
          <w:b/>
          <w:lang w:val="id-ID"/>
        </w:rPr>
      </w:pPr>
      <w:r w:rsidRPr="00D30F2F">
        <w:rPr>
          <w:b/>
          <w:lang w:val="id-ID"/>
        </w:rPr>
        <w:t>I</w:t>
      </w:r>
      <w:r w:rsidRPr="00D30F2F">
        <w:rPr>
          <w:b/>
        </w:rPr>
        <w:t>V</w:t>
      </w:r>
      <w:r w:rsidRPr="00D30F2F">
        <w:rPr>
          <w:b/>
          <w:lang w:val="id-ID"/>
        </w:rPr>
        <w:t>. Simpulan</w:t>
      </w:r>
    </w:p>
    <w:p w14:paraId="569A81EC" w14:textId="77777777" w:rsidR="00D30F2F" w:rsidRPr="00D30F2F" w:rsidRDefault="00D30F2F" w:rsidP="00D30F2F">
      <w:pPr>
        <w:ind w:left="552"/>
        <w:jc w:val="both"/>
        <w:rPr>
          <w:lang w:val="id-ID"/>
        </w:rPr>
      </w:pPr>
      <w:r w:rsidRPr="00D30F2F">
        <w:rPr>
          <w:lang w:val="id-ID"/>
        </w:rPr>
        <w:t xml:space="preserve">Penerapan permainan kartu Arabic Scrambled dalam pembelajaran bahasa Arab menunjukkan dampak yang nyata terhadap peningkatan penguasaan mufradat atau kosakata siswa kelas VIII di SMP Al-Fattah Buduran. Data yang diperoleh dari penelitian ini memberikan gambaran kuantitatif bahwa metode tersebut berkontribusi secara signifikan terhadap peningkatan hasil belajar siswa. Hal ini tercermin dari rata-rata nilai pretest siswa yang semula berada pada angka 37,63, meningkat menjadi 69,75 pada posttest. Peningkatan sebesar 32,12 poin atau setara dengan 85,37% ini bukan hanya menunjukkan efektivitas media pembelajaran yang digunakan, tetapi juga membuktikan bahwa pendekatan kreatif dan inovatif melalui permainan seperti Arabic Scrambled mampu menjawab tantangan rendahnya penguasaan kosakata bahasa Arab pada siswa sekolah menengah pertama. Kenaikan skor yang konsisten hampir di seluruh peserta penelitian menunjukkan bahwa metode permainan ini tidak hanya cocok untuk siswa dengan tingkat akademik tinggi, tetapi juga memberikan manfaat nyata bagi siswa dengan kemampuan dasar yang lebih rendah. Siswa yang sebelumnya hanya mampu menjawab 30–40% soal dengan benar, setelah diberikan perlakuan melalui permainan Arabic Scrambled, menunjukkan peningkatan yang signifikan, bahkan ada yang mampu mencapai skor 70–85% pada posttest. Dari sisi perkembangan keterampilan bahasa, penguasaan mufradat merupakan fondasi penting yang mendasari kemampuan membaca, menulis, berbicara, dan menyimak dalam bahasa Arab. Dengan demikian, dapat disimpulkan bahwa penggunaan permainan kartu Arabic Scrambled mampu meningkatkan penguasaan mufradat siswa secara signifikan, baik dari sisi kuantitatif (nilai) maupun kualitatif (pemahaman dan sikap). Pembelajaran bahasa Arab yang sebelumnya dianggap sulit dan monoton, berubah menjadi menyenangkan dan menantang, menjadikan media permainan ini sebagai sarana efektif dalam meningkatkan kualitas pembelajaran di kelas. </w:t>
      </w:r>
    </w:p>
    <w:p w14:paraId="007711BB" w14:textId="77777777" w:rsidR="00D30F2F" w:rsidRPr="00D30F2F" w:rsidRDefault="00D30F2F" w:rsidP="00D30F2F">
      <w:pPr>
        <w:numPr>
          <w:ilvl w:val="0"/>
          <w:numId w:val="51"/>
        </w:numPr>
        <w:jc w:val="both"/>
        <w:rPr>
          <w:b/>
          <w:lang w:val="id-ID"/>
        </w:rPr>
      </w:pPr>
      <w:r w:rsidRPr="00D30F2F">
        <w:rPr>
          <w:b/>
          <w:lang w:val="id-ID"/>
        </w:rPr>
        <w:t xml:space="preserve">Ucapan Terima Kasih </w:t>
      </w:r>
    </w:p>
    <w:p w14:paraId="72EFE1FC" w14:textId="77777777" w:rsidR="00D30F2F" w:rsidRPr="00D30F2F" w:rsidRDefault="00D30F2F" w:rsidP="00D30F2F">
      <w:pPr>
        <w:ind w:left="552"/>
        <w:jc w:val="both"/>
        <w:rPr>
          <w:lang w:val="id-ID"/>
        </w:rPr>
      </w:pPr>
      <w:r w:rsidRPr="00D30F2F">
        <w:rPr>
          <w:lang w:val="id-ID"/>
        </w:rPr>
        <w:lastRenderedPageBreak/>
        <w:t>Segala pujian dan rasa syukur yang amat mendalam kami panjatkan atas kehadirat Allah SWT, karena berkat rahmat, dan hidayahnya kami dapat menyelesaikan artikel berikut. Tuntasnya artikel ini bukan berarti tuntasnya proses belajar kami, akan tetapi menjadi wadah bagi kami dalam mempelajari dan mengembangkan pengetahuan kami. Kami mengucapkan terima kasih kepada Universitas Muhammadiyah Sidoarjo yang karena kemurahan hati dan kepeduliannya terhadap ilmu, telah mewadahi kami dalam proses belajar ini. Serta kepada pondok pesantren Al-Fattah, terkhusus kepada SMP Al-Fattah kami mengucapkan terima kasih karena telah menjadi bagian dalam proses Panjang penelitian kami dan telah banyak membantu kami dalam melakukan penelitian ini.</w:t>
      </w:r>
    </w:p>
    <w:p w14:paraId="6FFF7213" w14:textId="77777777" w:rsidR="00914268" w:rsidRPr="00D30F2F" w:rsidRDefault="00914268" w:rsidP="00914268">
      <w:pPr>
        <w:rPr>
          <w:lang w:val="id-ID"/>
        </w:rPr>
        <w:sectPr w:rsidR="00914268" w:rsidRPr="00D30F2F" w:rsidSect="00914268">
          <w:headerReference w:type="even" r:id="rId46"/>
          <w:headerReference w:type="default" r:id="rId47"/>
          <w:footerReference w:type="even" r:id="rId48"/>
          <w:footerReference w:type="default" r:id="rId49"/>
          <w:headerReference w:type="first" r:id="rId50"/>
          <w:footerReference w:type="first" r:id="rId51"/>
          <w:pgSz w:w="11906" w:h="16838"/>
          <w:pgMar w:top="859" w:right="1130" w:bottom="719" w:left="845" w:header="720" w:footer="719" w:gutter="0"/>
          <w:cols w:space="720"/>
          <w:titlePg/>
        </w:sectPr>
      </w:pPr>
    </w:p>
    <w:p w14:paraId="35C836D1" w14:textId="77777777" w:rsidR="00914268" w:rsidRDefault="00914268" w:rsidP="00914268">
      <w:pPr>
        <w:spacing w:after="286" w:line="259" w:lineRule="auto"/>
        <w:ind w:left="240"/>
      </w:pPr>
      <w:r w:rsidRPr="00D30F2F">
        <w:rPr>
          <w:b/>
          <w:sz w:val="24"/>
          <w:lang w:val="id-ID"/>
        </w:rPr>
        <w:lastRenderedPageBreak/>
        <w:t xml:space="preserve"> </w:t>
      </w:r>
      <w:r>
        <w:rPr>
          <w:b/>
          <w:sz w:val="24"/>
        </w:rPr>
        <w:t xml:space="preserve">| </w:t>
      </w:r>
      <w:r>
        <w:rPr>
          <w:rFonts w:ascii="Calibri" w:eastAsia="Calibri" w:hAnsi="Calibri" w:cs="Calibri"/>
          <w:color w:val="7F7F7F"/>
          <w:sz w:val="24"/>
        </w:rPr>
        <w:t>Page</w:t>
      </w:r>
      <w:r>
        <w:rPr>
          <w:rFonts w:ascii="Calibri" w:eastAsia="Calibri" w:hAnsi="Calibri" w:cs="Calibri"/>
          <w:b/>
          <w:sz w:val="24"/>
        </w:rPr>
        <w:t xml:space="preserve"> </w:t>
      </w:r>
    </w:p>
    <w:p w14:paraId="5CEBC9C3" w14:textId="77777777" w:rsidR="00914268" w:rsidRDefault="00914268" w:rsidP="00914268">
      <w:pPr>
        <w:pStyle w:val="Heading1"/>
        <w:spacing w:after="236"/>
        <w:ind w:left="573" w:right="569"/>
      </w:pPr>
      <w:r>
        <w:rPr>
          <w:sz w:val="24"/>
        </w:rPr>
        <w:t>U</w:t>
      </w:r>
      <w:r>
        <w:t xml:space="preserve">CAPAN </w:t>
      </w:r>
      <w:r>
        <w:rPr>
          <w:sz w:val="24"/>
        </w:rPr>
        <w:t>T</w:t>
      </w:r>
      <w:r>
        <w:t xml:space="preserve">ERIMA </w:t>
      </w:r>
      <w:r>
        <w:rPr>
          <w:sz w:val="24"/>
        </w:rPr>
        <w:t>K</w:t>
      </w:r>
      <w:r>
        <w:t xml:space="preserve">ASIH </w:t>
      </w:r>
      <w:r>
        <w:rPr>
          <w:sz w:val="24"/>
        </w:rPr>
        <w:t xml:space="preserve"> </w:t>
      </w:r>
    </w:p>
    <w:p w14:paraId="5CA835E0" w14:textId="77777777" w:rsidR="00914268" w:rsidRDefault="00914268" w:rsidP="00914268">
      <w:pPr>
        <w:spacing w:after="10"/>
        <w:ind w:left="10" w:right="18" w:hanging="10"/>
        <w:jc w:val="center"/>
      </w:pP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disampaikan</w:t>
      </w:r>
      <w:proofErr w:type="spellEnd"/>
      <w:r>
        <w:t xml:space="preserve"> </w:t>
      </w:r>
      <w:proofErr w:type="spellStart"/>
      <w:r>
        <w:t>kepada</w:t>
      </w:r>
      <w:proofErr w:type="spellEnd"/>
      <w:r>
        <w:t xml:space="preserve"> </w:t>
      </w:r>
      <w:proofErr w:type="spellStart"/>
      <w:r>
        <w:t>semua</w:t>
      </w:r>
      <w:proofErr w:type="spellEnd"/>
      <w:r>
        <w:t xml:space="preserve"> </w:t>
      </w:r>
      <w:proofErr w:type="spellStart"/>
      <w:r>
        <w:t>pihak</w:t>
      </w:r>
      <w:proofErr w:type="spellEnd"/>
      <w:r>
        <w:t xml:space="preserve"> yang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penelitian</w:t>
      </w:r>
      <w:proofErr w:type="spellEnd"/>
      <w:r>
        <w:t xml:space="preserve"> </w:t>
      </w:r>
      <w:proofErr w:type="spellStart"/>
      <w:r>
        <w:t>ini</w:t>
      </w:r>
      <w:proofErr w:type="spellEnd"/>
      <w:r>
        <w:t xml:space="preserve">. </w:t>
      </w:r>
    </w:p>
    <w:p w14:paraId="3C27ABC4" w14:textId="77777777" w:rsidR="00914268" w:rsidRPr="00422554" w:rsidRDefault="00914268" w:rsidP="00914268">
      <w:pPr>
        <w:spacing w:after="316"/>
        <w:ind w:left="10" w:hanging="10"/>
        <w:jc w:val="center"/>
        <w:rPr>
          <w:lang w:val="nb-NO"/>
        </w:rPr>
      </w:pPr>
      <w:proofErr w:type="spellStart"/>
      <w:r>
        <w:t>Terima</w:t>
      </w:r>
      <w:proofErr w:type="spellEnd"/>
      <w:r>
        <w:t xml:space="preserve"> </w:t>
      </w:r>
      <w:proofErr w:type="spellStart"/>
      <w:r>
        <w:t>kasih</w:t>
      </w:r>
      <w:proofErr w:type="spellEnd"/>
      <w:r>
        <w:t xml:space="preserve"> </w:t>
      </w:r>
      <w:proofErr w:type="spellStart"/>
      <w:r>
        <w:t>khususnya</w:t>
      </w:r>
      <w:proofErr w:type="spellEnd"/>
      <w:r>
        <w:t xml:space="preserve"> </w:t>
      </w:r>
      <w:proofErr w:type="spellStart"/>
      <w:r>
        <w:t>kepada</w:t>
      </w:r>
      <w:proofErr w:type="spellEnd"/>
      <w:r>
        <w:t xml:space="preserve"> Masjid </w:t>
      </w:r>
      <w:proofErr w:type="spellStart"/>
      <w:r>
        <w:t>Assalam</w:t>
      </w:r>
      <w:proofErr w:type="spellEnd"/>
      <w:r>
        <w:t xml:space="preserve"> Puri Mas Surabaya yang </w:t>
      </w:r>
      <w:proofErr w:type="spellStart"/>
      <w:r>
        <w:t>menyediakan</w:t>
      </w:r>
      <w:proofErr w:type="spellEnd"/>
      <w:r>
        <w:t xml:space="preserve"> </w:t>
      </w:r>
      <w:proofErr w:type="spellStart"/>
      <w:r>
        <w:t>fasilitas</w:t>
      </w:r>
      <w:proofErr w:type="spellEnd"/>
      <w:r>
        <w:t xml:space="preserve"> dan </w:t>
      </w:r>
      <w:proofErr w:type="spellStart"/>
      <w:r>
        <w:t>lingkungan</w:t>
      </w:r>
      <w:proofErr w:type="spellEnd"/>
      <w:r>
        <w:t xml:space="preserve"> </w:t>
      </w:r>
      <w:proofErr w:type="spellStart"/>
      <w:r>
        <w:t>belajar</w:t>
      </w:r>
      <w:proofErr w:type="spellEnd"/>
      <w:r>
        <w:t xml:space="preserve"> yang </w:t>
      </w:r>
      <w:proofErr w:type="spellStart"/>
      <w:r>
        <w:t>mendukung</w:t>
      </w:r>
      <w:proofErr w:type="spellEnd"/>
      <w:r>
        <w:t xml:space="preserve">. Selain </w:t>
      </w:r>
      <w:proofErr w:type="spellStart"/>
      <w:r>
        <w:t>itu</w:t>
      </w:r>
      <w:proofErr w:type="spellEnd"/>
      <w:r>
        <w:t xml:space="preserve">, </w:t>
      </w:r>
      <w:proofErr w:type="spellStart"/>
      <w:r>
        <w:t>apresiasi</w:t>
      </w:r>
      <w:proofErr w:type="spellEnd"/>
      <w:r>
        <w:t xml:space="preserve"> </w:t>
      </w:r>
      <w:proofErr w:type="spellStart"/>
      <w:r>
        <w:t>disampaikan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telah</w:t>
      </w:r>
      <w:proofErr w:type="spellEnd"/>
      <w:r>
        <w:t xml:space="preserve"> </w:t>
      </w:r>
      <w:proofErr w:type="spellStart"/>
      <w:r>
        <w:t>menunjukkan</w:t>
      </w:r>
      <w:proofErr w:type="spellEnd"/>
      <w:r>
        <w:t xml:space="preserve"> </w:t>
      </w:r>
      <w:proofErr w:type="spellStart"/>
      <w:r>
        <w:t>antusiasme</w:t>
      </w:r>
      <w:proofErr w:type="spellEnd"/>
      <w:r>
        <w:t xml:space="preserve"> dan </w:t>
      </w:r>
      <w:proofErr w:type="spellStart"/>
      <w:r>
        <w:t>komitmen</w:t>
      </w:r>
      <w:proofErr w:type="spellEnd"/>
      <w:r>
        <w:t xml:space="preserve"> </w:t>
      </w:r>
      <w:proofErr w:type="spellStart"/>
      <w:r>
        <w:t>tinggi</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bahasa</w:t>
      </w:r>
      <w:proofErr w:type="spellEnd"/>
      <w:r>
        <w:t xml:space="preserve"> Arab. </w:t>
      </w:r>
      <w:r w:rsidRPr="00422554">
        <w:rPr>
          <w:lang w:val="nb-NO"/>
        </w:rPr>
        <w:t>Penelitian ini tidak akan berhasil tanpa dukungan dan partisipasi aktif dari semua pihak yang terlibat.</w:t>
      </w:r>
      <w:r w:rsidRPr="00422554">
        <w:rPr>
          <w:b/>
          <w:sz w:val="24"/>
          <w:lang w:val="nb-NO"/>
        </w:rPr>
        <w:t xml:space="preserve"> </w:t>
      </w:r>
    </w:p>
    <w:p w14:paraId="38210ED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Bahasa Arab sangat penting dan memengaruhi banyak aspek kehidupan sosial di Indonesia. Bahasa Arab dan penyebaran Islam masuk dan berkembang di Indonesia sejak abad ke 13 melalui para da’i dari Timur Tengah. Seorang peneliti mengatakan bahwa bahasa Arab merupakan sebuah bahasa dengan tujuan khusus di Indonesia, karena banyaknya kosakata berasal dari bahasa Arab yang diserap menjadi kosakata bahasa Indonesia, terutama dalam hal peribadatan </w:t>
      </w:r>
      <w:r w:rsidRPr="00940E97">
        <w:rPr>
          <w:w w:val="115"/>
          <w:sz w:val="16"/>
          <w:szCs w:val="16"/>
          <w:lang w:val="id-ID"/>
        </w:rPr>
        <w:fldChar w:fldCharType="begin" w:fldLock="1"/>
      </w:r>
      <w:r w:rsidRPr="00940E97">
        <w:rPr>
          <w:w w:val="115"/>
          <w:sz w:val="16"/>
          <w:szCs w:val="16"/>
          <w:lang w:val="id-ID"/>
        </w:rPr>
        <w:instrText>ADDIN CSL_CITATION {"citationItems":[{"id":"ITEM-1","itemData":{"abstract":"Artikel ini – menggunakan pendekatan kualitatif, studi literatur, dan analisis deskriptif – menunjukkan bahwa bahasa Arab adalah salah satu bahasa tertua yang masih ada sampai sekarang. Ini terjadi karena negara-negara yang berbahasa Arab secara geografis terletak secara strategis di antara tiga benua: Asia, Eropa, dan Afrika. Selain itu, negara-negara tersebut memiliki posisi penting dalam ekonomi dunia, karena mereka memasok sebagian besar minyak dunia. Faktor terpenting yang membuat bahasa Arab tetap eksis dan dipelajari oleh sebagian besar orang Indonesia adalah fungsinya sebagai bahasa untuk layanan keagamaan (Islam). Pendakwah dan pedagang dari Gujarat, India, membawa bahasa Arab ke kepulauan Indonesia – beberapa sejarawan mengatakan bahwa mereka langsung dari Arab dan Mesir. Kemudian, tulisan Arab menjadi lingua franca di kepulauan Indonesia/Melayu. Sampai saat ini, bahasa Arab masih sering dipelajari oleh Muslim Indonesia, baik melalui pendidikan formal maupun non-formal. Dalam pendidikan formal, bahasa Arab dipelajari di Indonesia mulai dari taman kanak-kanak hingga perguruan tinggi. Sementara di pendidikan non-formal, bahasa Arab dipelajari di lembaga-lembaga, seperti Pesantren dan Madrasah. Khusus untuk Pesantren dan Madrasah di Indonesia, ia memiliki sejarah yang sangat panjang, bersama dengan perjuangan bangsa Indonesia. Oleh karena itu, Pesantren dan Madrasah adalah institusi yang menanamkan nilai agama Islam dan menanggapi tantangan masyarakat Indonesia dengan segala dimensinya. Pesantren dan Masdrasah juga mengalami dinamika yang berubah, seiring dengan muncul dan berkembangnya ide-ide pembaharuan Islam di Indonesia.","author":[{"dropping-particle":"","family":"Sauri","given":"Sofyan","non-dropping-particle":"","parse-names":false,"suffix":""}],"container-title":"INSANCITA: Journal of Islamic Studies in Indonesia and Southeast Asia,","id":"ITEM-1","issue":"1","issued":{"date-parts":[["2020"]]},"page":"73-88","title":"Sejarah Perkembangan Bahasa Arab Dan Lembaga Islam di Indonesia","type":"article-journal","volume":"5"},"uris":["http://www.mendeley.com/documents/?uuid=fb061c6c-0acc-44c5-8010-f8cfc280cb06","http://www.mendeley.com/documents/?uuid=b4047bd4-7191-4ed0-b3f3-35cb80b617dc"]}],"mendeley":{"formattedCitation":"[1]","plainTextFormattedCitation":"[1]","previouslyFormattedCitation":"[1]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w:t>
      </w:r>
      <w:r w:rsidRPr="00940E97">
        <w:rPr>
          <w:w w:val="115"/>
          <w:sz w:val="16"/>
          <w:szCs w:val="16"/>
          <w:lang w:val="id-ID"/>
        </w:rPr>
        <w:fldChar w:fldCharType="end"/>
      </w:r>
      <w:r w:rsidRPr="00940E97">
        <w:rPr>
          <w:w w:val="115"/>
          <w:sz w:val="16"/>
          <w:szCs w:val="16"/>
          <w:lang w:val="id-ID"/>
        </w:rPr>
        <w:t xml:space="preserve">. Seperti kata doa, sholat, nikah  dan lain sebagainya. Karena bahasa Arab dianggap sebagai alat untuk mempelajari kitab suci, beberapa orang menganggap bahwa bahasa Arab merupakan bahasa agama </w:t>
      </w:r>
      <w:r w:rsidRPr="00940E97">
        <w:rPr>
          <w:w w:val="115"/>
          <w:sz w:val="16"/>
          <w:szCs w:val="16"/>
          <w:lang w:val="id-ID"/>
        </w:rPr>
        <w:fldChar w:fldCharType="begin" w:fldLock="1"/>
      </w:r>
      <w:r w:rsidRPr="00940E97">
        <w:rPr>
          <w:w w:val="115"/>
          <w:sz w:val="16"/>
          <w:szCs w:val="16"/>
          <w:lang w:val="id-ID"/>
        </w:rPr>
        <w:instrText>ADDIN CSL_CITATION {"citationItems":[{"id":"ITEM-1","itemData":{"DOI":"10.53038/tlmi.v2i1.60","ISSN":"2828-0318","abstract":"Arabic as a language that grows and develops in Arab countries, especially in the Middle East region. In essence, it is the language of religion and the language of unity for Muslims throughout the world. It was in this language that the Muslim holy book Al-Qur'an was revealed, and with it the Prophet Muhammad carried out his service to humanity. Because of this, in its development the Arabic language was named an international language by the United Nations on December 18, 1973 in recognition of its role and consistency as the language of culture and the unity of the people. The coronation is also a sign that Arabic is also actively used as a regular medium of communication in the association of nations at all levels. For this reason, Arabic cannot be separated from Islam, whose mission is power over the diversity of people. Aside from being a regulation of life, it is also a guideline for modern civilization. This can be seen vertically where the worship of a Muslim will not be valid if it is spoken in other than Arabic. And horizontally, Arabic is a language that has a diction of noble meaning and glorifies one another. Therefore, as long as this language is the obligatory language of a Muslim, then its role is unquestionable as a unifying language and strengthening brotherhood between individuals and groups.","author":[{"dropping-particle":"","family":"Lintang","given":"Daud","non-dropping-particle":"","parse-names":false,"suffix":""}],"container-title":"Ta'limi | Journal of Arabic Education and Arabic Studies","id":"ITEM-1","issue":"1","issued":{"date-parts":[["2023"]]},"page":"73-86","title":"Bahasa Arab Sebagai Identitas Budaya Islam dan Pemersatu Keberagaman Suku","type":"article-journal","volume":"2"},"uris":["http://www.mendeley.com/documents/?uuid=4decb803-13b1-49db-9445-42959bbbfb78","http://www.mendeley.com/documents/?uuid=f9446f4c-611d-48b8-a472-73731f2796be"]}],"mendeley":{"formattedCitation":"[2]","plainTextFormattedCitation":"[2]","previouslyFormattedCitation":"[2]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w:t>
      </w:r>
      <w:r w:rsidRPr="00940E97">
        <w:rPr>
          <w:w w:val="115"/>
          <w:sz w:val="16"/>
          <w:szCs w:val="16"/>
          <w:lang w:val="id-ID"/>
        </w:rPr>
        <w:fldChar w:fldCharType="end"/>
      </w:r>
      <w:r w:rsidRPr="00940E97">
        <w:rPr>
          <w:w w:val="115"/>
          <w:sz w:val="16"/>
          <w:szCs w:val="16"/>
          <w:lang w:val="id-ID"/>
        </w:rPr>
        <w:t xml:space="preserve">, sebagian orang percaya bahwa belajar bahasa Arab berarti belajar bahasa ilmu pengetahuan islam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{"citationItems":[{"id":"ITEM-1","itemData":{"DOI":"https://doi.org/10.31004/jpdk.v4i5.5432","abstract":"Bahasa Arab di Indonesia bagaikan bahasa kedua setelah bahasa Indonesia. Umat muslim Indonesia, mengenai identitas dan kecintaannya pada agama terkadang menarik perhatian saat dikaitkan dengan bahasa Arab, yang merupakan bahasa kitab suci agamanya. Penelitian ini bertujuan untuk mengetahuisejauh mana seorang muslim mencintai agama dan bahasanya,bagaimana posisi bahasa Arab sebagai identitas seorang muslim ditinjau dari rasa cintanya pada agama, danupaya apa saja yang telah dilakukan seoramg muslim untuk menunjukkan kecintaannya pada agamanya. Untuk memenuhi tujuan tersebut penelitian ini menggunakan pendekatan kualitatif deskriptif dengan metode studi kepustakaan dengan teknik pengumpulan data melalui observasi teks, penelaahan dan dokumentasi. Analisis data dilakukan dengan menggunakan metode analisis teks secara deskriptif pada sumber-sumber kepustakaan yang ditemukan dan relevan dengan topik yang sedang diteliti. Hasil temuan disajikan dalam bentuk deskriptif dengan menjelaskan fakta yang ada dengan rinci dan detail. Simpulan yang diperoleh adalah bahwa bahasa Arab sebagai bahasa ilmu, bahasa agama, bahasa budaya, dan bahasa komunikasi internasional tentunya baik dan mestinya dipelajari serta dikuasai oleh umat islam yang kitab sucinya berbahasa Arab, sertakesulitan dan segala kendala dalam mempelajari bahasa Arab tentunya ada, akan tetapi bagi seorang pecinta tentunya bukan penghalang baginya untuk terus maju meneruskan belajar bahasa Arab yang merupakan identitas dan ekspresi cintanya kepada Islam, agama yang dipeluknya dengan penuh ketakwaan","author":[{"dropping-particle":"","family":"Susiawati","given":"Iis","non-dropping-particle":"","parse-names":false,"suffix":""},{"dropping-particle":"","family":"Mardani","given":"Dadan","non-dropping-particle":"","parse-names":false,"suffix":""}],"container-title":"Jurnal Pendidikan dan Konseling","id":"ITEM-1","issue":"5","issued":{"date-parts":[["2022"]]},"page":"18-23","title":"Bahasa Arab Bagi Muslim Indonesia antara Identitas dan Cinta pada Agama","type":"article-journal","volume":"4"},"uris":["http://www.mendeley.com/documents/?uuid=c50976dd-8fa8-4c23-9df1-4f393090a8bb","http://www.mendeley.com/documents/?uuid=dc81f729-faa6-4b05-81c5-08b1bb7e89ae"]}],"mendeley":{"formattedCitation":"[3]","plainTextFormattedCitation":"[3]","previouslyFormattedCitation":"[3]"},"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[3]</w:t>
      </w:r>
      <w:r w:rsidRPr="00940E97">
        <w:rPr>
          <w:w w:val="115"/>
          <w:sz w:val="16"/>
          <w:szCs w:val="16"/>
          <w:lang w:val="id-ID"/>
        </w:rPr>
        <w:fldChar w:fldCharType="end"/>
      </w:r>
      <w:r w:rsidRPr="00940E97">
        <w:rPr>
          <w:w w:val="115"/>
          <w:sz w:val="16"/>
          <w:szCs w:val="16"/>
          <w:lang w:val="id-ID"/>
        </w:rPr>
        <w:t>. Pandangan ini tidak salah karena fakta bahwa sebagian besar referensi dalam ilmu pengetahuan islam dibuat dalam bahasa Arab.  Dalam beberapa dekade terakhir, bahasa Arab telah menjadi subjek penelitian yang sangat luas dan mendalam, dengan berbagai disiplin ilmu yang mempelajari berbagai aspeknya.</w:t>
      </w:r>
    </w:p>
    <w:p w14:paraId="6742382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Mempelajari sebuah bahasa tidak akan lepas dari upaya penguasaan kosa kata bahasa itu sendiri. Begitupun dengan bahasa Arab. Kosakata merupakan salah satu unsur bahasa yang harus dikuasai oleh pembelajar bahasa asing untuk dapat memperoleh kemahiran berkomunikasi dengan bahasa tersebut </w:t>
      </w:r>
      <w:r w:rsidRPr="00940E97">
        <w:rPr>
          <w:w w:val="115"/>
          <w:sz w:val="16"/>
          <w:szCs w:val="16"/>
          <w:lang w:val="id-ID"/>
        </w:rPr>
        <w:fldChar w:fldCharType="begin" w:fldLock="1"/>
      </w:r>
      <w:r w:rsidRPr="00940E97">
        <w:rPr>
          <w:w w:val="115"/>
          <w:sz w:val="16"/>
          <w:szCs w:val="16"/>
          <w:lang w:val="id-ID"/>
        </w:rPr>
        <w:instrText>ADDIN CSL_CITATION {"citationItems":[{"id":"ITEM-1","itemData":{"DOI":"http://dx.doi.org/10.31314/ajamiy.9.1.1-15.2020","abstract":"Artikel ini mengkaji tentang pengembangan pembelajaran dengan penguasaan kosakata bahasa Arab. Artikel ini bertujuan untuk mengelaborasi sejauh mana efektivitas media perangkat pembelajaran yang diawali dengan penguasaan kosakata terlebih dahulu, sebelum keterampilan berikutnya karena kosakata adalah elemen yang penting dalam penguasaan bahasa Arab. Metode yang digunakan adalah metode kualitatif dengan menggunakan pendekatan deskriptif sesuai permasalahan yang diangkat yaitu bagaimana efektivitas media pengembangan penguasaan kosakata bahasa Arab. Hasil kajian dan pembahasan menunjukkan bahwa dari perangkat pembelajaran ini adalah terdapat keefektifan pengembangan pembelajaran dalam penguasaan kosakata bahasa Arab.","author":[{"dropping-particle":"","family":"Nengrum","given":"Thityn Ayu","non-dropping-particle":"","parse-names":false,"suffix":""},{"dropping-particle":"","family":"Arif","given":"Muh","non-dropping-particle":"","parse-names":false,"suffix":""}],"container-title":"'Ajamiy: Jurnal Bahasa dan Sastra Arab","id":"ITEM-1","issue":"1","issued":{"date-parts":[["2020"]]},"page":"1-15","title":"Efektivitas Media Pembelajaran dalam Penguasaan Kosa Kata Bahasa Arab","type":"article-journal","volume":"9"},"uris":["http://www.mendeley.com/documents/?uuid=97b08df4-909c-4671-80b9-fb9192f479b5","http://www.mendeley.com/documents/?uuid=39ebcd35-432b-4a0d-853f-3d9008a9b25d"]}],"mendeley":{"formattedCitation":"[4]","plainTextFormattedCitation":"[4]","previouslyFormattedCitation":"[4]"},"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[4]</w:t>
      </w:r>
      <w:r w:rsidRPr="00940E97">
        <w:rPr>
          <w:w w:val="115"/>
          <w:sz w:val="16"/>
          <w:szCs w:val="16"/>
          <w:lang w:val="id-ID"/>
        </w:rPr>
        <w:fldChar w:fldCharType="end"/>
      </w:r>
      <w:r w:rsidRPr="00940E97">
        <w:rPr>
          <w:w w:val="115"/>
          <w:sz w:val="16"/>
          <w:szCs w:val="16"/>
          <w:lang w:val="id-ID"/>
        </w:rPr>
        <w:t xml:space="preserve">. Kosakata dalam bahasa Arab disebut Mufradat. Baik pengucapan maupun makna. Mufradat memiliki peran penting dalam penguasaan suatu bahasa </w:t>
      </w:r>
      <w:r w:rsidRPr="00940E97">
        <w:rPr>
          <w:w w:val="115"/>
          <w:sz w:val="16"/>
          <w:szCs w:val="16"/>
          <w:lang w:val="id-ID"/>
        </w:rPr>
        <w:fldChar w:fldCharType="begin" w:fldLock="1"/>
      </w:r>
      <w:r w:rsidRPr="00940E97">
        <w:rPr>
          <w:w w:val="115"/>
          <w:sz w:val="16"/>
          <w:szCs w:val="16"/>
          <w:lang w:val="id-ID"/>
        </w:rPr>
        <w:instrText>ADDIN CSL_CITATION {"citationItems":[{"id":"ITEM-1","itemData":{"DOI":"10.47134/academicia.v2i3.2","abstract":"Mufradat has an important role in communication skills. This research is motivated by the difficulties of Arabic language boarding students at the Mojokerto eLKISI Islamic Center Islamic Boarding School in applying mufradat when communicating. The purpose of this study was to find out the application of mufradat for female students in Arabic dormitories communication, to examine the difficulties of students in applying mufradat when communicating in Arabic, and alternative solutions to these problems. This type of research is a descriptive-qualitative study with research subjects being female students of the Arabic boarding school, Mudabbir, and Ismul Lughah. Research data was collected through interviews, observation, and documentation. The results of the study show that some students still use Indonesian and do not apply mufradat in communication. There are two linguistic difficulties and four non-linguistic difficulties. Two linguistic difficulties are in the form of a lack of mastery of grammar and knowledge of grammar. Four non-linguistic difficulties in the form of a less supportive social environment in the dormitory, different class backgrounds, limited time for students' activities in the dormitory, and the emergence of a sense of shame and fear of being wrong. The solution to this problem is implementing a mandatory language program for all students, maximizing the role of Mudabbir as a facilitator and linguistic role model, and implementing a reward and punishment system.","author":[{"dropping-particle":"","family":"Yusrinawati","given":"Azifa","non-dropping-particle":"","parse-names":false,"suffix":""},{"dropping-particle":"","family":"Ammar","given":"Farikh Marzuki","non-dropping-particle":"","parse-names":false,"suffix":""}],"container-title":"Academicia Globe: Inderscience Research","id":"ITEM-1","issue":"3","issued":{"date-parts":[["2023"]]},"page":"1-12","title":"Analisis Penerapan Penggunaan Mufradat dalam Komunikasi Bahasa Arab di Pondok Pesantren Islamic Center eLKISI Mojokerto","type":"article-journal","volume":"2"},"uris":["http://www.mendeley.com/documents/?uuid=b5be0672-6ca4-4218-a4f8-e412ac99b159","http://www.mendeley.com/documents/?uuid=ff126d05-188b-49d1-979a-923b60a7c313"]}],"mendeley":{"formattedCitation":"[5]","plainTextFormattedCitation":"[5]","previouslyFormattedCitation":"[5]"},"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[5]</w:t>
      </w:r>
      <w:r w:rsidRPr="00940E97">
        <w:rPr>
          <w:w w:val="115"/>
          <w:sz w:val="16"/>
          <w:szCs w:val="16"/>
          <w:lang w:val="id-ID"/>
        </w:rPr>
        <w:fldChar w:fldCharType="end"/>
      </w:r>
      <w:r w:rsidRPr="00940E97">
        <w:rPr>
          <w:w w:val="115"/>
          <w:sz w:val="16"/>
          <w:szCs w:val="16"/>
          <w:lang w:val="id-ID"/>
        </w:rPr>
        <w:t xml:space="preserve">, begitu juga dengan bahasa Arab </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Hariyadi","given":"Sugeng","non-dropping-particle":"","parse-names":false,"suffix":""},{"dropping-particle":"","family":"Budiman","given":"Mamdukh","non-dropping-particle":"","parse-names":false,"suffix":""}],"id":"ITEM-1","issued":{"date-parts":[["2023"]]},"publisher":"Cv. Edupedia Publisher","title":"Al-bidayah fi durus al-lughah Al-Arabiyyah","type":"book"},"uris":["http://www.mendeley.com/documents/?uuid=99c71c3e-cd95-4e4b-afe2-3b63eb1ea739","http://www.mendeley.com/documents/?uuid=f4dd058d-5394-4c02-8e74-847627b57281"]}],"mendeley":{"formattedCitation":"[6]","plainTextFormattedCitation":"[6]","previouslyFormattedCitation":"[6]"},"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[6]</w:t>
      </w:r>
      <w:r w:rsidRPr="00940E97">
        <w:rPr>
          <w:w w:val="115"/>
          <w:sz w:val="16"/>
          <w:szCs w:val="16"/>
          <w:lang w:val="id-ID"/>
        </w:rPr>
        <w:fldChar w:fldCharType="end"/>
      </w:r>
      <w:r w:rsidRPr="00940E97">
        <w:rPr>
          <w:w w:val="115"/>
          <w:sz w:val="16"/>
          <w:szCs w:val="16"/>
          <w:lang w:val="id-ID"/>
        </w:rPr>
        <w:t xml:space="preserve">. </w:t>
      </w:r>
      <w:bookmarkStart w:id="21" w:name="_Hlk165361037"/>
      <w:r w:rsidRPr="00940E97">
        <w:rPr>
          <w:w w:val="115"/>
          <w:sz w:val="16"/>
          <w:szCs w:val="16"/>
          <w:lang w:val="id-ID"/>
        </w:rPr>
        <w:t xml:space="preserve">Namun sayangnya pembelajaran bahasa Arab khususnya di Indonesia masih dianggap menjadi salah satu momok bagi para siswa. Mereka seringkali memiliki rasa terpaksa dalam menghafal dan memahami Mufradat </w:t>
      </w:r>
      <w:r w:rsidRPr="00940E97">
        <w:rPr>
          <w:w w:val="115"/>
          <w:sz w:val="16"/>
          <w:szCs w:val="16"/>
          <w:lang w:val="id-ID"/>
        </w:rPr>
        <w:fldChar w:fldCharType="begin" w:fldLock="1"/>
      </w:r>
      <w:r w:rsidRPr="00940E97">
        <w:rPr>
          <w:w w:val="115"/>
          <w:sz w:val="16"/>
          <w:szCs w:val="16"/>
          <w:lang w:val="id-ID"/>
        </w:rPr>
        <w:instrText>ADDIN CSL_CITATION {"citationItems":[{"id":"ITEM-1","itemData":{"abstract":"Penelitian ini bertujuan untuk mendeskripsikan problematika pembelajaran bahasa Arab dalam aspek ilmu nahwu dan sharaf, yang mencakup proses pembelajaran, faktor penghambat, serta bagaimana upaya-upaya yang dapat dilakukan untuk mengatasi problematika yang dihadapi oleh siswa kelas X Madrasah Aliyah Laboratorium Jambi. Data diperoleh dengan observasi, wawancara, dan dokumentasi. Jenis penelitian kualitatif. Hasil penelitian menunjukkan bahwa: (1) Proses pembelajaran bahasa Arab kelas X Madrasah Aliyah Laboratorium Jambi, terdiri dari perencanaan dan pelaksanaan. Metode yang sering digunakan oleh pendidik ialah metode ceramah, tanya jawab, diskusi dan presentasi. Di akhir pembelajaran pendidik akan mengevaluasi hasil belajar peserta didik baik harian, tugaas individu atau kelompok, UTS, maupun UAS. (2) Problematika pada pembelajaran bahasa Arab dalam aspek ilmu nahwu dan sharaf yang terjadi di kelas tidak hanya dari peserta didik, namun juga dari faktor materi ajar, fasilitas belajar, dan lingkungan. Permasalahan yang terjadi pada peserta didik adalah latar belakang pendidikan peserta didik yang berbeda-beda dan kurangnya minat belajar, sulit menemukan lawan bicara, dan kesulitan menempatkan kosa kata yang sesuai kaidah. Permasalahan dari materi ajar yaitu, tidak dimulai dari materi yang paling dasar. Permasalahan dari fasilitas, yaitu kurangnya media pembelajaran. Permasalahan lingkungan yaitu, tidak diterapkan wajib berbahasa Arab. (3) Upaya-upaya untuk mengatasi problem tersebut dilakukan oleh pihak peserta didik dan pendidik. Upaya yang dilakukan peserta didik yaitu: menghafalkan kosa kata bahasa Arab dan mempraktikkannya, serta menyempatkan diri utuk mengikuti kelompok belajar. Upaya yang dilakukan oleh pendidik yaitu: berusaha memberikan motivasi dan anjuran kepada peserta didik untuk berbahasa Arab di lingkungan sekolah, menggunakan media/alat peraga untuk memudahkan dalam menjelaskan materi pembelajaran, dan mengarahkan peserta didik untuk mengikuti kelompok belajar.","author":[{"dropping-particle":"","family":"Yunisa","given":"Melinda","non-dropping-particle":"","parse-names":false,"suffix":""}],"container-title":"Ad-Dhuha","id":"ITEM-1","issue":"2","issued":{"date-parts":[["2022"]]},"page":"1-15","title":"Problematika Pembelajaran Bahasa Arab dalam Aspek Ilmu Nahwu dan Sharaf pada Siswa Kelas X Madrasah Aliyah Laboratorium Jambi","type":"article-journal","volume":"03"},"uris":["http://www.mendeley.com/documents/?uuid=292b9bb1-1098-4ebd-bb89-95b432196669","http://www.mendeley.com/documents/?uuid=a95bd35b-9551-45a3-91d5-67b7dfa3191e"]}],"mendeley":{"formattedCitation":"[7]","plainTextFormattedCitation":"[7]","previouslyFormattedCitation":"[7]"},"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[7]</w:t>
      </w:r>
      <w:r w:rsidRPr="00940E97">
        <w:rPr>
          <w:w w:val="115"/>
          <w:sz w:val="16"/>
          <w:szCs w:val="16"/>
          <w:lang w:val="id-ID"/>
        </w:rPr>
        <w:fldChar w:fldCharType="end"/>
      </w:r>
      <w:bookmarkEnd w:id="21"/>
      <w:r w:rsidRPr="00940E97">
        <w:rPr>
          <w:w w:val="115"/>
          <w:sz w:val="16"/>
          <w:szCs w:val="16"/>
          <w:lang w:val="id-ID"/>
        </w:rPr>
        <w:t xml:space="preserve">. Ada banyak faktor yang menjadi sebuah penyebab para siswa merasa terbebani untuk mempelajari bahasa Arab, salah satunya metode pengajaran yang monoton dan tidak sedikit yang merasa malas maupun bosan ketika mereka membaca tulisan-tulisan Arab </w:t>
      </w:r>
      <w:r w:rsidRPr="00940E97">
        <w:rPr>
          <w:w w:val="115"/>
          <w:sz w:val="16"/>
          <w:szCs w:val="16"/>
          <w:lang w:val="id-ID"/>
        </w:rPr>
        <w:fldChar w:fldCharType="begin" w:fldLock="1"/>
      </w:r>
      <w:r w:rsidRPr="00940E97">
        <w:rPr>
          <w:w w:val="115"/>
          <w:sz w:val="16"/>
          <w:szCs w:val="16"/>
          <w:lang w:val="id-ID"/>
        </w:rPr>
        <w:instrText>ADDIN CSL_CITATION {"citationItems":[{"id":"ITEM-1","itemData":{"DOI":"10.36769/tarqiyatuna.v1i2.282","abstract":"Student achievement improvement in sub-subjects can be done with various methods so that it can be achieved. CTL (Contextual Teaching and Learning) is one of them. This research was conducted using a qualitative method, a case study type. Informants from KSK FAZA MTs Nurul Jadid through interviews, observation and documentation. Analysis of the data with data collection, data reduction and conclusion. The validity of the data using triangulation (researchers, data sources, methods and theories). The results of the study explained that the implementation of CTL in improving student learning achievement in Arabic material was carried out by applying story-based media in improving maharah kitabah, through two stages, namely in the odd semester mufrodat enrichment, text analysis, and composing simple sentences. In the even semester giving meaning with synonyms of the same sentence, memorizing, depositing, writing understanding and narrative descriptions. While the inhibiting factors in the ineffectiveness of effective days are caused by Pesantren or regional activities that require KSK students to attend, short duration of learning time, lack of mastery of mufrodat, varying students' ability to grasp subject matter. While the supporting factors for the application of this learning media are KSK students' competence in maharah kitabah, the habit of writing in Arabic and having competence in understanding the rules of nahwu and shorrof.","author":[{"dropping-particle":"","family":"Rifa'i","given":"Moh","non-dropping-particle":"","parse-names":false,"suffix":""},{"dropping-particle":"","family":"Hasanah","given":"Iradatul","non-dropping-particle":"","parse-names":false,"suffix":""},{"dropping-particle":"","family":"Zubairi","given":"Zubairi","non-dropping-particle":"","parse-names":false,"suffix":""},{"dropping-particle":"","family":"Sa'ad","given":"Mukhlisin","non-dropping-particle":"","parse-names":false,"suffix":""}],"container-title":"TARQIYATUNA: Jurnal Pendidikan Agama Islam dan Madrasah Ibtidaiyah","id":"ITEM-1","issue":"2","issued":{"date-parts":[["2022"]]},"page":"68-82","title":"Implementasi Contextual Teaching And Learning (CTL) Dalam Meningkatkan Prestasi Belajar Siswa Pada Materi Bahasa Arab","type":"article-journal","volume":"1"},"uris":["http://www.mendeley.com/documents/?uuid=781d3ded-1171-4a65-b569-3ea2b4bbfc5e","http://www.mendeley.com/documents/?uuid=7b628492-24ea-4b4b-b525-645f5c70ec9c"]}],"mendeley":{"formattedCitation":"[8]","plainTextFormattedCitation":"[8]","previouslyFormattedCitation":"[8]"},"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[8]</w:t>
      </w:r>
      <w:r w:rsidRPr="00940E97">
        <w:rPr>
          <w:w w:val="115"/>
          <w:sz w:val="16"/>
          <w:szCs w:val="16"/>
          <w:lang w:val="id-ID"/>
        </w:rPr>
        <w:fldChar w:fldCharType="end"/>
      </w:r>
      <w:r w:rsidRPr="00940E97">
        <w:rPr>
          <w:w w:val="115"/>
          <w:sz w:val="16"/>
          <w:szCs w:val="16"/>
          <w:lang w:val="id-ID"/>
        </w:rPr>
        <w:t xml:space="preserve">, terlebih lagi bagi mereka yang tidak terbiasa maupun tidak bisa membaca Al-Qur’an </w:t>
      </w:r>
      <w:r w:rsidRPr="00940E97">
        <w:rPr>
          <w:w w:val="115"/>
          <w:sz w:val="16"/>
          <w:szCs w:val="16"/>
          <w:lang w:val="id-ID"/>
        </w:rPr>
        <w:fldChar w:fldCharType="begin" w:fldLock="1"/>
      </w:r>
      <w:r w:rsidRPr="00940E97">
        <w:rPr>
          <w:w w:val="115"/>
          <w:sz w:val="16"/>
          <w:szCs w:val="16"/>
          <w:lang w:val="id-ID"/>
        </w:rPr>
        <w:instrText>ADDIN CSL_CITATION {"citationItems":[{"id":"ITEM-1","itemData":{"DOI":"10.22373/jrpm.v3i1.1037","abstract":"Ilmu tajwid merupakan ilmu yang sangat penting untuk dipelajari, apalagi bagi seseorang yang beragama Islam, karena pada dasarnya ilmu tajwid adalah pengetahuan tentang kaidah serta cara- cara membaca Al- Qur’an dengan sebaik- baiknya. Penelitian ini mengkaji tentang bimbingan kemampuan membaca Al-Qur’an melalui ilmu tajwid. Hasil penelitian ini menunjukkan bahwa ada dua faktor yang menunjang kemampuan santri dalam membaca Al\u0002Qur’an yaitu faktor internal dan faktor eksternal. Faktor internal meliputi kecerdasan, motivasi, minat dan bakat santri. Faktor eksternal meliputi ustadz/ustadzah, sarana dan fasilitas, keluarga, dan lingkungan masyarakat. Pada bimbingan ini menunjukkan bahwa adanya peningkatan kemampuan santri dalam membaca Al-Qur’an dengan baik dan benar yang ditunjukkan dari pengucapan makharijul huruf, pengetahuan tentang hukum mad, hukum nun mati atau tanwin, hukum mim mati, dan pengucapan huruf- huruf qalqalah.","author":[{"dropping-particle":"","family":"Rahmadhani","given":"Nurul Fajri","non-dropping-particle":"","parse-names":false,"suffix":""}],"container-title":"Jurnal Riset dan Pengabdian Masyarakat","id":"ITEM-1","issue":"1","issued":{"date-parts":[["2023"]]},"page":"1-6","title":"Bimbingan Kemampuan Membaca Al- Qur ’ an melalui Ilmu Tajwid pada Santri Pengajian Gampong Merduati Kota Banda Aceh","type":"article-journal","volume":"3"},"uris":["http://www.mendeley.com/documents/?uuid=13192885-ff08-4fdc-a441-0578ae8c2b4a","http://www.mendeley.com/documents/?uuid=5116302d-3569-409e-8b70-2363b0fa52d0"]}],"mendeley":{"formattedCitation":"[9]","plainTextFormattedCitation":"[9]","previouslyFormattedCitation":"[9]"},"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[9]</w:t>
      </w:r>
      <w:r w:rsidRPr="00940E97">
        <w:rPr>
          <w:w w:val="115"/>
          <w:sz w:val="16"/>
          <w:szCs w:val="16"/>
          <w:lang w:val="id-ID"/>
        </w:rPr>
        <w:fldChar w:fldCharType="end"/>
      </w:r>
      <w:r w:rsidRPr="00940E97">
        <w:rPr>
          <w:w w:val="115"/>
          <w:sz w:val="16"/>
          <w:szCs w:val="16"/>
          <w:lang w:val="id-ID"/>
        </w:rPr>
        <w:t>.</w:t>
      </w:r>
    </w:p>
    <w:p w14:paraId="7271DE6D"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Dalam mengatasi tantangan pembelajaran, sebuah Lembaga Pendidikan diharuskan memiliki inovasi dalam metode pengajaran yang dapat menarik minat siswa dan memudahkan pemahaman mereka terhadap Mufradat. Salah satu pendekatan yang efektif adalah metode pembelajaran berbasis konteks, di mana kosakata diajarkan melalui situasi nyata dan relevan dengan kehidupan sehari-hari siswa. Salah satu metode pengajaran Bahasa arab berbasis konteks yang cukup efektif  untuk memperoleh pemahaman Mufradat pada sebuah kitab pembelajaran adalah menggunakan metode penerjemahan arab pegon </w:t>
      </w:r>
      <w:r w:rsidRPr="00940E97">
        <w:rPr>
          <w:w w:val="115"/>
          <w:sz w:val="16"/>
          <w:szCs w:val="16"/>
          <w:lang w:val="id-ID"/>
        </w:rPr>
        <w:fldChar w:fldCharType="begin" w:fldLock="1"/>
      </w:r>
      <w:r w:rsidRPr="00940E97">
        <w:rPr>
          <w:w w:val="115"/>
          <w:sz w:val="16"/>
          <w:szCs w:val="16"/>
          <w:lang w:val="id-ID"/>
        </w:rPr>
        <w:instrText>ADDIN CSL_CITATION {"citationItems":[{"id":"ITEM-1","itemData":{"DOI":"10.32764/joems.v5i6.848","abstract":"The kitab kuning is a traditional book that contains Islamic religious lessons that are applied in islamic boarding schools, usually also called bare books, so called because they have no harakat at all. Therefore, to be able to understand the content of the text of the kitab kuning, a certain method is needed, including the Arabic pegon method. The purpose of this study is to describe the effectiveness of the Arabic pegon method in understanding the text of the kitab kuning, the achievements achieved and the advantages and disadvantages of the method. This research uses a qualitative method where the data obtained comes from research documents, interviews, observation results and documentation. Data analysis techniques take three steps which include data reduction, data presentation and drawing conclusions. The results showed that: 1) The implementation of the Arabic pegon method in the Tsanawiyah class was divided into three stages, namely the introduction stage, the preparation stage and the learning stage. 2) The achievements that this method applies include academic and non-academic achievements. 3) The advantages of this method include that students are easier to understand the content of the kitab kuning text because it uses the local language, while the drawbacks if there is no deep understanding of Arabic grammar will spend a long time to understand the kitab kuning","author":[{"dropping-particle":"","family":"Afifah","given":"Izatul","non-dropping-particle":"","parse-names":false,"suffix":""},{"dropping-particle":"","family":"Sirojudin","given":"Didin","non-dropping-particle":"","parse-names":false,"suffix":""}],"container-title":"JoEMS (Journal of Education and Management Studies)","id":"ITEM-1","issue":"6","issued":{"date-parts":[["2022"]]},"page":"41-45","title":"Efektivitas Arab Pegon Dalam Pemahaman Kitab Kuning Di Pesantren Darun Najah Malang","type":"article-journal","volume":"5"},"uris":["http://www.mendeley.com/documents/?uuid=8965fdff-81ee-4642-ba8f-cf5c3e06fe3e","http://www.mendeley.com/documents/?uuid=066aff3b-22c4-4ab4-8f89-ee63a9c59e71"]}],"mendeley":{"formattedCitation":"[10]","plainTextFormattedCitation":"[10]","previouslyFormattedCitation":"[10]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[10]</w:t>
      </w:r>
      <w:r w:rsidRPr="00940E97">
        <w:rPr>
          <w:w w:val="115"/>
          <w:sz w:val="16"/>
          <w:szCs w:val="16"/>
          <w:lang w:val="id-ID"/>
        </w:rPr>
        <w:fldChar w:fldCharType="end"/>
      </w:r>
      <w:r w:rsidRPr="00940E97">
        <w:rPr>
          <w:w w:val="115"/>
          <w:sz w:val="16"/>
          <w:szCs w:val="16"/>
          <w:lang w:val="id-ID"/>
        </w:rPr>
        <w:t xml:space="preserve"> Metode ini menawarkan pendekatan yang unik dan menarik bagi para siswa karena mereka bisa belajar Bahasa Arab melalui konteks bahasa dan budaya yang sudah akrab bagi mereka. Melalui penerapan metode ini, siswa tidak hanya belajar Mufradat baru dalam Bahasa Arab, tetapi juga memahami makna dan penggunaannya secara lebih mendalam dalam konteks keagamaan dan kehidupan sehari-hari </w:t>
      </w:r>
      <w:r w:rsidRPr="00940E97">
        <w:rPr>
          <w:w w:val="115"/>
          <w:sz w:val="16"/>
          <w:szCs w:val="16"/>
          <w:lang w:val="id-ID"/>
        </w:rPr>
        <w:fldChar w:fldCharType="begin" w:fldLock="1"/>
      </w:r>
      <w:r w:rsidRPr="00940E97">
        <w:rPr>
          <w:w w:val="115"/>
          <w:sz w:val="16"/>
          <w:szCs w:val="16"/>
          <w:lang w:val="id-ID"/>
        </w:rPr>
        <w:instrText>ADDIN CSL_CITATION {"citationItems":[{"id":"ITEM-1","itemData":{"DOI":"10.32764/joems.v5i6.848","abstract":"The kitab kuning is a traditional book that contains Islamic religious lessons that are applied in islamic boarding schools, usually also called bare books, so called because they have no harakat at all. Therefore, to be able to understand the content of the text of the kitab kuning, a certain method is needed, including the Arabic pegon method. The purpose of this study is to describe the effectiveness of the Arabic pegon method in understanding the text of the kitab kuning, the achievements achieved and the advantages and disadvantages of the method. This research uses a qualitative method where the data obtained comes from research documents, interviews, observation results and documentation. Data analysis techniques take three steps which include data reduction, data presentation and drawing conclusions. The results showed that: 1) The implementation of the Arabic pegon method in the Tsanawiyah class was divided into three stages, namely the introduction stage, the preparation stage and the learning stage. 2) The achievements that this method applies include academic and non-academic achievements. 3) The advantages of this method include that students are easier to understand the content of the kitab kuning text because it uses the local language, while the drawbacks if there is no deep understanding of Arabic grammar will spend a long time to understand the kitab kuning","author":[{"dropping-particle":"","family":"Afifah","given":"Izatul","non-dropping-particle":"","parse-names":false,"suffix":""},{"dropping-particle":"","family":"Sirojudin","given":"Didin","non-dropping-particle":"","parse-names":false,"suffix":""}],"container-title":"JoEMS (Journal of Education and Management Studies)","id":"ITEM-1","issue":"6","issued":{"date-parts":[["2022"]]},"page":"41-45","title":"Efektivitas Arab Pegon Dalam Pemahaman Kitab Kuning Di Pesantren Darun Najah Malang","type":"article-journal","volume":"5"},"uris":["http://www.mendeley.com/documents/?uuid=066aff3b-22c4-4ab4-8f89-ee63a9c59e71","http://www.mendeley.com/documents/?uuid=8965fdff-81ee-4642-ba8f-cf5c3e06fe3e"]}],"mendeley":{"formattedCitation":"[10]","plainTextFormattedCitation":"[10]","previouslyFormattedCitation":"[10]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[10]</w:t>
      </w:r>
      <w:r w:rsidRPr="00940E97">
        <w:rPr>
          <w:w w:val="115"/>
          <w:sz w:val="16"/>
          <w:szCs w:val="16"/>
          <w:lang w:val="id-ID"/>
        </w:rPr>
        <w:fldChar w:fldCharType="end"/>
      </w:r>
      <w:r w:rsidRPr="00940E97">
        <w:rPr>
          <w:w w:val="115"/>
          <w:sz w:val="16"/>
          <w:szCs w:val="16"/>
          <w:lang w:val="id-ID"/>
        </w:rPr>
        <w:t>.</w:t>
      </w:r>
    </w:p>
    <w:p w14:paraId="156EF1C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Berdasarkan hasil wawancara pra penelitian dengan salah satu Ustadz di kelas X Pondok Pesantren Al Fattah Sidoarjo, didapatkan informasi bahwa para santri masih banyak yang kurang mampu dalam menguasai Mufradat, disebabkan karena para santri berlatar belakang sekolah yang berbeda dan rata-rata mereka hanya memiliki sedikit bekal dalam pembelajaran Bahasa arab. Berdasarkan pemaparan diatas diharapkan metode penerjemahan arab pegon mampu mengatasi kurangnya penguasaan mufradat santri dalam pembelajaran Bahasa arab. Oleh karena itu penulis ingin mengetahui seberapa besar penguasaan Mufradat santri dengan menerapkan metode arab pegon.</w:t>
      </w:r>
    </w:p>
    <w:p w14:paraId="5C3D8A8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Terdapat beberapa penelitian terdahulu yang memiliki relevansi senada dengan penelitian ini, yang pertama, penelitian yang berjudul “Penerapan Arab Pegon Pada Kemampuan Literasi Di Madrasah Diniyah Taklimiyah Ula Islamiyah Desa Bojongsana Kecamatan Suradadi Kabupaten Tegal,” pada penelitian tersebut disimpulkan bahwa Penerapan Arab pegon di Madrasah Diniyah Taklimiyah Ula Islamiyah sudah berjalan dengan baik dan berdampak pada peningkatan kemampuan literasi siswa </w:t>
      </w:r>
      <w:r w:rsidRPr="00940E97">
        <w:rPr>
          <w:w w:val="115"/>
          <w:sz w:val="16"/>
          <w:szCs w:val="16"/>
          <w:lang w:val="id-ID"/>
        </w:rPr>
        <w:fldChar w:fldCharType="begin" w:fldLock="1"/>
      </w:r>
      <w:r w:rsidRPr="00940E97">
        <w:rPr>
          <w:w w:val="115"/>
          <w:sz w:val="16"/>
          <w:szCs w:val="16"/>
          <w:lang w:val="id-ID"/>
        </w:rPr>
        <w:instrText>ADDIN CSL_CITATION {"citationItems":[{"id":"ITEM-1","itemData":{"abstract":"Indonesia merupakan negara dengan kebanyakan mayoritas penduduk yang beragama Islam terbesar di dunia, tak heran dalam setiap daerah terdapat pondok pesantren atau madrasah-madrasah lainya. Pesantren adalah lembaga pendidikan Islam, dimana para santri biasanya tinggal di pondok (asrama) dengan materi pengajaran kitab-kitab klasik dan kitab-kitab umum, bertujuan untuk menguasai ilmu agama Islam secara detail, serta mengamalkannya sebagai pedoman hidup keseharian dengan menekankan pentingnya moral dalam kehidupan bermasyarakat. Pesantren sebagai lembaga pendidikan klasik berperan penting dalam pengembangan ilmu pengetahuan dan keagamaan. Rumusan permasalahan penelitian ini adalah: a.) Bagaimana penerapan Arab pegon di Madrasah Diniyah Takmiliyah Ula Islamiyah? b.) Bagaimana dampak dalam penerapan Arab pegon pada kemampuan literasi? c.) Problematika apa saja yang dialami peserta didik dalam kemampuan literasi Arab pegon? Tujuan penelitian adalah: a.) Untuk menganalisis tentang penerapan Arab pegon di Madrasah Diniyah Takmiliyah Ula Islamiyah, b.) Untuk menganalisis tentang dampak dalam penerapan Arab pegon pada kemampuan literasi. c.) Untuk menganalisis tentang problematika yang dialami peserta didik dalam kemampuan literasi Arab pegon. Jenis penelitian ini adalah kualitatif dengan jenis fenomenologi. Pengumpulan data melalui: interview, observasi dan dokumentasi. Analisis datanya deskriptif dengan tiga jalur yaitu kondensasi data, penyajian data, dan penarikan kesimpulan. Penelitian ini menghasilkan temuan: a) Penerapan arab pegon kitab safinatunnajah pada kemampuan siswa sudah tercapai tujuan pembelajaran terkhusus siswa yang belum mampu dalam membaca dan menulis arab pegon b). Dampak pembelajaran kitab safinatunnajah menggunakan metode sorogan dan bandongan siswa dapat meningkatkan pada kemampuan literasi. c.) Problematika yang terjadi di kelas IV yaitu ada pada dalam siswa dan lingkungan. Faktor pendukung: 1) Sumber daya Guru, 2) Siswa, 3) Kepala sekolah, 4) Madrasah, 5). Lingkungan. Faktor penghambat: 1). Lingkungan Pergaulan, 2). Siswa susah untuk melakukan pelatihan arab pegon.","author":[{"dropping-particle":"","family":"Rezka Hayyu Salsabila","given":"Maulina","non-dropping-particle":"","parse-names":false,"suffix":""}],"id":"ITEM-1","issued":{"date-parts":[["2023"]]},"publisher":"UIN K.H. Abdurrahman Wahid Pekalongan","title":"Penerapan Arab Pegon Pada Kemampuan Literasi Di Madrasah Diniyah Taklimiyah Ula Islamiyah Desa Bojongsana Kecamatan Suradadi Kabupaten Tegal","type":"thesis"},"uris":["http://www.mendeley.com/documents/?uuid=1982ca38-e1f3-3a13-b2ec-92d8a982fa94","http://www.mendeley.com/documents/?uuid=970eaae2-e2a3-4958-86cb-b5857d4dcce9"]}],"mendeley":{"formattedCitation":"[11]","plainTextFormattedCitation":"[11]","previouslyFormattedCitation":"[11]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[11]</w:t>
      </w:r>
      <w:r w:rsidRPr="00940E97">
        <w:rPr>
          <w:w w:val="115"/>
          <w:sz w:val="16"/>
          <w:szCs w:val="16"/>
          <w:lang w:val="id-ID"/>
        </w:rPr>
        <w:fldChar w:fldCharType="end"/>
      </w:r>
      <w:r w:rsidRPr="00940E97">
        <w:rPr>
          <w:w w:val="115"/>
          <w:sz w:val="16"/>
          <w:szCs w:val="16"/>
          <w:lang w:val="id-ID"/>
        </w:rPr>
        <w:t xml:space="preserve">. Kemudian Artikel penelitian kedua yang berjudul “ Metode Lalaran Kitab Ro’sun Sirah untuk Meningkatkan Kosakata Santri di Pondok Pesantren Darun Najah “ menyimpulkan bahwa metode lalaran, yaitu salah satu metode untuk penerjemahan arab pegon dalam kitab Ro’sun Sirah dapat meningkatkan  kosakata santri Pondok Pesantren Darun Najah Sambikarto </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Wahab","given":"Abdul","non-dropping-particle":"","parse-names":false,"suffix":""},{"dropping-particle":"","family":"Himmatus","given":"Ulfa","non-dropping-particle":"","parse-names":false,"suffix":""},{"dropping-particle":"","family":"Farid","given":"Edi Kurniawan","non-dropping-particle":"","parse-names":false,"suffix":""},{"dropping-particle":"","family":"Pendidikan","given":"Prodi","non-dropping-particle":"","parse-names":false,"suffix":""},{"dropping-particle":"","family":"Arab","given":"Bahasa","non-dropping-particle":"","parse-names":false,"suffix":""},{"dropping-particle":"","family":"Ma","given":"Universitas","non-dropping-particle":"","parse-names":false,"suffix":""}],"container-title":"An-Nahdloh : Journal Of Arabic Teaching","id":"ITEM-1","issue":"1","issued":{"date-parts":[["2023"]]},"page":"16-25","title":"The e Lalaran Method of Ro ' sun Sirah irah Book ’ s to Increase Arabic Vocabulary Student at Darun Najah Sambikarto Islamic Boarding School | Metode Lalaran Kitab Ro ’ sun Sirah S irah untuk Meningkatkan Kosakata Santri d di Pondok Pesantren Darun Najah ","type":"article-journal","volume":"1"},"uris":["http://www.mendeley.com/documents/?uuid=b1809bf5-ecdd-4e28-92f8-4dbed5ea1394","http://www.mendeley.com/documents/?uuid=a9903a93-2aad-4785-a06f-b1c84e683acf"]}],"mendeley":{"formattedCitation":"[12]","plainTextFormattedCitation":"[12]","previouslyFormattedCitation":"[12]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[12]</w:t>
      </w:r>
      <w:r w:rsidRPr="00940E97">
        <w:rPr>
          <w:w w:val="115"/>
          <w:sz w:val="16"/>
          <w:szCs w:val="16"/>
          <w:lang w:val="id-ID"/>
        </w:rPr>
        <w:fldChar w:fldCharType="end"/>
      </w:r>
      <w:r w:rsidRPr="00940E97">
        <w:rPr>
          <w:w w:val="115"/>
          <w:sz w:val="16"/>
          <w:szCs w:val="16"/>
          <w:lang w:val="id-ID"/>
        </w:rPr>
        <w:t xml:space="preserve">. Selanjutnya pada penelitian ketiga “ Implementasi Metode Bernyanyi dalam Menambah Mufrodat Bahasa Arab ” menyimpulkan bahwa terdapat pengaruh yang signfikan dalam menambah mufradat Bahasa Arab dengan menggunakan metode bernyanyi di kelas VII SMP IT As Syifa Boarding School Jalancagak Subang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{"citationItems":[{"id":"ITEM-1","itemData":{"DOI":"https://doi.org/10.31538/almada.v6i1.2891","abstract":"Kosakata merupakan salah satu hal penting dalam menguasai suatu bahasa. Dalam bahasa, perbendaharaan kosakata sangat mempengaruhi kemampuan berbahasa seseorang dan mendukung pada empat kompetensi kecakapan berbahasa seperti mendengar, berbicara, membaca, dan menulis. Begitu pula dengan kosakata bahasa Arab atau yang disebut dengan mufrodat, perbendaharaan kosakata Arab dapat menunjang pada kompetensi istima’, kalam, qiroah, dan kitabah. Pada penelitian ini mengangkat metode bernyanyi menggubah lagu untuk menambah kosakata bahasa Arab (mufrodat) di kelas VII SMP IT As Syifa Boarding School Jalancagak Subang. Penelitian yang digunakan adalah Penelitian Tindakan Kelas dengan dua siklus. Pengumpulan data dilakukan dengan pengamatan terhadap siswa, guru serta aktivitas pembelajaran di kelas, wawancara dan tes. Jenis penelitian kualitatif, dimana hasil analisis data menunjukkan bahwa pada pembelajaran kosakata dengan menggunakan metode bernyanyi dapat menambah kosakata Bahasa Arab dengan mudah. Hasilnya siswa yang merasa senang bernyanyi untuk menghafal sebanyak 93,3%, yang merasa mudah menghafal dengan bernyanyi sebanyak 86%, yang merasa mendapatkan pengalaman menarik sebanyak 100%, dan terakhir yang lebih memilih metode bernyanyi untuk menghafal kosakata dibandingkan dengan metode konvensional sebanyak 73,33%. Penelitian dapat dikatakan berhasil karena adanya penambahan kosakata pada siklus 2 sebanyak 80%.","author":[{"dropping-particle":"","family":"Sumarta","given":"Dini Astri Sari","non-dropping-particle":"","parse-names":false,"suffix":""}],"container-title":"Al-Mada: Jurnal Agama Sosial Dan Budaya","id":"ITEM-1","issue":"1","issued":{"date-parts":[["2022"]]},"page":"76-91","title":"Implementasi Metode Bernyanyi Mengubah Lagu dalam Menambah Mufrodat Bahasa Arab","type":"article-journal","volume":"6"},"uris":["http://www.mendeley.com/documents/?uuid=3601a201-512e-4f82-913b-016184a46c0b","http://www.mendeley.com/documents/?uuid=19eb2e95-16e5-470e-b70f-e3d840631c63"]}],"mendeley":{"formattedCitation":"[13]","plainTextFormattedCitation":"[13]","previouslyFormattedCitation":"[13]"},"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[13]</w:t>
      </w:r>
      <w:r w:rsidRPr="00940E97">
        <w:rPr>
          <w:w w:val="115"/>
          <w:sz w:val="16"/>
          <w:szCs w:val="16"/>
          <w:lang w:val="id-ID"/>
        </w:rPr>
        <w:fldChar w:fldCharType="end"/>
      </w:r>
      <w:r w:rsidRPr="00940E97">
        <w:rPr>
          <w:w w:val="115"/>
          <w:sz w:val="16"/>
          <w:szCs w:val="16"/>
          <w:lang w:val="id-ID"/>
        </w:rPr>
        <w:t>. Sejalan dengan informasi tersebut, penelitian diatas fokus pada penerapan arab pegon, metode lalaran kitab ro’sun sirah dan menambah mufradat dengan metode bernyanyi, namun dalam penelitian ini penulis lebih menganalisis pengaruh arab pegon dalam meningkatkan penguasaan mufradat santri Al Fattah Sidoarjo.</w:t>
      </w:r>
    </w:p>
    <w:p w14:paraId="3FF90C5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Dalam pembiasaan pembelajaran bahasa Arab, terutama pada lembaga pendidikan pesantren di Indonesia menggunakan Metode penerjemahan Arab pegon. Arab Pegon disebut pula Arab Pego atau Arab Jawi. Yaitu, tulisan yang menggunakan huruf Arab atau huruf hijaiyah, tetapi dalam praktik bahasanya orang-orang menggunakan bahasa Jawa atau bahasa daerah lainnya sesuai keinginan dan asal daerah mereka. Di beberapa tempat, Arab Pegon juga biasa disebut dengan Arab Melayu. Hal ini dikarenakan menggunakan bahasa Melayu atau Indonesia atau bahasa lokal lain yang ditulis dengan huruf Arab. Huruf Arab pegon memiliki keunikan pada cara penulisannya, Jika dilihat dari kejauhan, tulisan tersebut seperti tulisan bahasa Arab pada umumnya. Akan tetapi, jikalau diamati lebih detail, susunan ataupun rangkaian huruf-hurufnya bukan susunan bahasa Arab yang sebenarnya. Hampir Tidak ada orang Arab asli yang dapat membaca tulisan Arab Pegon. Mereka tidak akan bisa membaca Arab Pegon dengan jelas seperti orang Jawa atau Melayu asli </w:t>
      </w:r>
      <w:r w:rsidRPr="00940E97">
        <w:rPr>
          <w:w w:val="115"/>
          <w:sz w:val="16"/>
          <w:szCs w:val="16"/>
          <w:lang w:val="id-ID"/>
        </w:rPr>
        <w:fldChar w:fldCharType="begin" w:fldLock="1"/>
      </w:r>
      <w:r w:rsidRPr="00940E97">
        <w:rPr>
          <w:w w:val="115"/>
          <w:sz w:val="16"/>
          <w:szCs w:val="16"/>
          <w:lang w:val="id-ID"/>
        </w:rPr>
        <w:instrText>ADDIN CSL_CITATION {"citationItems":[{"id":"ITEM-1","itemData":{"ISSN":"2721-4222","abstract":"Lam amr and du’a is one of the ‘amil jazm which certifies a fi’l mudlari’ only, which has the meaning of thalab (request). Lam amr has th meaning of a commad while lam du’a has the meaning of prayer. The type of runoff that enters lam amr and du’a makes different grammatical markers. This article aims to; 1) know the fi’l mudlari’ entered by lam amr and du’a in the Qur’an, 2) know the kind of fi’l mudlari’ which was entered by lam amr and du’a in the Qur’an, 3) know the grammatical sign of fi’l mudlari’ which entered by lam amr and du’a in the Qur’an. This article is a qualitative research and using library research design. The data was collected using the method of documentation. Instrumen used is data card and recapitulation sheet. Data analysis used the method of distributing techniques for direct elements.","author":[{"dropping-particle":"","family":"Elmubarak","given":"Zaim","non-dropping-particle":"","parse-names":false,"suffix":""},{"dropping-particle":"","family":"Darul","given":"Qutni","non-dropping-particle":"","parse-names":false,"suffix":""}],"container-title":"Lisanul' Arab: Journal of Arabic Learning and Teaching","id":"ITEM-1","issue":"1","issued":{"date-parts":[["2020"]]},"page":"61-73","title":"Bahasa Arab Pegon Sebagai Tradisi Pemahaman Agama Islam Di Pesisir Jawa","type":"article-journal","volume":"9"},"uris":["http://www.mendeley.com/documents/?uuid=353c186f-8eca-4b3a-9c02-29bc4865bb68","http://www.mendeley.com/documents/?uuid=8818dcd9-3ed8-47af-8cb9-94b8b5b48775"]}],"mendeley":{"formattedCitation":"[14]","plainTextFormattedCitation":"[14]","previouslyFormattedCitation":"[14]"},"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[14]</w:t>
      </w:r>
      <w:r w:rsidRPr="00940E97">
        <w:rPr>
          <w:w w:val="115"/>
          <w:sz w:val="16"/>
          <w:szCs w:val="16"/>
          <w:lang w:val="id-ID"/>
        </w:rPr>
        <w:fldChar w:fldCharType="end"/>
      </w:r>
      <w:r w:rsidRPr="00940E97">
        <w:rPr>
          <w:w w:val="115"/>
          <w:sz w:val="16"/>
          <w:szCs w:val="16"/>
          <w:lang w:val="id-ID"/>
        </w:rPr>
        <w:t>.</w:t>
      </w:r>
    </w:p>
    <w:p w14:paraId="505BBD5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Terjemahan Arab pegon sering dipraktikkan oleh ulama Jawa dan didasarkan pada keunggulan kitab kuning dan karakteristik siswa atau santri yang tidak terbiasa dengan komunikasi lisan bahasa Arab. Dalam kegiatan penerjemahan Arab pegon, santri di bawah bimbingan seorang Ustadz mengkaji sebuah kitab dengan menerjemahkan setiap kata, frasa, dan elemen gramatikal bahasa Arab ke dalam bahasa Jawa </w:t>
      </w:r>
      <w:r w:rsidRPr="00940E97">
        <w:rPr>
          <w:w w:val="115"/>
          <w:sz w:val="16"/>
          <w:szCs w:val="16"/>
          <w:lang w:val="id-ID"/>
        </w:rPr>
        <w:fldChar w:fldCharType="begin" w:fldLock="1"/>
      </w:r>
      <w:r w:rsidRPr="00940E97">
        <w:rPr>
          <w:w w:val="115"/>
          <w:sz w:val="16"/>
          <w:szCs w:val="16"/>
          <w:lang w:val="id-ID"/>
        </w:rPr>
        <w:instrText>ADDIN CSL_CITATION {"citationItems":[{"id":"ITEM-1","itemData":{"DOI":"10.52431/murobbi.v3i1.194","ISSN":"2579-4191","abstract":"Pesantren will not be separated from the mastery of the yellow book. To understand this, an approach was taken. The learning of the yellow books in pesantren many still use the traditional approach of using Arabic pegon as the target language in translating. This study aims to determine the application of learning, supporting factors and obstacles in increasing the ability to read the yellow book through Arabic pegon learning in Madrasah Tsanawiyah Al Anwar Cangkringrandu Perak Jombang. This research is a qualitative research. The data source of this research is primary data &amp; secondary data obtained from Madrasah Tsanawiyah Al Anwar Cangkringrandu Perak Jombang. Data collection techniques used in this study were observation, interview and documentation. Analysis of the data used in this research is descriptive analysis ,. The results of this study indicate that. First: the process of teaching reading the yellow book with Arabic pegon reveals three things namely the content or message, linguistic elements and extraliungistic elements of the text. Second: the inhibiting factors of yellow book teaching with Arabic pegon in Madrasah Tsanawiyah Al Anwar Cangkringrandu Perak Jombang which include linguistic factors including morphological and siktasis and non-linguistic factors include lack of mastery of the source language and target language. Third: The advantages of teaching yellow books with Arabic pegon in Madrasah Tsanawiyah Al Anwar Cangkringrandu Perak Jombang include: a) showing all the elements of the existing text, b) students can know the position of each sentence, c) get a lot of vocabulary, d) preserve the treasury of the archipelago","author":[{"dropping-particle":"","family":"Hidayah","given":"Bashirotul","non-dropping-particle":"","parse-names":false,"suffix":""}],"container-title":"Murobbi: Jurnal Ilmu Pendidikan","id":"ITEM-1","issue":"1","issued":{"date-parts":[["2019"]]},"page":"102-119","title":"Peningkatan Kemempuan Membaca Kitab Kuning Melalui Pembelajaran Arab Pegon","type":"article-journal","volume":"3"},"uris":["http://www.mendeley.com/documents/?uuid=eb97239c-3178-4a35-bb08-32403738beb0","http://www.mendeley.com/documents/?uuid=2f65c956-bf35-4635-903a-eef70fc15b37"]}],"mendeley":{"formattedCitation":"[15]","plainTextFormattedCitation":"[15]","previouslyFormattedCitation":"[15]"},"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[15]</w:t>
      </w:r>
      <w:r w:rsidRPr="00940E97">
        <w:rPr>
          <w:w w:val="115"/>
          <w:sz w:val="16"/>
          <w:szCs w:val="16"/>
          <w:lang w:val="id-ID"/>
        </w:rPr>
        <w:fldChar w:fldCharType="end"/>
      </w:r>
      <w:r w:rsidRPr="00940E97">
        <w:rPr>
          <w:w w:val="115"/>
          <w:sz w:val="16"/>
          <w:szCs w:val="16"/>
          <w:lang w:val="id-ID"/>
        </w:rPr>
        <w:t xml:space="preserve">. Penerjemahan yang dilakukan oleh santri biasanya disebut </w:t>
      </w:r>
      <w:r w:rsidRPr="00940E97">
        <w:rPr>
          <w:w w:val="115"/>
          <w:sz w:val="16"/>
          <w:szCs w:val="16"/>
          <w:lang w:val="id-ID"/>
        </w:rPr>
        <w:lastRenderedPageBreak/>
        <w:t xml:space="preserve">"ngesahi" atau "maknani", yang berarti "memberi tanda baca” atau “memberi arti". Proses penerjemahan ini dilakukan dengan menulis setiap kata Arab dengan miring ke bawah, sehingga sering juga disebut dengan "makna gandhul", yang berarti "terjemahan menggantung", atau "makna jenggot" karena menggantung seperti jenggot </w:t>
      </w:r>
      <w:r w:rsidRPr="00940E97">
        <w:rPr>
          <w:w w:val="115"/>
          <w:sz w:val="16"/>
          <w:szCs w:val="16"/>
          <w:lang w:val="id-ID"/>
        </w:rPr>
        <w:fldChar w:fldCharType="begin" w:fldLock="1"/>
      </w:r>
      <w:r w:rsidRPr="00940E97">
        <w:rPr>
          <w:w w:val="115"/>
          <w:sz w:val="16"/>
          <w:szCs w:val="16"/>
          <w:lang w:val="id-ID"/>
        </w:rPr>
        <w:instrText>ADDIN CSL_CITATION {"citationItems":[{"id":"ITEM-1","itemData":{"DOI":"10.22146/sasdayajournal.31744","ISSN":"2548-3218","abstract":"The aims of education in Javanese pesantren is generally to transmit the teachings of Islam. Its teaching system to this day still refers to the Arabic classic books al-kutubul-mu`tabara (KKbA). In order for KKbA to be understood by the general public, there is an effort to translate it into Javanese language by translating the pesantren model or tradition (PTP). The typical translation of Pesantren is done per word according to the order in the source language (BSu) or the Arabic language. The apparent feature of the translation results is the addition of markers to the grammatical unit functions of the source language in the target language (BSa), like Javanese language. The theory used in this research is the Arabic syntax theory which is already well known and written by Arabic linguists. The result of the research about the marker of the grammatical unit function in KKbA is divided into four parts. This division is done to show the uniqueness of the structure owned by Arabic language. The division includes: a) marker of mubtada ' and khabar function; b) the marker of the functions of fā'il and nāib fā'il, c) the syntactic function marker of maf'ūl bih; and d) the marker of an explanatory function, such as maf'ūl fīh, maf'ūl mutlaq, maf'ūl li ajlihi, hāl, and tamyīz. Thus, this tradition of interpretation of Pesantren in addition to acquiring knowledge of KKbA studied, as well as get knowledge about Arabic grammar.","author":[{"dropping-particle":"","family":"Masrukhi","given":"Moh.","non-dropping-particle":"","parse-names":false,"suffix":""}],"container-title":"SASDAYA: Gadjah Mada Journal of Humanities","id":"ITEM-1","issue":"1","issued":{"date-parts":[["2019"]]},"page":"283","title":"Penerjemahan Arab-Jawa Tradisi Pesantren Pada Karya Kitab-Kitab Klasik: Analisis Fungsi","type":"article-journal","volume":"2"},"uris":["http://www.mendeley.com/documents/?uuid=90f2e067-210a-498d-b128-5a14652ab416","http://www.mendeley.com/documents/?uuid=cd8db6cb-2c38-4622-991e-a7dd92a6d6d0"]}],"mendeley":{"formattedCitation":"[16]","plainTextFormattedCitation":"[16]","previouslyFormattedCitation":"[16]"},"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[16]</w:t>
      </w:r>
      <w:r w:rsidRPr="00940E97">
        <w:rPr>
          <w:w w:val="115"/>
          <w:sz w:val="16"/>
          <w:szCs w:val="16"/>
          <w:lang w:val="id-ID"/>
        </w:rPr>
        <w:fldChar w:fldCharType="end"/>
      </w:r>
      <w:r w:rsidRPr="00940E97">
        <w:rPr>
          <w:w w:val="115"/>
          <w:sz w:val="16"/>
          <w:szCs w:val="16"/>
          <w:lang w:val="id-ID"/>
        </w:rPr>
        <w:t>.</w:t>
      </w:r>
    </w:p>
    <w:p w14:paraId="6A7AF0D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Keberhasilan Arab Pegon dalam pembelajaran Bahasa arab telah banyak dirasakan oleh beberapa lembaga pendidikan islam, diantara ditunjukkan pada penelitian yang berjudul “ Pendampingan Belajar Baca Tulis Pegon bagi Santri Baru MTs di Pondok Pesantren Al-Amien Ngasinan Rejomulyo Kediri “. Hasil penelitian tersebut menyimpulkan bahwa sebanyak 75% santri mulai bisa menulis makna dalam kitab berbahasa arab Gundul dan membaca tulisan arab pegon dengan baik dan benar </w:t>
      </w:r>
      <w:r w:rsidRPr="00940E97">
        <w:rPr>
          <w:w w:val="115"/>
          <w:sz w:val="16"/>
          <w:szCs w:val="16"/>
          <w:lang w:val="id-ID"/>
        </w:rPr>
        <w:fldChar w:fldCharType="begin" w:fldLock="1"/>
      </w:r>
      <w:r w:rsidRPr="00940E97">
        <w:rPr>
          <w:w w:val="115"/>
          <w:sz w:val="16"/>
          <w:szCs w:val="16"/>
          <w:lang w:val="id-ID"/>
        </w:rPr>
        <w:instrText>ADDIN CSL_CITATION {"citationItems":[{"id":"ITEM-1","itemData":{"DOI":"10.58466/literasi.v1i2.149","abstract":"Pondok Pesantren memiliki beragam metode pembelajaran yang digunakan dalam mendidik santrinya, baik pendidikan formal maupun non formal. Di samping itu pondok pesantren juga memiliki kurikulum yang sebagaian besar pembelajarannya menggunakan kitab kuning, gundul dan tanpa harakat, sehingga membutuhkan waktu yang lama dan usaha yang sungguh-sungguh untuk benar-benar memahaminya. Banyak keilmuan yang harus dilalui mulai dari segi menulis, membaca bahkan menterjemahkannya. Oleh karena itu, banyak ulama’ yang memberikan sumbangsih keilmuan untuk mencetuskan metode-metode yang mudah agar peserta didik dapat menggunakannya dengan baik. Salah satunya adalah dengan terbitnya kitab kecil dan sederhana yaitu kitab pegon, yaitu kitab kecil yang memberikan petunjuk dan bimbingan tentang penulisan huruf Arab dengan bahasa Jawa (pegon) dengan metode yang mudah dipahami oleh santri baru. Penelitian ini bertujuan untuk meningkatkan kemampuan baca tulis para santri baru yang masih awam dengan pegon. Untuk mencapai tujuan di atas peneliti menggunakan metode penelitian kualitatif deskriptif, yaitu suatu metode untuk menggambarkan data yang terkumpul secara jelas dan terperinci sebagaimana adanya. Sedangkan teknik pengumpulan datanya menggunakan observasi, wawancara dan dokumentasi serta sumber datanya yang berasal dari pengurus pondok dan peneliti sendiri yang terjun langsung ke lapangan. Hasil penelitian ini menunjukkan agar santri dapat menulis, membaca, memaknai, dan memahami kitab kuning yang berbahasa Arab tanpa harakat dengan baik dan benar.","author":[{"dropping-particle":"","family":"Mahmudah Fitriani Ningrum","given":"Siti","non-dropping-particle":"","parse-names":false,"suffix":""},{"dropping-particle":"","family":"Syamsudin","given":"Ahmad","non-dropping-particle":"","parse-names":false,"suffix":""}],"container-title":"Literasi: Jurnal Pengabdian Masyarakat dan Inovasi","id":"ITEM-1","issue":"2","issued":{"date-parts":[["2021"]]},"page":"285-291","title":"Pendampingan Belajar Baca Tulis Pegon bagi Santri Baru MTs di Pondok Pesantren Al-Amien Ngasinan Rejomulyo Kediri","type":"article-journal","volume":"1"},"uris":["http://www.mendeley.com/documents/?uuid=67e991bc-5578-452c-a98c-7014b6515bfc","http://www.mendeley.com/documents/?uuid=fb06613d-54f7-4d89-8f89-0b98f6a6b055"]}],"mendeley":{"formattedCitation":"[17]","plainTextFormattedCitation":"[17]","previouslyFormattedCitation":"[17]"},"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[17]</w:t>
      </w:r>
      <w:r w:rsidRPr="00940E97">
        <w:rPr>
          <w:w w:val="115"/>
          <w:sz w:val="16"/>
          <w:szCs w:val="16"/>
          <w:lang w:val="id-ID"/>
        </w:rPr>
        <w:fldChar w:fldCharType="end"/>
      </w:r>
      <w:r w:rsidRPr="00940E97">
        <w:rPr>
          <w:w w:val="115"/>
          <w:sz w:val="16"/>
          <w:szCs w:val="16"/>
          <w:lang w:val="id-ID"/>
        </w:rPr>
        <w:t>. Di Pondok Pesantren Al Fattah dari awal pendiriannya hingga saat ini, masih memegang teguh dan konsisten menggunakan metode pembelajarannya dalam mengkaji kitab-kitab yang diajarkan, yakni menggunakan metode penerjemahan Arab Pegon. Yang mana Pondok Pesantren Al Fattah adalah pondok yang didirikan oleh K.H. A. Soebroto di desa Banjarsari Kecamatan Buduran Kabupaten Sidoarjo pada tahun 1976. Penelitian ini penting untuk dilakukan karena dapat memberikan informasi tentang bagaimana relevansi arab pegon terhadap pembelajaran Bahasa Arab, terlebih pada peningkatan penguasaan mufradat santri di era Pendidikan saat ini. Oleh karena itu, tujuan dari penelitian ini adalah untuk menganalisis pengaruh arab pegon dalam meningkatkan penguasaan mufradat santri di Pondok Pesantren Al Fattah Sidoarjo. Maka fokus penelitian ini adalah; Pertama, bagaimana penguasaan mufrodat santri Al-Fattah Sidoarjo. Kedua, apakah ada perbedaan peningkatan penguasaan mufrodat sebelum dan sesudah diterapkannya arab pegon.</w:t>
      </w:r>
    </w:p>
    <w:p w14:paraId="09756FB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 </w:t>
      </w:r>
    </w:p>
    <w:p w14:paraId="794ADD79"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II. Metode</w:t>
      </w:r>
    </w:p>
    <w:p w14:paraId="481F54A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Penelitian ini menggunakan desain kuantitatif deskriptif untuk mendeskripsikan hasil uji statistik dari data yang telah terkumpul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{"citationItems":[{"id":"ITEM-1","itemData":{"DOI":"https://doi.org/10.21070/2018/978-602-5914-19-5","ISBN":"9786026109347","abstract":"Puji Syukur kehadirat Allah SWT, akhirnya buku yang berjudul “Metode Penelitian dan Pengembangan” ini dapat terselesaikan. Buku ditulis dengan harapan dapat menjadi sumber belajar dan rujukan bagi para dosen, mahasiswa, dan guru dalam memahami dan mengaplikasikan metode penelitian pendidikan.Buku ini terdiri dari tujuh bab, yang membahas tentang tahapan teoritis dan praktis metode penelitian pengembangan. Masing-masing bab memiliki penekanan yang berbeda-beda. Setiap bab disusun secara sistematis untuk mempermudah pemahaman dan penerapan metode penelitian metode penelitian pendidikan.Dalam membaca buku ini, pembaca perlu membaca dari bagian awal sampai bagian akhir secara berurutan. Karena buku ini disusun berdasarkan urutan tahapan pemahaman secara teoritis dan praktis. Setelah membaca buku ini diharapkan bisa menerapkan metode penelitian pendidikan sesuai dengan problem dan kebutuhan yang ada dilapangan.","author":[{"dropping-particle":"","family":"Arifin","given":"Moch Bahak Udin By","non-dropping-particle":"","parse-names":false,"suffix":""},{"dropping-particle":"","family":"Nurdyansyah","given":"","non-dropping-particle":"","parse-names":false,"suffix":""}],"id":"ITEM-1","issued":{"date-parts":[["2018"]]},"number-of-pages":"1-143","publisher":"UMSIDA PRESS","title":"Buku Ajar Metode Penelitian Pendidikan","type":"book"},"uris":["http://www.mendeley.com/documents/?uuid=bd86463b-84a9-4340-a503-e0aa39c7b62a","http://www.mendeley.com/documents/?uuid=cbca9daa-83e6-49a4-9974-c7a787c5d94b"]}],"mendeley":{"formattedCitation":"[18]","plainTextFormattedCitation":"[18]","previouslyFormattedCitation":"[18]"},"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[18]</w:t>
      </w:r>
      <w:r w:rsidRPr="00940E97">
        <w:rPr>
          <w:w w:val="115"/>
          <w:sz w:val="16"/>
          <w:szCs w:val="16"/>
          <w:lang w:val="id-ID"/>
        </w:rPr>
        <w:fldChar w:fldCharType="end"/>
      </w:r>
      <w:r w:rsidRPr="00940E97">
        <w:rPr>
          <w:w w:val="115"/>
          <w:sz w:val="16"/>
          <w:szCs w:val="16"/>
          <w:lang w:val="id-ID"/>
        </w:rPr>
        <w:t>, serta mengidentifikasi sejauh mana arab pegon efektif dalam meningkatkan penguasaan mufradat santri di Pondok Pesantren Al Fattah Sidoarjo. Penelitian ini akan dilaksanakan selama tiga bulan, mulai dari bulan September hingga November 2024, di Pondok Pesantren Al Fattah yang berlokasi di Desa Banjarsari, Kecamatan Buduran, Kabupaten Sidoarjo. Populasi dalam penelitian ini adalah seluruh santri kelas X di Pondok Pesantren Al Fattah Sidoarjo, dengan sampel sebanyak 30 santri yang dipilih secara purposive sampling berdasarkan latar belakang pendidikan dan memiliki sedikit bekal dalam pembelajaran Bahasa Arab.</w:t>
      </w:r>
    </w:p>
    <w:p w14:paraId="75007C70" w14:textId="77777777" w:rsidR="00940E97" w:rsidRPr="00940E97" w:rsidRDefault="00940E97" w:rsidP="00940E97">
      <w:pPr>
        <w:tabs>
          <w:tab w:val="left" w:pos="2970"/>
        </w:tabs>
        <w:jc w:val="both"/>
        <w:rPr>
          <w:w w:val="115"/>
          <w:sz w:val="16"/>
          <w:szCs w:val="16"/>
          <w:lang w:val="sv-SE"/>
        </w:rPr>
      </w:pPr>
      <w:r w:rsidRPr="00940E97">
        <w:rPr>
          <w:w w:val="115"/>
          <w:sz w:val="16"/>
          <w:szCs w:val="16"/>
          <w:lang w:val="sv-SE"/>
        </w:rPr>
        <w:tab/>
      </w:r>
    </w:p>
    <w:p w14:paraId="2EB2BDBD" w14:textId="3C3B4ED2" w:rsidR="00940E97" w:rsidRPr="00940E97" w:rsidRDefault="00940E97" w:rsidP="00940E97">
      <w:pPr>
        <w:tabs>
          <w:tab w:val="left" w:pos="2970"/>
        </w:tabs>
        <w:jc w:val="both"/>
        <w:rPr>
          <w:w w:val="115"/>
          <w:sz w:val="16"/>
          <w:szCs w:val="16"/>
          <w:lang w:val="sv-SE"/>
        </w:rPr>
      </w:pPr>
      <w:r w:rsidRPr="00940E97">
        <w:rPr>
          <w:w w:val="115"/>
          <w:sz w:val="16"/>
          <w:szCs w:val="16"/>
          <w:lang w:val="sv-SE"/>
        </w:rPr>
        <w:drawing>
          <wp:inline distT="0" distB="0" distL="0" distR="0" wp14:anchorId="06BCF41C" wp14:editId="35A5FF2E">
            <wp:extent cx="5915025" cy="2028825"/>
            <wp:effectExtent l="0" t="114300" r="0" b="0"/>
            <wp:docPr id="2121745427"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1A25C89D" w14:textId="77777777" w:rsidR="00940E97" w:rsidRPr="00940E97" w:rsidRDefault="00940E97" w:rsidP="00940E97">
      <w:pPr>
        <w:tabs>
          <w:tab w:val="left" w:pos="2970"/>
        </w:tabs>
        <w:jc w:val="both"/>
        <w:rPr>
          <w:w w:val="115"/>
          <w:sz w:val="16"/>
          <w:szCs w:val="16"/>
          <w:lang w:val="sv-SE"/>
        </w:rPr>
      </w:pPr>
      <w:r w:rsidRPr="00940E97">
        <w:rPr>
          <w:b/>
          <w:bCs/>
          <w:w w:val="115"/>
          <w:sz w:val="16"/>
          <w:szCs w:val="16"/>
          <w:lang w:val="sv-SE"/>
        </w:rPr>
        <w:t xml:space="preserve">Gambar 1. </w:t>
      </w:r>
      <w:r w:rsidRPr="00940E97">
        <w:rPr>
          <w:w w:val="115"/>
          <w:sz w:val="16"/>
          <w:szCs w:val="16"/>
          <w:lang w:val="sv-SE"/>
        </w:rPr>
        <w:t xml:space="preserve">Prosedur penelitian Pengaruh Arab Pegon Dalam Meningkatkan Penguasaan Mufradat </w:t>
      </w:r>
      <w:r w:rsidRPr="00940E97">
        <w:rPr>
          <w:rFonts w:ascii="Times New Roman" w:hAnsi="Times New Roman" w:cs="Times New Roman"/>
          <w:w w:val="115"/>
          <w:sz w:val="16"/>
          <w:szCs w:val="16"/>
          <w:lang w:val="nb-NO"/>
        </w:rPr>
        <w:t>‎</w:t>
      </w:r>
      <w:r w:rsidRPr="00940E97">
        <w:rPr>
          <w:w w:val="115"/>
          <w:sz w:val="16"/>
          <w:szCs w:val="16"/>
          <w:lang w:val="sv-SE"/>
        </w:rPr>
        <w:t>Santri</w:t>
      </w:r>
    </w:p>
    <w:p w14:paraId="368DF76B" w14:textId="77777777" w:rsidR="00940E97" w:rsidRPr="00940E97" w:rsidRDefault="00940E97" w:rsidP="00940E97">
      <w:pPr>
        <w:tabs>
          <w:tab w:val="left" w:pos="2970"/>
        </w:tabs>
        <w:jc w:val="both"/>
        <w:rPr>
          <w:w w:val="115"/>
          <w:sz w:val="16"/>
          <w:szCs w:val="16"/>
          <w:lang w:val="sv-SE"/>
        </w:rPr>
      </w:pPr>
    </w:p>
    <w:p w14:paraId="7F59892D"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Instrumen yang digunakan dalam penelitian ini meliputi tes tertulis (pre-test dan post-test) yang terdiri dari soal-soal pilihan ganda dan esai untuk mengukur penguasaan mufradat santri. Dengan menggunakan metode ini, penelitian diharapkan dapat memberikan gambaran yang jelas dan mendetail mengenai pengaruh Arab Pegon terhadap peningkatan penguasaan mufradat santri di Pondok Pesantren Al Fattah Sidoarjo.</w:t>
      </w:r>
    </w:p>
    <w:p w14:paraId="28F0843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Teknik analisis data dalam penilitian ini meliputi Analisis Statistik Deskriptif yang mencakup berbagai aspek, seperti jumlah data, nilai minimum dan maksimum, nilai rata-rata (mean), serta standar deviasi. Kemudian dialnjutkan dengan Uji Normalitas dan Uji t-test menggunakan bantuan program IBM SPSS Statistics 26.</w:t>
      </w:r>
    </w:p>
    <w:p w14:paraId="2E0D68BB" w14:textId="77777777" w:rsidR="00940E97" w:rsidRPr="00940E97" w:rsidRDefault="00940E97" w:rsidP="00940E97">
      <w:pPr>
        <w:tabs>
          <w:tab w:val="left" w:pos="2970"/>
        </w:tabs>
        <w:jc w:val="both"/>
        <w:rPr>
          <w:w w:val="115"/>
          <w:sz w:val="16"/>
          <w:szCs w:val="16"/>
          <w:lang w:val="sv-SE"/>
        </w:rPr>
      </w:pPr>
    </w:p>
    <w:p w14:paraId="5377A899"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III. Hasil dan Pembahasan</w:t>
      </w:r>
    </w:p>
    <w:p w14:paraId="308BC72E" w14:textId="77777777" w:rsidR="00940E97" w:rsidRPr="00940E97" w:rsidRDefault="00940E97" w:rsidP="00940E97">
      <w:pPr>
        <w:numPr>
          <w:ilvl w:val="0"/>
          <w:numId w:val="46"/>
        </w:numPr>
        <w:tabs>
          <w:tab w:val="left" w:pos="2970"/>
        </w:tabs>
        <w:jc w:val="both"/>
        <w:rPr>
          <w:b/>
          <w:w w:val="115"/>
          <w:sz w:val="16"/>
          <w:szCs w:val="16"/>
          <w:lang w:val="id-ID"/>
        </w:rPr>
      </w:pPr>
      <w:r w:rsidRPr="00940E97">
        <w:rPr>
          <w:b/>
          <w:w w:val="115"/>
          <w:sz w:val="16"/>
          <w:szCs w:val="16"/>
          <w:lang w:val="id-ID"/>
        </w:rPr>
        <w:t>Penguasaan Mufrodat Santri Al-Fattah Sidoarjo</w:t>
      </w:r>
      <w:r w:rsidRPr="00940E97">
        <w:rPr>
          <w:b/>
          <w:w w:val="115"/>
          <w:sz w:val="16"/>
          <w:szCs w:val="16"/>
          <w:lang w:val="id-ID"/>
        </w:rPr>
        <w:tab/>
      </w:r>
    </w:p>
    <w:p w14:paraId="7D65022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Penguasaan mufrodat menjadi elemen penting dalam pembelajaran Bahasa Arab di pondok pesantren. Sebagai bahasa Al-Qur'an, Bahasa Arab memiliki peran sentral dalam mendukung pemahaman teks-teks keislaman, seperti Al-Qur'an dan hadist. Dengan penguasaan kosakata yang baik, santri tidak hanya mampu membaca dan memahami teks keagamaan, tetapi juga dapat berkomunikasi dalam Bahasa Arab, baik secara lisan maupun tulisan. Oleh karena itu, banyak pesantren menjadikan mufrodat sebagai bagian inti dari kurikulum pembelajaran mereka</w:t>
      </w:r>
      <w:r w:rsidRPr="00940E97">
        <w:rPr>
          <w:w w:val="115"/>
          <w:sz w:val="16"/>
          <w:szCs w:val="16"/>
          <w:lang w:val="id-ID"/>
        </w:rPr>
        <w:fldChar w:fldCharType="begin" w:fldLock="1"/>
      </w:r>
      <w:r w:rsidRPr="00940E97">
        <w:rPr>
          <w:w w:val="115"/>
          <w:sz w:val="16"/>
          <w:szCs w:val="16"/>
          <w:lang w:val="id-ID"/>
        </w:rPr>
        <w:instrText>ADDIN CSL_CITATION {"citationItems":[{"id":"ITEM-1","itemData":{"DOI":"10.37680/aphorisme.v2i2.976","ISSN":"2722-6786","abstract":"This research is a correlational study that looks for the relationship between arabic vocabulary mastery, language environment, and arabic speaking skills among students of al-Izaah Leadership School Sumberjo, Batu. The problems found are as follows: (1) The lack of knowledge of students' vocabulary in communicating using Arabic, (2) The number of students who enter the language court is due to Javanese and language that is not by the nature of education, (3) several students are hesitant to use the vocabulary that has been given and nervous when evaluating orally. The results showed that there was a significant relationship between arabic vocabulary mastery, language environment, and arabic speaking skills because the significance value (Sig.) 0.011 was smaller than 0.05 (0.011 &lt; 0.05), and t count was 5.597 greater than F. table N = 25 with a value of 4.240 (5.597 &gt; 4.240). The contribution of arabic vocabulary mastery is 32.3%, and the gift of the language environment is 0.2%. The low contribution of these two variables impacts the soft arabic speaking skills produced among students of al-Izzah Leadership School Sumberjo, Batu, which is 33.7%. The more negligible contribution to arabic vocabulary mastery and the language environment, the resulting arabic speaking skills become smaller.","author":[{"dropping-particle":"","family":"Shobirin","given":"Abdurrahman","non-dropping-particle":"","parse-names":false,"suffix":""}],"container-title":"Aphorisme: Journal of Arabic Language, Literature, and Education","id":"ITEM-1","issue":"2","issued":{"date-parts":[["2021"]]},"page":"50-62","title":"Korelasi antara Penguasaan Mufradat, Bi'ah Lugawiyyah, dan Mahārah al-Kalām Santri Al-Izzah Leadership School Batu","type":"article-journal","volume":"2"},"uris":["http://www.mendeley.com/documents/?uuid=4601aea3-7b53-41fe-9166-84cf4dbbbe1c"]}],"mendeley":{"formattedCitation":"[19]","plainTextFormattedCitation":"[19]","previouslyFormattedCitation":"[19]"},"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[19]</w:t>
      </w:r>
      <w:r w:rsidRPr="00940E97">
        <w:rPr>
          <w:w w:val="115"/>
          <w:sz w:val="16"/>
          <w:szCs w:val="16"/>
          <w:lang w:val="id-ID"/>
        </w:rPr>
        <w:fldChar w:fldCharType="end"/>
      </w:r>
      <w:r w:rsidRPr="00940E97">
        <w:rPr>
          <w:w w:val="115"/>
          <w:sz w:val="16"/>
          <w:szCs w:val="16"/>
          <w:lang w:val="id-ID"/>
        </w:rPr>
        <w:t xml:space="preserve">.  </w:t>
      </w:r>
    </w:p>
    <w:p w14:paraId="270FA4B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Di pondok pesantren, metode pembelajaran mufrodat bervariasi untuk memastikan santri dapat menguasai kosakata dengan efektif. Metode drilling, misalnya, digunakan untuk melatih pengulangan kosakata dalam konteks kalimat sehari-hari. Selain itu, kegiatan muhadatsah atau percakapan harian menjadi salah satu cara santri mempraktikkan kosakata secara langsung. Terkadang pesantren juga memanfaatkan media interaktif seperti aplikasi digital dan permainan edukasi guna menarik minat santri. Pendekatan ini dirancang untuk menciptakan lingkungan belajar yang dinamis dan mendukung keterampilan praktis santri</w:t>
      </w:r>
      <w:r w:rsidRPr="00940E97">
        <w:rPr>
          <w:w w:val="115"/>
          <w:sz w:val="16"/>
          <w:szCs w:val="16"/>
          <w:lang w:val="id-ID"/>
        </w:rPr>
        <w:fldChar w:fldCharType="begin" w:fldLock="1"/>
      </w:r>
      <w:r w:rsidRPr="00940E97">
        <w:rPr>
          <w:w w:val="115"/>
          <w:sz w:val="16"/>
          <w:szCs w:val="16"/>
          <w:lang w:val="id-ID"/>
        </w:rPr>
        <w:instrText>ADDIN CSL_CITATION {"citationItems":[{"id":"ITEM-1","itemData":{"DOI":"10.55352/pba.v3i2.673","ISSN":"2775-829X","abstract":"Penelitian ini bertujuan untuk mengetahui sejauh mana tingkat penguasaan mufradat santri asrama Darul Lughoh Al-‘Arabiyyah Pondok Pesantren Darussalam Blokagung Banyuwangi setelah diterapkannya teknik pembelajaran chain reaction. Penelitian ini dilatarbelakangi oleh kurangnya keefektifan santri dalam belajar mufradat. Tutor hanya menggunakan metode hafalan yang biasa. Sehingga santri enggan untuk mengahafal mufradat. Metode penelitian yang digunakan dalam penelitian ini adalah penelitian kuantitatif. Sampel yang diambil dalam penelitian ini adalah 34 siswi. Teknik pengumpulan data dalam penelitian ini menggunakan observasi, tes, dan dokumentasi. Dalam penelitian ini setelah diadakannya pengujian hipotesis dapat diperoleh hasil, yaitu: penerapan teknik chain reaction untuk menguasai mufradat adalah dengan siswa menyebutkan kosakata yang diawali dengan huruf akhir dari kosakata yang diucapkan oleh siswa pertama, begitu seterusnya. Dari hasil penelitian yang dilakukan diperoleh nilai rata-rata pre-test adalah 69,58. Sedangkan nilai rata-rata Post-test adalah 91,67. Sehingga Ha diterima dan Ho ditolak. Pada uji N Gain Post-test lebih tinggi dibandingkan uji N Gain Pre-test. Nilai rata-rata N-Gain Score sebesar 0,73 termasuk dalam kategori tinggi. Dengan nilai N-Gain Score minimal 0,29 dan maksimal 0,94. Nilai rata-rata N-Gain Persen 73,0296 termasuk dalam kategori efektif. Dengan demikian dapat disimpulkan bahwa penggunaan teknik pembelajaran Chain Reaction efektif dalam meningkatkan penguasaan mufradat santri Asrama Darul Lughah Al-‘Arabiyyah di Pondok Pesantren Darussalam Blokagung Banyuwangi.\r Penelitian ini bertujuan untuk mengetahui sejauh mana tingkat penguasaan mufradat santri asrama Darul Lughoh Al-‘Arabiyyah Pondok Pesantren Darussalam Blokagung Banyuwangi setelah diterapkannya teknik pembelajaran chain reaction. Penelitian ini dilatarbelakangi oleh kurangnya keefektifan santri dalam belajar mufradat. Tutor hanya menggunakan metode hafalan yang biasa. Sehingga santri enggan untuk mengahafal mufradat. Metode penelitian yang digunakan dalam penelitian ini adalah penelitian kuantitatif. Sampel yang diambil dalam penelitian ini adalah 34 siswi. Teknik pengumpulan data dalam penelitian ini menggunakan observasi, tes, dan dokumentasi. Dalam penelitian ini setelah diadakannya pengujian hipotesis dapat diperoleh hasil, yaitu: penerapan teknik chain reaction untuk menguasai mufradat adalah dengan siswa menyebutkan kosakata yang diawali dengan huruf akhir da…","author":[{"dropping-particle":"","family":"Insaniyah","given":"Anyes Lathifatul","non-dropping-particle":"","parse-names":false,"suffix":""},{"dropping-particle":"","family":"Himmah","given":"Ro'fat Hizmatul","non-dropping-particle":"","parse-names":false,"suffix":""},{"dropping-particle":"","family":"Agustin","given":"Aryn Nia","non-dropping-particle":"","parse-names":false,"suffix":""}],"container-title":"Kilmatuna: Journal Of Arabic Education","id":"ITEM-1","issue":"2","issued":{"date-parts":[["2023"]]},"page":"157-164","title":"Efektifitas Teknik Pembelajaran Chain Reaction untuk Meningkatkan Penguasaan Mufradat","type":"article-journal","volume":"3"},"uris":["http://www.mendeley.com/documents/?uuid=8b59eb27-8e71-4573-9d72-7485bc14427a"]}],"mendeley":{"formattedCitation":"[20]","plainTextFormattedCitation":"[20]","previouslyFormattedCitation":"[20]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[20]</w:t>
      </w:r>
      <w:r w:rsidRPr="00940E97">
        <w:rPr>
          <w:w w:val="115"/>
          <w:sz w:val="16"/>
          <w:szCs w:val="16"/>
          <w:lang w:val="id-ID"/>
        </w:rPr>
        <w:fldChar w:fldCharType="end"/>
      </w:r>
      <w:r w:rsidRPr="00940E97">
        <w:rPr>
          <w:w w:val="115"/>
          <w:sz w:val="16"/>
          <w:szCs w:val="16"/>
          <w:lang w:val="id-ID"/>
        </w:rPr>
        <w:t>.</w:t>
      </w:r>
    </w:p>
    <w:p w14:paraId="1E2E327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Santri di Pondok Pesantren Al-Fattah Sidoarjo menghadapi berbagai tantangan dalam menguasai kosakata baru, baik dari segi pemahaman, penghafalan, maupun penggunaan mufrodat dalam konteks kalimat atau percakapan. Beberapa faktor yang memengaruhi penguasaan mufrodat antara lain motivasi belajar, kemampuan menghafal, dan metode pembelajaran yang diterapkan. Santri yang memiliki kemampuan menghafal lebih baik cenderung lebih cepat memahami kosakata baru, sementara yang kurang mampu menghadapi kesulitan dalam mengingat mufrodat. Selain itu, penggunaan metode tradisional seperti hafalan semata dinilai kurang efektif dalam membangun pemahaman mufrodat secara holistik. Oleh karena itu, diperlukan metode yang lebih kreatif dan relevan untuk meningkatkan penguasaan mufrodat, seperti yang ditawarkan oleh penerapan metode Arab Pegon.</w:t>
      </w:r>
    </w:p>
    <w:p w14:paraId="6D536F26" w14:textId="77777777" w:rsidR="00940E97" w:rsidRPr="00940E97" w:rsidRDefault="00940E97" w:rsidP="00940E97">
      <w:pPr>
        <w:tabs>
          <w:tab w:val="left" w:pos="2970"/>
        </w:tabs>
        <w:jc w:val="both"/>
        <w:rPr>
          <w:w w:val="115"/>
          <w:sz w:val="16"/>
          <w:szCs w:val="16"/>
          <w:lang w:val="id-ID"/>
        </w:rPr>
      </w:pPr>
    </w:p>
    <w:p w14:paraId="34DBF62C" w14:textId="77777777" w:rsidR="00940E97" w:rsidRPr="00940E97" w:rsidRDefault="00940E97" w:rsidP="00940E97">
      <w:pPr>
        <w:tabs>
          <w:tab w:val="left" w:pos="2970"/>
        </w:tabs>
        <w:jc w:val="both"/>
        <w:rPr>
          <w:w w:val="115"/>
          <w:sz w:val="16"/>
          <w:szCs w:val="16"/>
          <w:lang w:val="id-ID"/>
        </w:rPr>
      </w:pPr>
    </w:p>
    <w:p w14:paraId="757FC914" w14:textId="68B8573B" w:rsidR="00940E97" w:rsidRPr="00940E97" w:rsidRDefault="00940E97" w:rsidP="00940E97">
      <w:pPr>
        <w:tabs>
          <w:tab w:val="left" w:pos="2970"/>
        </w:tabs>
        <w:jc w:val="both"/>
        <w:rPr>
          <w:w w:val="115"/>
          <w:sz w:val="16"/>
          <w:szCs w:val="16"/>
          <w:lang w:val="id-ID"/>
        </w:rPr>
      </w:pPr>
      <w:r w:rsidRPr="00940E97">
        <w:rPr>
          <w:w w:val="115"/>
          <w:sz w:val="16"/>
          <w:szCs w:val="16"/>
          <w:lang w:val="id-ID"/>
        </w:rPr>
        <w:drawing>
          <wp:inline distT="0" distB="0" distL="0" distR="0" wp14:anchorId="19ED8262" wp14:editId="47678078">
            <wp:extent cx="3895725" cy="2286000"/>
            <wp:effectExtent l="0" t="0" r="9525" b="0"/>
            <wp:docPr id="932779045" name="Chart 14">
              <a:extLst xmlns:a="http://schemas.openxmlformats.org/drawingml/2006/main">
                <a:ext uri="{FF2B5EF4-FFF2-40B4-BE49-F238E27FC236}">
                  <a16:creationId xmlns:a16="http://schemas.microsoft.com/office/drawing/2014/main" id="{E4DDD29B-96A7-63A0-49CA-023947A58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4251EEF7" w14:textId="77777777" w:rsidR="00940E97" w:rsidRPr="00940E97" w:rsidRDefault="00940E97" w:rsidP="00940E97">
      <w:pPr>
        <w:tabs>
          <w:tab w:val="left" w:pos="2970"/>
        </w:tabs>
        <w:jc w:val="both"/>
        <w:rPr>
          <w:w w:val="115"/>
          <w:sz w:val="16"/>
          <w:szCs w:val="16"/>
          <w:lang w:val="id-ID"/>
        </w:rPr>
      </w:pPr>
      <w:r w:rsidRPr="00940E97">
        <w:rPr>
          <w:b/>
          <w:bCs/>
          <w:w w:val="115"/>
          <w:sz w:val="16"/>
          <w:szCs w:val="16"/>
          <w:lang w:val="id-ID"/>
        </w:rPr>
        <w:t>Gambar 2.</w:t>
      </w:r>
      <w:r w:rsidRPr="00940E97">
        <w:rPr>
          <w:w w:val="115"/>
          <w:sz w:val="16"/>
          <w:szCs w:val="16"/>
          <w:lang w:val="id-ID"/>
        </w:rPr>
        <w:t xml:space="preserve"> Grafik penguasaan mufrodat Santri kelas X Pondok Pesantren Al-Fattah Sidoarjo</w:t>
      </w:r>
    </w:p>
    <w:p w14:paraId="5C494661" w14:textId="77777777" w:rsidR="00940E97" w:rsidRPr="00940E97" w:rsidRDefault="00940E97" w:rsidP="00940E97">
      <w:pPr>
        <w:tabs>
          <w:tab w:val="left" w:pos="2970"/>
        </w:tabs>
        <w:jc w:val="both"/>
        <w:rPr>
          <w:w w:val="115"/>
          <w:sz w:val="16"/>
          <w:szCs w:val="16"/>
          <w:lang w:val="id-ID"/>
        </w:rPr>
      </w:pPr>
    </w:p>
    <w:p w14:paraId="021DF07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Berdasarkan hasil pre-test yang ditunjukkan pada gambar 2, penguasaan mufrodat siswa sebelum menerima perlakuan menunjukkan variasi yang signifikan. Skor berkisar antara 19 hingga 55, dengan banyak siswa mendapat skor dikisaran bawah dan tengah. Beberapa siswa memiliki nilai yang sangat rendah, seperti 19 dan 23, yang mengindikasikan penguasaan kosakata yang terbatas, disebabkan beberapa santri yang tidak mampu menjawab soal yang diujikan. Sebaliknya, hanya beberapa siswa yang meraih nilai yang lebih tinggi, seperti 55, yang menunjukkan tingkat penguasaan kosakata yang relatif lebih baik. Secara keseluruhan, hasil penelitian ini menunjukkan penguasaan kosakata yang tidak merata di antara para siswa, dengan nilai rata-rata yang cenderung berada di kisaran menengah ke bawah. Hal ini menunjukkan bahwa mayoritas siswa membutuhkan dukungan lebih lanjut untuk meningkatkan penguasaan mufrodat mereka, menekankan pentingnya menerapkan perlakuan yang direncanakan untuk mengatasi kesenjangan ini dan meningkatkan keterampilan kosakata mereka secara komprehensif.</w:t>
      </w:r>
    </w:p>
    <w:p w14:paraId="519F27C0" w14:textId="77777777" w:rsidR="00940E97" w:rsidRPr="00940E97" w:rsidRDefault="00940E97" w:rsidP="00940E97">
      <w:pPr>
        <w:tabs>
          <w:tab w:val="left" w:pos="2970"/>
        </w:tabs>
        <w:jc w:val="both"/>
        <w:rPr>
          <w:w w:val="115"/>
          <w:sz w:val="16"/>
          <w:szCs w:val="16"/>
          <w:lang w:val="sv-SE"/>
        </w:rPr>
      </w:pPr>
    </w:p>
    <w:p w14:paraId="61C4C9C4" w14:textId="77777777" w:rsidR="00940E97" w:rsidRPr="00940E97" w:rsidRDefault="00940E97" w:rsidP="00940E97">
      <w:pPr>
        <w:numPr>
          <w:ilvl w:val="0"/>
          <w:numId w:val="46"/>
        </w:numPr>
        <w:tabs>
          <w:tab w:val="left" w:pos="2970"/>
        </w:tabs>
        <w:jc w:val="both"/>
        <w:rPr>
          <w:b/>
          <w:bCs/>
          <w:w w:val="115"/>
          <w:sz w:val="16"/>
          <w:szCs w:val="16"/>
          <w:lang w:val="sv-SE"/>
        </w:rPr>
      </w:pPr>
      <w:r w:rsidRPr="00940E97">
        <w:rPr>
          <w:b/>
          <w:w w:val="115"/>
          <w:sz w:val="16"/>
          <w:szCs w:val="16"/>
          <w:lang w:val="id-ID"/>
        </w:rPr>
        <w:t>Peningkatan Penguasaan Mufrodat Sebelum Dan Sesudah Diterapkannya Arab Pegon</w:t>
      </w:r>
    </w:p>
    <w:p w14:paraId="557D4CF4" w14:textId="77777777" w:rsidR="00940E97" w:rsidRPr="00940E97" w:rsidRDefault="00940E97" w:rsidP="00940E97">
      <w:pPr>
        <w:tabs>
          <w:tab w:val="left" w:pos="2970"/>
        </w:tabs>
        <w:jc w:val="both"/>
        <w:rPr>
          <w:w w:val="115"/>
          <w:sz w:val="16"/>
          <w:szCs w:val="16"/>
          <w:lang w:val="id-ID"/>
        </w:rPr>
      </w:pPr>
    </w:p>
    <w:p w14:paraId="42FE03EF" w14:textId="5158C7C3" w:rsidR="00940E97" w:rsidRPr="00940E97" w:rsidRDefault="00940E97" w:rsidP="00940E97">
      <w:pPr>
        <w:tabs>
          <w:tab w:val="left" w:pos="2970"/>
        </w:tabs>
        <w:jc w:val="both"/>
        <w:rPr>
          <w:w w:val="115"/>
          <w:sz w:val="16"/>
          <w:szCs w:val="16"/>
          <w:lang w:val="id-ID"/>
        </w:rPr>
      </w:pPr>
      <w:r w:rsidRPr="00940E97">
        <w:rPr>
          <w:w w:val="115"/>
          <w:sz w:val="16"/>
          <w:szCs w:val="16"/>
          <w:lang w:val="id-ID"/>
        </w:rPr>
        <w:drawing>
          <wp:inline distT="0" distB="0" distL="0" distR="0" wp14:anchorId="47AFA385" wp14:editId="01AC7D8A">
            <wp:extent cx="4010025" cy="1743075"/>
            <wp:effectExtent l="0" t="0" r="9525" b="9525"/>
            <wp:docPr id="891101772" name="Chart 13">
              <a:extLst xmlns:a="http://schemas.openxmlformats.org/drawingml/2006/main">
                <a:ext uri="{FF2B5EF4-FFF2-40B4-BE49-F238E27FC236}">
                  <a16:creationId xmlns:a16="http://schemas.microsoft.com/office/drawing/2014/main" id="{79273DBF-A563-7896-E73C-BD894D619C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25E9B2C1" w14:textId="77777777" w:rsidR="00940E97" w:rsidRPr="00940E97" w:rsidRDefault="00940E97" w:rsidP="00940E97">
      <w:pPr>
        <w:tabs>
          <w:tab w:val="left" w:pos="2970"/>
        </w:tabs>
        <w:jc w:val="both"/>
        <w:rPr>
          <w:w w:val="115"/>
          <w:sz w:val="16"/>
          <w:szCs w:val="16"/>
          <w:lang w:val="id-ID"/>
        </w:rPr>
      </w:pPr>
      <w:r w:rsidRPr="00940E97">
        <w:rPr>
          <w:b/>
          <w:bCs/>
          <w:w w:val="115"/>
          <w:sz w:val="16"/>
          <w:szCs w:val="16"/>
          <w:lang w:val="id-ID"/>
        </w:rPr>
        <w:t>Gambar 3.</w:t>
      </w:r>
      <w:r w:rsidRPr="00940E97">
        <w:rPr>
          <w:w w:val="115"/>
          <w:sz w:val="16"/>
          <w:szCs w:val="16"/>
          <w:lang w:val="id-ID"/>
        </w:rPr>
        <w:t xml:space="preserve"> Nilai Post-test Penguasaan Mufrodat Santri Kelas X Pondok Pesantren Al-Fattah Sidoarjo</w:t>
      </w:r>
    </w:p>
    <w:p w14:paraId="117B622B" w14:textId="77777777" w:rsidR="00940E97" w:rsidRPr="00940E97" w:rsidRDefault="00940E97" w:rsidP="00940E97">
      <w:pPr>
        <w:tabs>
          <w:tab w:val="left" w:pos="2970"/>
        </w:tabs>
        <w:jc w:val="both"/>
        <w:rPr>
          <w:w w:val="115"/>
          <w:sz w:val="16"/>
          <w:szCs w:val="16"/>
          <w:lang w:val="id-ID"/>
        </w:rPr>
      </w:pPr>
    </w:p>
    <w:p w14:paraId="4571CD1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Grafik ini menggambarkan perbandingan antara nilai pre-test yang terdapat pada gambar 2 dan post-test yang terdapat pada gambar 3 dari 30 peserta program penguasaan kosakata. Grafik tersebut menunjukkan peningkatan yang signifikan dalam nilai post-test dibandingkan dengan nilai pre-test, yang mengindikasikan keefektifan metode pembelajaran. Sebagian besar peserta mencapai kemajuan yang signifikan, dengan beberapa peserta menunjukkan peningkatan yang tinggi, sementara yang lain mengalami peningkatan yang moderat tergantung pada skor awal mereka. Secara keseluruhan, data menunjukkan bahwa pendekatan berbasis Arab Pegon berdampak positif terhadap penguasaan kosakata siswa, seperti yang tercermin dalam tren peningkatan yang konsisten dalam hasil posttest.</w:t>
      </w:r>
    </w:p>
    <w:p w14:paraId="39D67B92" w14:textId="77777777" w:rsidR="00940E97" w:rsidRPr="00940E97" w:rsidRDefault="00940E97" w:rsidP="00940E97">
      <w:pPr>
        <w:tabs>
          <w:tab w:val="left" w:pos="2970"/>
        </w:tabs>
        <w:jc w:val="both"/>
        <w:rPr>
          <w:w w:val="115"/>
          <w:sz w:val="16"/>
          <w:szCs w:val="16"/>
          <w:lang w:val="id-ID"/>
        </w:rPr>
      </w:pPr>
    </w:p>
    <w:p w14:paraId="744F660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Sebelum diterapkannya metode Arab Pegon, penguasaan mufrodat santri di Pondok Pesantren Al-Fattah Sidoarjo masih menghadapi beberapa kendala. Rata-rata nilai pre-test yang diperoleh santri hanya mencapai angka 39,97, dengan sebagian besar santri mengalami kesulitan dalam menghafal dan memahami kosakata baru. Hal ini disebabkan oleh beberapa faktor, antara lain kurangnya pendekatan yang relevan dengan budaya lokal, serta minimnya variasi dalam metode pembelajaran yang digunakan. Santri sering kali kesulitan menghubungkan kosakata Arab dengan konteks yang familiar dalam kehidupan sehari-hari. Metode yang diterapkan pada waktu tersebut cenderung konvensional, seperti hafalan tanpa memperhatikan aspek penggunaan mufrodat dalam kalimat atau percakapan praktis. Akibatnya, tingkat pemahaman santri terhadap kosakata baru masih rendah, yang berpengaruh pada kemampuan mereka dalam berbicara atau menulis menggunakan bahasa Arab. Selain itu, faktor internal seperti motivasi belajar dan tingkat pemahaman individu juga mempengaruhi penguasaan mufrodat. Beberapa santri merasa bahwa materi yang disampaikan kurang menarik dan sulit untuk diikuti, sehingga dampaknya pada hasil belajar menjadi terbatas. Setelah diterapkannya metode Arab Pegon, terjadi peningkatan yang signifikan pada penguasaan mufrodat. Nilai </w:t>
      </w:r>
      <w:r w:rsidRPr="00940E97">
        <w:rPr>
          <w:rFonts w:ascii="Times New Roman" w:hAnsi="Times New Roman" w:cs="Times New Roman"/>
          <w:w w:val="115"/>
          <w:sz w:val="16"/>
          <w:szCs w:val="16"/>
          <w:lang w:val="id-ID"/>
        </w:rPr>
        <w:t>‎</w:t>
      </w:r>
      <w:r w:rsidRPr="00940E97">
        <w:rPr>
          <w:w w:val="115"/>
          <w:sz w:val="16"/>
          <w:szCs w:val="16"/>
          <w:lang w:val="id-ID"/>
        </w:rPr>
        <w:t xml:space="preserve">rata-rata post-test meningkat menjadi 83.93 dengan standar deviasi 8.175 dan varians 66.823. Skor tertinggi </w:t>
      </w:r>
      <w:r w:rsidRPr="00940E97">
        <w:rPr>
          <w:rFonts w:ascii="Times New Roman" w:hAnsi="Times New Roman" w:cs="Times New Roman"/>
          <w:w w:val="115"/>
          <w:sz w:val="16"/>
          <w:szCs w:val="16"/>
          <w:lang w:val="id-ID"/>
        </w:rPr>
        <w:t>‎</w:t>
      </w:r>
      <w:r w:rsidRPr="00940E97">
        <w:rPr>
          <w:w w:val="115"/>
          <w:sz w:val="16"/>
          <w:szCs w:val="16"/>
          <w:lang w:val="id-ID"/>
        </w:rPr>
        <w:t xml:space="preserve">posttest mencapai 98, sementara skor terendah adalah 61. Perbedaan yang mencolok ini menunjukkan bahwa </w:t>
      </w:r>
      <w:r w:rsidRPr="00940E97">
        <w:rPr>
          <w:rFonts w:ascii="Times New Roman" w:hAnsi="Times New Roman" w:cs="Times New Roman"/>
          <w:w w:val="115"/>
          <w:sz w:val="16"/>
          <w:szCs w:val="16"/>
          <w:lang w:val="id-ID"/>
        </w:rPr>
        <w:t>‎</w:t>
      </w:r>
      <w:r w:rsidRPr="00940E97">
        <w:rPr>
          <w:w w:val="115"/>
          <w:sz w:val="16"/>
          <w:szCs w:val="16"/>
          <w:lang w:val="id-ID"/>
        </w:rPr>
        <w:t xml:space="preserve">Arab Pegon membantu santri dalam memahami kosakata secara lebih baik dan meningkatkan </w:t>
      </w:r>
      <w:r w:rsidRPr="00940E97">
        <w:rPr>
          <w:w w:val="115"/>
          <w:sz w:val="16"/>
          <w:szCs w:val="16"/>
          <w:lang w:val="id-ID"/>
        </w:rPr>
        <w:lastRenderedPageBreak/>
        <w:t xml:space="preserve">konsistensi </w:t>
      </w:r>
      <w:r w:rsidRPr="00940E97">
        <w:rPr>
          <w:rFonts w:ascii="Times New Roman" w:hAnsi="Times New Roman" w:cs="Times New Roman"/>
          <w:w w:val="115"/>
          <w:sz w:val="16"/>
          <w:szCs w:val="16"/>
          <w:lang w:val="id-ID"/>
        </w:rPr>
        <w:t>‎</w:t>
      </w:r>
      <w:r w:rsidRPr="00940E97">
        <w:rPr>
          <w:w w:val="115"/>
          <w:sz w:val="16"/>
          <w:szCs w:val="16"/>
          <w:lang w:val="id-ID"/>
        </w:rPr>
        <w:t>penguasaan mufrodat mereka</w:t>
      </w:r>
      <w:r w:rsidRPr="00940E97">
        <w:rPr>
          <w:rFonts w:ascii="Times New Roman" w:hAnsi="Times New Roman" w:cs="Times New Roman"/>
          <w:w w:val="115"/>
          <w:sz w:val="16"/>
          <w:szCs w:val="16"/>
          <w:lang w:val="id-ID"/>
        </w:rPr>
        <w:t>‎</w:t>
      </w:r>
      <w:r w:rsidRPr="00940E97">
        <w:rPr>
          <w:rFonts w:hint="cs"/>
          <w:w w:val="115"/>
          <w:sz w:val="16"/>
          <w:szCs w:val="16"/>
          <w:lang w:val="id-ID"/>
        </w:rPr>
        <w:t>.</w:t>
      </w:r>
    </w:p>
    <w:p w14:paraId="250B1502"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Penguasaan mufrodat merupakan salah satu kemampuan utama yang perlu dimiliki santri di pondok pesantren, karena mendukung pemahaman teks-teks agama, seperti Al-Qur'an dan hadist. Namun, dalam praktiknya, banyak santri yang kesulitan menghafal dan memahami kosakata Bahasa Arab secara efektif. Untuk mengatasi tantangan ini, beberapa pesantren mulai mengintegrasikan metode pembelajaran dengan penggunaan Arab Pegon, sebuah tulisan Arab yang disesuaikan dengan pengucapan bahasa lokal</w:t>
      </w:r>
      <w:r w:rsidRPr="00940E97">
        <w:rPr>
          <w:w w:val="115"/>
          <w:sz w:val="16"/>
          <w:szCs w:val="16"/>
          <w:lang w:val="id-ID"/>
        </w:rPr>
        <w:fldChar w:fldCharType="begin" w:fldLock="1"/>
      </w:r>
      <w:r w:rsidRPr="00940E97">
        <w:rPr>
          <w:w w:val="115"/>
          <w:sz w:val="16"/>
          <w:szCs w:val="16"/>
          <w:lang w:val="id-ID"/>
        </w:rPr>
        <w:instrText xml:space="preserve">ADDIN CSL_CITATION {"citationItems":[{"id":"ITEM-1","itemData":{"author":[{"dropping-particle":"","family":"Rahmawati","given":"Indriana","non-dropping-particle":"","parse-names":false,"suffix":""},{"dropping-particle":"","family":"Wahyu Negara","given":"Tirta Dimas","non-dropping-particle":"","parse-names":false,"suffix":""}],"container-title":"MA’ALIM: Jurnal Pendidikan Islam","id":"ITEM-1","issued":{"date-parts":[["2021"]]},"page":"103-112","title":"Pelatihan Arab Pegon Bagi Santri Baru Guna Meningkatkan Kualitas Pembelajaran Kitab Kuning Di Pondok </w:instrText>
      </w:r>
      <w:r w:rsidRPr="00940E97">
        <w:rPr>
          <w:rFonts w:ascii="Times New Roman" w:hAnsi="Times New Roman" w:cs="Times New Roman"/>
          <w:w w:val="115"/>
          <w:sz w:val="16"/>
          <w:szCs w:val="16"/>
          <w:lang w:val="id-ID"/>
        </w:rPr>
        <w:instrText>‎</w:instrText>
      </w:r>
      <w:r w:rsidRPr="00940E97">
        <w:rPr>
          <w:w w:val="115"/>
          <w:sz w:val="16"/>
          <w:szCs w:val="16"/>
          <w:lang w:val="id-ID"/>
        </w:rPr>
        <w:instrText>Pesantren Darul Huda Putri","type":"article-journal","volume":"2"},"uris":["http://www.mendeley.com/documents/?uuid=e1a6c116-44cf-434f-811d-bcfeba78d283"]}],"mendeley":{"formattedCitation":"[21]","plainTextFormattedCitation":"[21]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[21]</w:t>
      </w:r>
      <w:r w:rsidRPr="00940E97">
        <w:rPr>
          <w:w w:val="115"/>
          <w:sz w:val="16"/>
          <w:szCs w:val="16"/>
          <w:lang w:val="id-ID"/>
        </w:rPr>
        <w:fldChar w:fldCharType="end"/>
      </w:r>
      <w:r w:rsidRPr="00940E97">
        <w:rPr>
          <w:w w:val="115"/>
          <w:sz w:val="16"/>
          <w:szCs w:val="16"/>
          <w:lang w:val="id-ID"/>
        </w:rPr>
        <w:t>. Pendekatan ini terbukti mampu meningkatkan daya serap santri terhadap mufrodat.</w:t>
      </w:r>
    </w:p>
    <w:p w14:paraId="3531B330"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Arab Pegon mempermudah santri dalam mempelajari mufrodat karena tulisan ini lebih dekat dengan sistem bahasa lisan mereka. Dengan menggunakan Arab Pegon, santri dapat memahami arti kosakata sekaligus membangun keterampilan membaca teks Arab dengan lebih cepat. Selain itu, metode ini membantu santri mengaitkan kosakata Arab dengan konteks bahasa yang mereka gunakan sehari-hari, sehingga lebih mudah diingat. Beberapa pesantren yang telah menerapkan Arab Pegon melaporkan peningkatan signifikan dalam hasil tes penguasaan mufrodat, di mana lebih dari 80% santri berhasil mencapai target pembelajaran</w:t>
      </w:r>
      <w:r w:rsidRPr="00940E97">
        <w:rPr>
          <w:w w:val="115"/>
          <w:sz w:val="16"/>
          <w:szCs w:val="16"/>
          <w:lang w:val="id-ID"/>
        </w:rPr>
        <w:fldChar w:fldCharType="begin" w:fldLock="1"/>
      </w:r>
      <w:r w:rsidRPr="00940E97">
        <w:rPr>
          <w:w w:val="115"/>
          <w:sz w:val="16"/>
          <w:szCs w:val="16"/>
          <w:lang w:val="id-ID"/>
        </w:rPr>
        <w:instrText>ADDIN CSL_CITATION {"citationItems":[{"id":"ITEM-1","itemData":{"DOI":"10.61231/jp2m.v1i1.38","abstract":"Pegon arabic reading writing and the kitab kuning are two things that must go hand in hand. Mastery of absolute pegon arabic reading and writing is necessary for learning the kitab kuning. The purpose of the pegon arabic reading and writing training at the Bustanu Usyaqil Qur'an Islamic boarding school is to provide students with mastery and skills in studying the kitab kuning who will graduate from the Ula level (dirasah qur'aniyah). This activity uses a participatory action research (PAR) approach through training methods and learning assistance with the stages: initial mapping, building relationships with the community, participatory mapping, developing movement strategies, implementing change actions, evaluating and reflecting. From the training that has been given, the students master the pegon arabic writing pattern and they can apply it in giving the meaning of the kitab as well as being able to read it correctly. Thus the pegon arabic reading and writing training at the Bustanu Usyaqil Qur'an Islamic boarding school is a provision for students at the Ula level (dirasah qur'aniyah) to master the Javanese pegon arabic reading and writing skills so that they are ready to take part in the study of the kitab kuning.   Baca tulis arab pegon dan kitab kuning adalah dua hal yang harus berjalan beriringan. Untuk mempelajari kitab kuning, penguasaan terhadap baca tulis arab pegon mutlak dibutuhkan. Tujuan pelatihan baca tulis arab pegon di pondok pesantren Bustanu Usyaqil Qur’an adalah memberikan bekal penguasaan dan keterampilan dalam mengkaji kitab kuning bagi santri yang akan lulus dari tingkat Ula (dirasah qur’aniyah). Pengabdian ini menggunakan pendekatan participatory action research (PAR) melalui metode pelatihan dan pendampingan belajar dengan tahapan: pemetaan awal, membangun hubungan dengan masyarakat, pemetaan partisipatif, penyusunan strategi gerakan, pelaksanaan aksi perubahan, evaluasi dan refleksi. Dari pelatihan yang telah diberikan, para santri menguasai pola penulisan arab pegon dan mereka bisa menerapkannya dalam pemaknaan kitab sekaligus mampu membacanya dengan benar. Dengan demikian pelatihan baca tulis arab pegon di pondok pesantren Bustanu Usyaqil Qur’an menjadi bekal santri pada tingkat Ula (dirasah qur’aniyah) menguasai keterampilan baca tulis arab pegon jawa sehingga mereka memiliki kesiapan dalam mengikuti kajian kitab kuning yang diberikan.","author":[{"dropping-particle":"","family":"Tika","given":"Tika Mardiyah","non-dropping-particle":"","parse-names":false,"suffix":""},{"dropping-particle":"","family":"Fudhaili","given":"Achmad","non-dropping-particle":"","parse-names":false,"suffix":""},{"dropping-particle":"","family":"Amrullah","given":"Ahmad Fikri","non-dropping-particle":"","parse-names":false,"suffix":""},{"dropping-particle":"","family":"Mardiyana","given":"Alfa","non-dropping-particle":"","parse-names":false,"suffix":""},{"dropping-particle":"","family":"Nuha","given":"Muhammad Afthon Ulin","non-dropping-particle":"","parse-names":false,"suffix":""}],"container-title":"Jurnal Penelitian dan Pengabdian Masyarakat","id":"ITEM-1","issue":"1","issued":{"date-parts":[["2023"]]},"page":"45-56","title":"Pelatihan Baca Tulis Arab Pegon Bagi Santri Madrasah Diniyah di Pesantren Bustanu Usyaqil Qur’an Kaliwungu Ngunut Tulungagung","type":"article-journal","volume":"1"},"uris":["http://www.mendeley.com/documents/?uuid=4047327b-0edb-445c-936b-8ff4814ba546"]}],"mendeley":{"formattedCitation":"[22]","plainTextFormattedCitation":"[22]","previouslyFormattedCitation":"[21]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[22]</w:t>
      </w:r>
      <w:r w:rsidRPr="00940E97">
        <w:rPr>
          <w:w w:val="115"/>
          <w:sz w:val="16"/>
          <w:szCs w:val="16"/>
          <w:lang w:val="id-ID"/>
        </w:rPr>
        <w:fldChar w:fldCharType="end"/>
      </w:r>
      <w:r w:rsidRPr="00940E97">
        <w:rPr>
          <w:w w:val="115"/>
          <w:sz w:val="16"/>
          <w:szCs w:val="16"/>
          <w:lang w:val="id-ID"/>
        </w:rPr>
        <w:t xml:space="preserve">. </w:t>
      </w:r>
    </w:p>
    <w:p w14:paraId="4EB3FA86"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Integrasi Arab Pegon dalam pembelajaran mufrodat terbukti efektif dalam meningkatkan penguasaan kosakata santri di pondok pesantren. Selain lebih kontekstual dan mudah dipahami, metode ini juga mampu memotivasi santri untuk belajar lebih giat. Untuk memaksimalkan hasil, disarankan agar pesantren terus mengembangkan media pembelajaran berbasis Arab Pegon, seperti buku panduan, latihan soal, dan program hafalan kosakata terjadwal. Dengan demikian, penggunaan Arab Pegon dapat menjadi solusi yang berkelanjutan dalam meningkatkan kompetensi santri dalam Bahasa Arab</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Roidah","given":"Salma","non-dropping-particle":"","parse-names":false,"suffix":""},{"dropping-particle":"","family":"Izzah","given":"Nailul","non-dropping-particle":"","parse-names":false,"suffix":""},{"dropping-particle":"","family":"Munawaroh","given":"Lailatul","non-dropping-particle":"","parse-names":false,"suffix":""}],"id":"ITEM-1","issue":"1","issued":{"date-parts":[["2024"]]},"title":"Analisis Penggunaan Terjemah Arab Pegon dalam Pembelajaran Nahwu Kitab Matan Al Jurumiyah Pondok Pesantren esantren Insan Mulia Punggur Lampung Tengah Abstrak Indonesia selama perjalanan dan perkembagan pendidikan . Akibatnya , pesantren terus dengan masy","type":"article-journal","volume":"2"},"uris":["http://www.mendeley.com/documents/?uuid=246e38e9-70d8-4b46-ab13-27dcd82091d6"]}],"mendeley":{"formattedCitation":"[23]","plainTextFormattedCitation":"[23]","previouslyFormattedCitation":"[22]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[23]</w:t>
      </w:r>
      <w:r w:rsidRPr="00940E97">
        <w:rPr>
          <w:w w:val="115"/>
          <w:sz w:val="16"/>
          <w:szCs w:val="16"/>
          <w:lang w:val="id-ID"/>
        </w:rPr>
        <w:fldChar w:fldCharType="end"/>
      </w:r>
      <w:r w:rsidRPr="00940E97">
        <w:rPr>
          <w:w w:val="115"/>
          <w:sz w:val="16"/>
          <w:szCs w:val="16"/>
          <w:lang w:val="id-ID"/>
        </w:rPr>
        <w:t>.</w:t>
      </w:r>
    </w:p>
    <w:p w14:paraId="699EC875" w14:textId="77777777" w:rsidR="00940E97" w:rsidRPr="00940E97" w:rsidRDefault="00940E97" w:rsidP="00940E97">
      <w:pPr>
        <w:tabs>
          <w:tab w:val="left" w:pos="2970"/>
        </w:tabs>
        <w:jc w:val="both"/>
        <w:rPr>
          <w:w w:val="115"/>
          <w:sz w:val="16"/>
          <w:szCs w:val="16"/>
          <w:lang w:val="id-ID"/>
        </w:rPr>
      </w:pPr>
    </w:p>
    <w:p w14:paraId="0B7D3249" w14:textId="77777777" w:rsidR="00940E97" w:rsidRPr="00940E97" w:rsidRDefault="00940E97" w:rsidP="00940E97">
      <w:pPr>
        <w:tabs>
          <w:tab w:val="left" w:pos="2970"/>
        </w:tabs>
        <w:jc w:val="both"/>
        <w:rPr>
          <w:w w:val="115"/>
          <w:sz w:val="16"/>
          <w:szCs w:val="16"/>
          <w:lang w:val="id-ID"/>
        </w:rPr>
      </w:pPr>
      <w:r w:rsidRPr="00940E97">
        <w:rPr>
          <w:b/>
          <w:w w:val="115"/>
          <w:sz w:val="16"/>
          <w:szCs w:val="16"/>
          <w:lang w:val="id-ID"/>
        </w:rPr>
        <w:t xml:space="preserve">Tabel </w:t>
      </w:r>
      <w:r w:rsidRPr="00940E97">
        <w:rPr>
          <w:b/>
          <w:w w:val="115"/>
          <w:sz w:val="16"/>
          <w:szCs w:val="16"/>
        </w:rPr>
        <w:t>1</w:t>
      </w:r>
      <w:r w:rsidRPr="00940E97">
        <w:rPr>
          <w:w w:val="115"/>
          <w:sz w:val="16"/>
          <w:szCs w:val="16"/>
          <w:lang w:val="id-ID"/>
        </w:rPr>
        <w:t>. Hasil uji t Paired Sampel Test</w:t>
      </w:r>
    </w:p>
    <w:p w14:paraId="5CFEBEB5" w14:textId="77777777" w:rsidR="00940E97" w:rsidRPr="00940E97" w:rsidRDefault="00940E97" w:rsidP="00940E97">
      <w:pPr>
        <w:tabs>
          <w:tab w:val="left" w:pos="2970"/>
        </w:tabs>
        <w:jc w:val="both"/>
        <w:rPr>
          <w:i/>
          <w:w w:val="115"/>
          <w:sz w:val="16"/>
          <w:szCs w:val="16"/>
        </w:rPr>
      </w:pPr>
    </w:p>
    <w:tbl>
      <w:tblPr>
        <w:tblW w:w="0" w:type="auto"/>
        <w:tblInd w:w="111" w:type="dxa"/>
        <w:tblLayout w:type="fixed"/>
        <w:tblCellMar>
          <w:left w:w="0" w:type="dxa"/>
          <w:right w:w="0" w:type="dxa"/>
        </w:tblCellMar>
        <w:tblLook w:val="01E0" w:firstRow="1" w:lastRow="1" w:firstColumn="1" w:lastColumn="1" w:noHBand="0" w:noVBand="0"/>
      </w:tblPr>
      <w:tblGrid>
        <w:gridCol w:w="1463"/>
        <w:gridCol w:w="1339"/>
        <w:gridCol w:w="1340"/>
        <w:gridCol w:w="1324"/>
        <w:gridCol w:w="1464"/>
        <w:gridCol w:w="1062"/>
        <w:gridCol w:w="1596"/>
      </w:tblGrid>
      <w:tr w:rsidR="00940E97" w:rsidRPr="00940E97" w14:paraId="4358F73E" w14:textId="77777777">
        <w:trPr>
          <w:trHeight w:val="401"/>
        </w:trPr>
        <w:tc>
          <w:tcPr>
            <w:tcW w:w="1463" w:type="dxa"/>
            <w:tcBorders>
              <w:top w:val="single" w:sz="4" w:space="0" w:color="000000"/>
              <w:left w:val="nil"/>
              <w:bottom w:val="single" w:sz="4" w:space="0" w:color="000000"/>
              <w:right w:val="nil"/>
            </w:tcBorders>
          </w:tcPr>
          <w:p w14:paraId="33E71BB1" w14:textId="77777777" w:rsidR="00940E97" w:rsidRPr="00940E97" w:rsidRDefault="00940E97" w:rsidP="00940E97">
            <w:pPr>
              <w:tabs>
                <w:tab w:val="left" w:pos="2970"/>
              </w:tabs>
              <w:jc w:val="both"/>
              <w:rPr>
                <w:w w:val="115"/>
                <w:sz w:val="16"/>
                <w:szCs w:val="16"/>
              </w:rPr>
            </w:pPr>
          </w:p>
        </w:tc>
        <w:tc>
          <w:tcPr>
            <w:tcW w:w="1339" w:type="dxa"/>
            <w:tcBorders>
              <w:top w:val="single" w:sz="4" w:space="0" w:color="000000"/>
              <w:left w:val="nil"/>
              <w:bottom w:val="single" w:sz="4" w:space="0" w:color="000000"/>
              <w:right w:val="nil"/>
            </w:tcBorders>
          </w:tcPr>
          <w:p w14:paraId="441E2B65" w14:textId="77777777" w:rsidR="00940E97" w:rsidRPr="00940E97" w:rsidRDefault="00940E97" w:rsidP="00940E97">
            <w:pPr>
              <w:tabs>
                <w:tab w:val="left" w:pos="2970"/>
              </w:tabs>
              <w:jc w:val="both"/>
              <w:rPr>
                <w:w w:val="115"/>
                <w:sz w:val="16"/>
                <w:szCs w:val="16"/>
              </w:rPr>
            </w:pPr>
          </w:p>
        </w:tc>
        <w:tc>
          <w:tcPr>
            <w:tcW w:w="1340" w:type="dxa"/>
            <w:tcBorders>
              <w:top w:val="single" w:sz="4" w:space="0" w:color="000000"/>
              <w:left w:val="nil"/>
              <w:bottom w:val="single" w:sz="4" w:space="0" w:color="000000"/>
              <w:right w:val="nil"/>
            </w:tcBorders>
            <w:hideMark/>
          </w:tcPr>
          <w:p w14:paraId="54739037" w14:textId="77777777" w:rsidR="00940E97" w:rsidRPr="00940E97" w:rsidRDefault="00940E97" w:rsidP="00940E97">
            <w:pPr>
              <w:tabs>
                <w:tab w:val="left" w:pos="2970"/>
              </w:tabs>
              <w:jc w:val="both"/>
              <w:rPr>
                <w:b/>
                <w:bCs/>
                <w:w w:val="115"/>
                <w:sz w:val="16"/>
                <w:szCs w:val="16"/>
              </w:rPr>
            </w:pPr>
            <w:r w:rsidRPr="00940E97">
              <w:rPr>
                <w:b/>
                <w:bCs/>
                <w:w w:val="115"/>
                <w:sz w:val="16"/>
                <w:szCs w:val="16"/>
              </w:rPr>
              <w:t>Std.</w:t>
            </w:r>
          </w:p>
          <w:p w14:paraId="7070759B" w14:textId="77777777" w:rsidR="00940E97" w:rsidRPr="00940E97" w:rsidRDefault="00940E97" w:rsidP="00940E97">
            <w:pPr>
              <w:tabs>
                <w:tab w:val="left" w:pos="2970"/>
              </w:tabs>
              <w:jc w:val="both"/>
              <w:rPr>
                <w:b/>
                <w:bCs/>
                <w:w w:val="115"/>
                <w:sz w:val="16"/>
                <w:szCs w:val="16"/>
              </w:rPr>
            </w:pPr>
            <w:r w:rsidRPr="00940E97">
              <w:rPr>
                <w:b/>
                <w:bCs/>
                <w:w w:val="115"/>
                <w:sz w:val="16"/>
                <w:szCs w:val="16"/>
              </w:rPr>
              <w:t>Deviation</w:t>
            </w:r>
          </w:p>
        </w:tc>
        <w:tc>
          <w:tcPr>
            <w:tcW w:w="1324" w:type="dxa"/>
            <w:tcBorders>
              <w:top w:val="single" w:sz="4" w:space="0" w:color="000000"/>
              <w:left w:val="nil"/>
              <w:bottom w:val="single" w:sz="4" w:space="0" w:color="000000"/>
              <w:right w:val="nil"/>
            </w:tcBorders>
            <w:hideMark/>
          </w:tcPr>
          <w:p w14:paraId="255C9D2B" w14:textId="77777777" w:rsidR="00940E97" w:rsidRPr="00940E97" w:rsidRDefault="00940E97" w:rsidP="00940E97">
            <w:pPr>
              <w:tabs>
                <w:tab w:val="left" w:pos="2970"/>
              </w:tabs>
              <w:jc w:val="both"/>
              <w:rPr>
                <w:b/>
                <w:bCs/>
                <w:w w:val="115"/>
                <w:sz w:val="16"/>
                <w:szCs w:val="16"/>
              </w:rPr>
            </w:pPr>
            <w:r w:rsidRPr="00940E97">
              <w:rPr>
                <w:b/>
                <w:bCs/>
                <w:w w:val="115"/>
                <w:sz w:val="16"/>
                <w:szCs w:val="16"/>
              </w:rPr>
              <w:t xml:space="preserve">Std. </w:t>
            </w:r>
          </w:p>
          <w:p w14:paraId="6D0636C9" w14:textId="77777777" w:rsidR="00940E97" w:rsidRPr="00940E97" w:rsidRDefault="00940E97" w:rsidP="00940E97">
            <w:pPr>
              <w:tabs>
                <w:tab w:val="left" w:pos="2970"/>
              </w:tabs>
              <w:jc w:val="both"/>
              <w:rPr>
                <w:b/>
                <w:bCs/>
                <w:w w:val="115"/>
                <w:sz w:val="16"/>
                <w:szCs w:val="16"/>
              </w:rPr>
            </w:pPr>
            <w:r w:rsidRPr="00940E97">
              <w:rPr>
                <w:b/>
                <w:bCs/>
                <w:w w:val="115"/>
                <w:sz w:val="16"/>
                <w:szCs w:val="16"/>
              </w:rPr>
              <w:t>Error Mean.</w:t>
            </w:r>
          </w:p>
        </w:tc>
        <w:tc>
          <w:tcPr>
            <w:tcW w:w="1464" w:type="dxa"/>
            <w:tcBorders>
              <w:top w:val="single" w:sz="4" w:space="0" w:color="000000"/>
              <w:left w:val="nil"/>
              <w:bottom w:val="single" w:sz="4" w:space="0" w:color="000000"/>
              <w:right w:val="nil"/>
            </w:tcBorders>
          </w:tcPr>
          <w:p w14:paraId="2270B7C1" w14:textId="77777777" w:rsidR="00940E97" w:rsidRPr="00940E97" w:rsidRDefault="00940E97" w:rsidP="00940E97">
            <w:pPr>
              <w:tabs>
                <w:tab w:val="left" w:pos="2970"/>
              </w:tabs>
              <w:jc w:val="both"/>
              <w:rPr>
                <w:b/>
                <w:bCs/>
                <w:w w:val="115"/>
                <w:sz w:val="16"/>
                <w:szCs w:val="16"/>
              </w:rPr>
            </w:pPr>
          </w:p>
          <w:p w14:paraId="59462EF8" w14:textId="77777777" w:rsidR="00940E97" w:rsidRPr="00940E97" w:rsidRDefault="00940E97" w:rsidP="00940E97">
            <w:pPr>
              <w:tabs>
                <w:tab w:val="left" w:pos="2970"/>
              </w:tabs>
              <w:jc w:val="both"/>
              <w:rPr>
                <w:b/>
                <w:bCs/>
                <w:w w:val="115"/>
                <w:sz w:val="16"/>
                <w:szCs w:val="16"/>
              </w:rPr>
            </w:pPr>
            <w:r w:rsidRPr="00940E97">
              <w:rPr>
                <w:b/>
                <w:bCs/>
                <w:w w:val="115"/>
                <w:sz w:val="16"/>
                <w:szCs w:val="16"/>
              </w:rPr>
              <w:t>t</w:t>
            </w:r>
          </w:p>
        </w:tc>
        <w:tc>
          <w:tcPr>
            <w:tcW w:w="1062" w:type="dxa"/>
            <w:tcBorders>
              <w:top w:val="single" w:sz="4" w:space="0" w:color="000000"/>
              <w:left w:val="nil"/>
              <w:bottom w:val="single" w:sz="4" w:space="0" w:color="000000"/>
              <w:right w:val="nil"/>
            </w:tcBorders>
            <w:hideMark/>
          </w:tcPr>
          <w:p w14:paraId="7484C159" w14:textId="77777777" w:rsidR="00940E97" w:rsidRPr="00940E97" w:rsidRDefault="00940E97" w:rsidP="00940E97">
            <w:pPr>
              <w:tabs>
                <w:tab w:val="left" w:pos="2970"/>
              </w:tabs>
              <w:jc w:val="both"/>
              <w:rPr>
                <w:b/>
                <w:bCs/>
                <w:w w:val="115"/>
                <w:sz w:val="16"/>
                <w:szCs w:val="16"/>
              </w:rPr>
            </w:pPr>
            <w:r w:rsidRPr="00940E97">
              <w:rPr>
                <w:b/>
                <w:bCs/>
                <w:w w:val="115"/>
                <w:sz w:val="16"/>
                <w:szCs w:val="16"/>
              </w:rPr>
              <w:t xml:space="preserve">    </w:t>
            </w:r>
          </w:p>
          <w:p w14:paraId="23FA6AB2" w14:textId="77777777" w:rsidR="00940E97" w:rsidRPr="00940E97" w:rsidRDefault="00940E97" w:rsidP="00940E97">
            <w:pPr>
              <w:tabs>
                <w:tab w:val="left" w:pos="2970"/>
              </w:tabs>
              <w:jc w:val="both"/>
              <w:rPr>
                <w:b/>
                <w:bCs/>
                <w:w w:val="115"/>
                <w:sz w:val="16"/>
                <w:szCs w:val="16"/>
              </w:rPr>
            </w:pPr>
            <w:proofErr w:type="spellStart"/>
            <w:r w:rsidRPr="00940E97">
              <w:rPr>
                <w:b/>
                <w:bCs/>
                <w:w w:val="115"/>
                <w:sz w:val="16"/>
                <w:szCs w:val="16"/>
              </w:rPr>
              <w:t>df</w:t>
            </w:r>
            <w:proofErr w:type="spellEnd"/>
          </w:p>
        </w:tc>
        <w:tc>
          <w:tcPr>
            <w:tcW w:w="1596" w:type="dxa"/>
            <w:tcBorders>
              <w:top w:val="single" w:sz="4" w:space="0" w:color="000000"/>
              <w:left w:val="nil"/>
              <w:bottom w:val="single" w:sz="4" w:space="0" w:color="000000"/>
              <w:right w:val="nil"/>
            </w:tcBorders>
          </w:tcPr>
          <w:p w14:paraId="58DBEFC7" w14:textId="77777777" w:rsidR="00940E97" w:rsidRPr="00940E97" w:rsidRDefault="00940E97" w:rsidP="00940E97">
            <w:pPr>
              <w:tabs>
                <w:tab w:val="left" w:pos="2970"/>
              </w:tabs>
              <w:jc w:val="both"/>
              <w:rPr>
                <w:b/>
                <w:bCs/>
                <w:w w:val="115"/>
                <w:sz w:val="16"/>
                <w:szCs w:val="16"/>
              </w:rPr>
            </w:pPr>
          </w:p>
          <w:p w14:paraId="088A7937" w14:textId="77777777" w:rsidR="00940E97" w:rsidRPr="00940E97" w:rsidRDefault="00940E97" w:rsidP="00940E97">
            <w:pPr>
              <w:tabs>
                <w:tab w:val="left" w:pos="2970"/>
              </w:tabs>
              <w:jc w:val="both"/>
              <w:rPr>
                <w:b/>
                <w:bCs/>
                <w:w w:val="115"/>
                <w:sz w:val="16"/>
                <w:szCs w:val="16"/>
              </w:rPr>
            </w:pPr>
            <w:r w:rsidRPr="00940E97">
              <w:rPr>
                <w:b/>
                <w:bCs/>
                <w:w w:val="115"/>
                <w:sz w:val="16"/>
                <w:szCs w:val="16"/>
              </w:rPr>
              <w:t>Sig. (2-tailed)</w:t>
            </w:r>
          </w:p>
        </w:tc>
      </w:tr>
      <w:tr w:rsidR="00940E97" w:rsidRPr="00940E97" w14:paraId="69A8CEEC" w14:textId="77777777">
        <w:trPr>
          <w:trHeight w:val="141"/>
        </w:trPr>
        <w:tc>
          <w:tcPr>
            <w:tcW w:w="1463" w:type="dxa"/>
            <w:tcBorders>
              <w:top w:val="single" w:sz="4" w:space="0" w:color="000000"/>
              <w:left w:val="nil"/>
              <w:bottom w:val="nil"/>
              <w:right w:val="nil"/>
            </w:tcBorders>
            <w:hideMark/>
          </w:tcPr>
          <w:p w14:paraId="4711CB35" w14:textId="77777777" w:rsidR="00940E97" w:rsidRPr="00940E97" w:rsidRDefault="00940E97" w:rsidP="00940E97">
            <w:pPr>
              <w:tabs>
                <w:tab w:val="left" w:pos="2970"/>
              </w:tabs>
              <w:jc w:val="both"/>
              <w:rPr>
                <w:w w:val="115"/>
                <w:sz w:val="16"/>
                <w:szCs w:val="16"/>
              </w:rPr>
            </w:pPr>
            <w:r w:rsidRPr="00940E97">
              <w:rPr>
                <w:w w:val="115"/>
                <w:sz w:val="16"/>
                <w:szCs w:val="16"/>
              </w:rPr>
              <w:t>Pair 1</w:t>
            </w:r>
          </w:p>
        </w:tc>
        <w:tc>
          <w:tcPr>
            <w:tcW w:w="1339" w:type="dxa"/>
            <w:tcBorders>
              <w:top w:val="single" w:sz="4" w:space="0" w:color="000000"/>
              <w:left w:val="nil"/>
              <w:bottom w:val="nil"/>
              <w:right w:val="nil"/>
            </w:tcBorders>
            <w:hideMark/>
          </w:tcPr>
          <w:p w14:paraId="10AD8740" w14:textId="77777777" w:rsidR="00940E97" w:rsidRPr="00940E97" w:rsidRDefault="00940E97" w:rsidP="00940E97">
            <w:pPr>
              <w:tabs>
                <w:tab w:val="left" w:pos="2970"/>
              </w:tabs>
              <w:jc w:val="both"/>
              <w:rPr>
                <w:w w:val="115"/>
                <w:sz w:val="16"/>
                <w:szCs w:val="16"/>
              </w:rPr>
            </w:pPr>
            <w:r w:rsidRPr="00940E97">
              <w:rPr>
                <w:w w:val="115"/>
                <w:sz w:val="16"/>
                <w:szCs w:val="16"/>
              </w:rPr>
              <w:t>Pre-Post</w:t>
            </w:r>
          </w:p>
        </w:tc>
        <w:tc>
          <w:tcPr>
            <w:tcW w:w="1340" w:type="dxa"/>
            <w:tcBorders>
              <w:top w:val="single" w:sz="4" w:space="0" w:color="000000"/>
              <w:left w:val="nil"/>
              <w:bottom w:val="nil"/>
              <w:right w:val="nil"/>
            </w:tcBorders>
            <w:hideMark/>
          </w:tcPr>
          <w:p w14:paraId="6C2A514D" w14:textId="77777777" w:rsidR="00940E97" w:rsidRPr="00940E97" w:rsidRDefault="00940E97" w:rsidP="00940E97">
            <w:pPr>
              <w:tabs>
                <w:tab w:val="left" w:pos="2970"/>
              </w:tabs>
              <w:jc w:val="both"/>
              <w:rPr>
                <w:w w:val="115"/>
                <w:sz w:val="16"/>
                <w:szCs w:val="16"/>
              </w:rPr>
            </w:pPr>
            <w:r w:rsidRPr="00940E97">
              <w:rPr>
                <w:w w:val="115"/>
                <w:sz w:val="16"/>
                <w:szCs w:val="16"/>
              </w:rPr>
              <w:t>7.885</w:t>
            </w:r>
          </w:p>
        </w:tc>
        <w:tc>
          <w:tcPr>
            <w:tcW w:w="1324" w:type="dxa"/>
            <w:tcBorders>
              <w:top w:val="single" w:sz="4" w:space="0" w:color="000000"/>
              <w:left w:val="nil"/>
              <w:bottom w:val="nil"/>
              <w:right w:val="nil"/>
            </w:tcBorders>
            <w:hideMark/>
          </w:tcPr>
          <w:p w14:paraId="2E7DF9E0" w14:textId="77777777" w:rsidR="00940E97" w:rsidRPr="00940E97" w:rsidRDefault="00940E97" w:rsidP="00940E97">
            <w:pPr>
              <w:tabs>
                <w:tab w:val="left" w:pos="2970"/>
              </w:tabs>
              <w:jc w:val="both"/>
              <w:rPr>
                <w:w w:val="115"/>
                <w:sz w:val="16"/>
                <w:szCs w:val="16"/>
              </w:rPr>
            </w:pPr>
            <w:r w:rsidRPr="00940E97">
              <w:rPr>
                <w:w w:val="115"/>
                <w:sz w:val="16"/>
                <w:szCs w:val="16"/>
              </w:rPr>
              <w:t>1.440</w:t>
            </w:r>
          </w:p>
        </w:tc>
        <w:tc>
          <w:tcPr>
            <w:tcW w:w="1464" w:type="dxa"/>
            <w:tcBorders>
              <w:top w:val="single" w:sz="4" w:space="0" w:color="000000"/>
              <w:left w:val="nil"/>
              <w:bottom w:val="nil"/>
              <w:right w:val="nil"/>
            </w:tcBorders>
            <w:hideMark/>
          </w:tcPr>
          <w:p w14:paraId="31E7C671" w14:textId="77777777" w:rsidR="00940E97" w:rsidRPr="00940E97" w:rsidRDefault="00940E97" w:rsidP="00940E97">
            <w:pPr>
              <w:tabs>
                <w:tab w:val="left" w:pos="2970"/>
              </w:tabs>
              <w:jc w:val="both"/>
              <w:rPr>
                <w:w w:val="115"/>
                <w:sz w:val="16"/>
                <w:szCs w:val="16"/>
              </w:rPr>
            </w:pPr>
            <w:r w:rsidRPr="00940E97">
              <w:rPr>
                <w:w w:val="115"/>
                <w:sz w:val="16"/>
                <w:szCs w:val="16"/>
              </w:rPr>
              <w:t>-30.541</w:t>
            </w:r>
          </w:p>
        </w:tc>
        <w:tc>
          <w:tcPr>
            <w:tcW w:w="1062" w:type="dxa"/>
            <w:tcBorders>
              <w:top w:val="single" w:sz="4" w:space="0" w:color="000000"/>
              <w:left w:val="nil"/>
              <w:bottom w:val="nil"/>
              <w:right w:val="nil"/>
            </w:tcBorders>
            <w:hideMark/>
          </w:tcPr>
          <w:p w14:paraId="23B49C24" w14:textId="77777777" w:rsidR="00940E97" w:rsidRPr="00940E97" w:rsidRDefault="00940E97" w:rsidP="00940E97">
            <w:pPr>
              <w:tabs>
                <w:tab w:val="left" w:pos="2970"/>
              </w:tabs>
              <w:jc w:val="both"/>
              <w:rPr>
                <w:w w:val="115"/>
                <w:sz w:val="16"/>
                <w:szCs w:val="16"/>
              </w:rPr>
            </w:pPr>
            <w:r w:rsidRPr="00940E97">
              <w:rPr>
                <w:w w:val="115"/>
                <w:sz w:val="16"/>
                <w:szCs w:val="16"/>
              </w:rPr>
              <w:t>29</w:t>
            </w:r>
          </w:p>
        </w:tc>
        <w:tc>
          <w:tcPr>
            <w:tcW w:w="1596" w:type="dxa"/>
            <w:tcBorders>
              <w:top w:val="single" w:sz="4" w:space="0" w:color="000000"/>
              <w:left w:val="nil"/>
              <w:bottom w:val="nil"/>
              <w:right w:val="nil"/>
            </w:tcBorders>
            <w:hideMark/>
          </w:tcPr>
          <w:p w14:paraId="62D6E8AB" w14:textId="77777777" w:rsidR="00940E97" w:rsidRPr="00940E97" w:rsidRDefault="00940E97" w:rsidP="00940E97">
            <w:pPr>
              <w:tabs>
                <w:tab w:val="left" w:pos="2970"/>
              </w:tabs>
              <w:jc w:val="both"/>
              <w:rPr>
                <w:w w:val="115"/>
                <w:sz w:val="16"/>
                <w:szCs w:val="16"/>
              </w:rPr>
            </w:pPr>
            <w:r w:rsidRPr="00940E97">
              <w:rPr>
                <w:w w:val="115"/>
                <w:sz w:val="16"/>
                <w:szCs w:val="16"/>
              </w:rPr>
              <w:t>.000</w:t>
            </w:r>
          </w:p>
        </w:tc>
      </w:tr>
      <w:tr w:rsidR="00940E97" w:rsidRPr="00940E97" w14:paraId="7AC27287" w14:textId="77777777">
        <w:trPr>
          <w:trHeight w:val="128"/>
        </w:trPr>
        <w:tc>
          <w:tcPr>
            <w:tcW w:w="1463" w:type="dxa"/>
            <w:tcBorders>
              <w:top w:val="nil"/>
              <w:left w:val="nil"/>
              <w:bottom w:val="single" w:sz="4" w:space="0" w:color="000000"/>
              <w:right w:val="nil"/>
            </w:tcBorders>
          </w:tcPr>
          <w:p w14:paraId="0C1715AB" w14:textId="77777777" w:rsidR="00940E97" w:rsidRPr="00940E97" w:rsidRDefault="00940E97" w:rsidP="00940E97">
            <w:pPr>
              <w:tabs>
                <w:tab w:val="left" w:pos="2970"/>
              </w:tabs>
              <w:jc w:val="both"/>
              <w:rPr>
                <w:w w:val="115"/>
                <w:sz w:val="16"/>
                <w:szCs w:val="16"/>
              </w:rPr>
            </w:pPr>
          </w:p>
        </w:tc>
        <w:tc>
          <w:tcPr>
            <w:tcW w:w="1339" w:type="dxa"/>
            <w:tcBorders>
              <w:top w:val="nil"/>
              <w:left w:val="nil"/>
              <w:bottom w:val="single" w:sz="4" w:space="0" w:color="000000"/>
              <w:right w:val="nil"/>
            </w:tcBorders>
          </w:tcPr>
          <w:p w14:paraId="6CA7041B" w14:textId="77777777" w:rsidR="00940E97" w:rsidRPr="00940E97" w:rsidRDefault="00940E97" w:rsidP="00940E97">
            <w:pPr>
              <w:tabs>
                <w:tab w:val="left" w:pos="2970"/>
              </w:tabs>
              <w:jc w:val="both"/>
              <w:rPr>
                <w:w w:val="115"/>
                <w:sz w:val="16"/>
                <w:szCs w:val="16"/>
              </w:rPr>
            </w:pPr>
          </w:p>
        </w:tc>
        <w:tc>
          <w:tcPr>
            <w:tcW w:w="1340" w:type="dxa"/>
            <w:tcBorders>
              <w:top w:val="nil"/>
              <w:left w:val="nil"/>
              <w:bottom w:val="single" w:sz="4" w:space="0" w:color="000000"/>
              <w:right w:val="nil"/>
            </w:tcBorders>
          </w:tcPr>
          <w:p w14:paraId="5E55687B" w14:textId="77777777" w:rsidR="00940E97" w:rsidRPr="00940E97" w:rsidRDefault="00940E97" w:rsidP="00940E97">
            <w:pPr>
              <w:tabs>
                <w:tab w:val="left" w:pos="2970"/>
              </w:tabs>
              <w:jc w:val="both"/>
              <w:rPr>
                <w:w w:val="115"/>
                <w:sz w:val="16"/>
                <w:szCs w:val="16"/>
              </w:rPr>
            </w:pPr>
          </w:p>
        </w:tc>
        <w:tc>
          <w:tcPr>
            <w:tcW w:w="1324" w:type="dxa"/>
            <w:tcBorders>
              <w:top w:val="nil"/>
              <w:left w:val="nil"/>
              <w:bottom w:val="single" w:sz="4" w:space="0" w:color="000000"/>
              <w:right w:val="nil"/>
            </w:tcBorders>
          </w:tcPr>
          <w:p w14:paraId="0D962D73" w14:textId="77777777" w:rsidR="00940E97" w:rsidRPr="00940E97" w:rsidRDefault="00940E97" w:rsidP="00940E97">
            <w:pPr>
              <w:tabs>
                <w:tab w:val="left" w:pos="2970"/>
              </w:tabs>
              <w:jc w:val="both"/>
              <w:rPr>
                <w:w w:val="115"/>
                <w:sz w:val="16"/>
                <w:szCs w:val="16"/>
              </w:rPr>
            </w:pPr>
          </w:p>
        </w:tc>
        <w:tc>
          <w:tcPr>
            <w:tcW w:w="1464" w:type="dxa"/>
            <w:tcBorders>
              <w:top w:val="nil"/>
              <w:left w:val="nil"/>
              <w:bottom w:val="single" w:sz="4" w:space="0" w:color="000000"/>
              <w:right w:val="nil"/>
            </w:tcBorders>
          </w:tcPr>
          <w:p w14:paraId="555A446E" w14:textId="77777777" w:rsidR="00940E97" w:rsidRPr="00940E97" w:rsidRDefault="00940E97" w:rsidP="00940E97">
            <w:pPr>
              <w:tabs>
                <w:tab w:val="left" w:pos="2970"/>
              </w:tabs>
              <w:jc w:val="both"/>
              <w:rPr>
                <w:w w:val="115"/>
                <w:sz w:val="16"/>
                <w:szCs w:val="16"/>
              </w:rPr>
            </w:pPr>
          </w:p>
        </w:tc>
        <w:tc>
          <w:tcPr>
            <w:tcW w:w="1062" w:type="dxa"/>
            <w:tcBorders>
              <w:top w:val="nil"/>
              <w:left w:val="nil"/>
              <w:bottom w:val="single" w:sz="4" w:space="0" w:color="000000"/>
              <w:right w:val="nil"/>
            </w:tcBorders>
          </w:tcPr>
          <w:p w14:paraId="03001DE3" w14:textId="77777777" w:rsidR="00940E97" w:rsidRPr="00940E97" w:rsidRDefault="00940E97" w:rsidP="00940E97">
            <w:pPr>
              <w:tabs>
                <w:tab w:val="left" w:pos="2970"/>
              </w:tabs>
              <w:jc w:val="both"/>
              <w:rPr>
                <w:w w:val="115"/>
                <w:sz w:val="16"/>
                <w:szCs w:val="16"/>
              </w:rPr>
            </w:pPr>
          </w:p>
        </w:tc>
        <w:tc>
          <w:tcPr>
            <w:tcW w:w="1596" w:type="dxa"/>
            <w:tcBorders>
              <w:top w:val="nil"/>
              <w:left w:val="nil"/>
              <w:bottom w:val="single" w:sz="4" w:space="0" w:color="000000"/>
              <w:right w:val="nil"/>
            </w:tcBorders>
          </w:tcPr>
          <w:p w14:paraId="36872C7C" w14:textId="77777777" w:rsidR="00940E97" w:rsidRPr="00940E97" w:rsidRDefault="00940E97" w:rsidP="00940E97">
            <w:pPr>
              <w:tabs>
                <w:tab w:val="left" w:pos="2970"/>
              </w:tabs>
              <w:jc w:val="both"/>
              <w:rPr>
                <w:w w:val="115"/>
                <w:sz w:val="16"/>
                <w:szCs w:val="16"/>
              </w:rPr>
            </w:pPr>
          </w:p>
        </w:tc>
      </w:tr>
    </w:tbl>
    <w:p w14:paraId="10B0A1F4" w14:textId="77777777" w:rsidR="00940E97" w:rsidRPr="00940E97" w:rsidRDefault="00940E97" w:rsidP="00940E97">
      <w:pPr>
        <w:tabs>
          <w:tab w:val="left" w:pos="2970"/>
        </w:tabs>
        <w:jc w:val="both"/>
        <w:rPr>
          <w:w w:val="115"/>
          <w:sz w:val="16"/>
          <w:szCs w:val="16"/>
          <w:lang w:val="id-ID"/>
        </w:rPr>
      </w:pPr>
    </w:p>
    <w:p w14:paraId="6341B952"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Berdasarkan hasil paired samples test, dapat dilihat perbedaan signifikan antara pretest dan posttest setelah diterapkannya metode Arab Pegon dalam pembelajaran mufrodat santri di Pondok Pesantren Al-Fattah Sidoarjo. Hasil Paired Samples Test menunjukkan bahwa rata-rata perbedaan antara pretest dan posttest adalah -43.967 dengan standar deviasi sebesar 7.885. Standar error mean (SEM) sebesar 1.440 memberikan interval kepercayaan sebesar -46.911 hingga -41.022. Hasil ini menunjukkan perbedaan yang signifikan antara skor pretest dan posttest dengan nilai t sebesar -30.541 dan p-value sebesar 0.000, yang berarti bahwa hasilnya sangat signifikan dengan tingkat signifikansi dua sisi (2-tailed) sebesar 0.000. Dengan demikian, dapat disimpulkan bahwa penerapan metode Arab Pegon secara signifikan meningkatkan penguasaan mufrodat santri di Pondok Pesantren Al-Fattah Sidoarjo.</w:t>
      </w:r>
    </w:p>
    <w:p w14:paraId="6B6F7B05" w14:textId="77777777" w:rsidR="00940E97" w:rsidRPr="00940E97" w:rsidRDefault="00940E97" w:rsidP="00940E97">
      <w:pPr>
        <w:tabs>
          <w:tab w:val="left" w:pos="2970"/>
        </w:tabs>
        <w:jc w:val="both"/>
        <w:rPr>
          <w:w w:val="115"/>
          <w:sz w:val="16"/>
          <w:szCs w:val="16"/>
          <w:lang w:val="sv-SE"/>
        </w:rPr>
      </w:pPr>
    </w:p>
    <w:p w14:paraId="2ECF4ECD"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IV. simpulan</w:t>
      </w:r>
    </w:p>
    <w:p w14:paraId="620EDC2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Menerapkan metode Arab Pegon yang diterapkan di Pondok Pesantren Al-Fattah Sidoarjo menunjukkan dampak positif yang signifikan. Temuan penelitian menunjukkan bahwa nilai rata-rata pre-test siswa sebelum menerapkan metode ini adalah 39,97, yang menunjukkan kesulitan besar dalam penguasaan mufrodat. Setelah menerapkan metode Arab Pegon, nilai rata-rata post-test meningkat drastis menjadi 83,93, yang mencerminkan peningkatan yang signifikan dalam penguasaan mufrodat.</w:t>
      </w:r>
    </w:p>
    <w:p w14:paraId="6F216BAF"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Grafik pre-test dan post-test menggambarkan kenaikan yang konsisten. Sebagian besar siswa menunjukkan peningkatan yang substansial, dengan nilai posttest tertinggi mencapai 98. Peningkatan ini didukung oleh relevansi, kontekstualitas, dan sifat menarik dari metode Arab Pegon, yang memotivasi siswa untuk belajar lebih giat. Metode ini tidak hanya memfasilitasi penghafalan kosakata tetapi juga membantu siswa memahami penggunaan kontekstualnya, sehingga lebih mudah diingat dan diterapkan dalam kehidupan sehari-hari.</w:t>
      </w:r>
    </w:p>
    <w:p w14:paraId="702D0165"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Analisis statistik semakin memperkuat temuan ini, dengan perbedaan rata-rata antara skor pre-test dan post-test sebesar -43,967, signifikan pada interval kepercayaan 95%. Nilai t sebesar -30,541 dan nilai p sebesar 0,000 menegaskan bahwa hasilnya sangat signifikan. Standar deviasi sebesar 7,885 menunjukkan peningkatan yang konsisten di seluruh peserta. Metode Arab Pegon tidak hanya secara signifikan meningkatkan penguasaan kosakata siswa, tetapi juga menawarkan pendekatan pembelajaran yang lebih kontekstual, relevan, dan menarik. Untuk memaksimalkan hasil, disarankan agar pesantren terus mengembangkan materi pembelajaran berdasarkan Arab Pegon, seperti panduan instruksional, latihan latihan, dan program hafalan kosakata terjadwal. Dengan demikian, metode ini dapat menjadi solusi yang berkelanjutan untuk meningkatkan kompetensi bahasa Arab santri di pesantren, sekaligus mendukung pemahaman mereka terhadap teks-teks keagamaan dan komunikasi dalam bahasa Arab.</w:t>
      </w:r>
    </w:p>
    <w:p w14:paraId="099B8465"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 xml:space="preserve">Ucapan Terima Kasih </w:t>
      </w:r>
    </w:p>
    <w:p w14:paraId="2E32BE2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Segala puji bagi Allah Yang Maha Pengasih dan Maha Penyayang, atas berkat dan bimbingan-Nya yang tiada henti sehingga saya dapat menyelesaikan tugas akhir ini dengan baik. Tanpa rahmat dan karunia-Nya, karya ini tidak akan mungkin terwujud. Pertama dan terutama, saya ingin mengucapkan terima kasih yang sebesar-besarnya kepada kedua orang tua dan saudara-saudaraku tercinta, yang doa, cinta, dan dukungannya yang tak pernah putus menjadi sumber kekuatan terbesar saya selama ini. Terima kasih telah mempercayai saya dan mendorong saya untuk selalu berusaha menjadi yang terbaik.  </w:t>
      </w:r>
    </w:p>
    <w:p w14:paraId="6BB6B9F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Kepada dosen pembimbing saya menyampaikan terima kasih yang sebesar-besarnya atas bimbingan, kesabaran, dan masukan yang sangat berharga. Bimbingan Anda telah berperan penting dalam membentuk proyek ini dan pertumbuhan akademis saya. Saya juga berterima kasih kepada para dosen dan staf di Kampus yang telah dengan murah hati membagikan pengetahuan mereka dan memberikan dukungan selama masa studi saya. Kepada teman dan rekan saya, terima kasih atas canda tawa, semangat, dan persahabatan yang telah membuat perjalanan ini berkesan dan memuaskan.  </w:t>
      </w:r>
    </w:p>
    <w:p w14:paraId="5C09D92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Terakhir, kepada semua orang terkhusus grup silau yang secara langsung maupun tidak langsung telah berkontribusi dalam penyelesaian karya ini, kebaikan dan bantuan Anda tidak luput dari perhatian. Pencapaian ini merupakan cerminan dari upaya kolektif semua orang yang telah menjadi bagian dari perjalanan ini.</w:t>
      </w:r>
    </w:p>
    <w:p w14:paraId="29423F94" w14:textId="3AD542FF" w:rsidR="0089786C" w:rsidRPr="0089786C" w:rsidRDefault="00940E97" w:rsidP="00940E97">
      <w:pPr>
        <w:tabs>
          <w:tab w:val="left" w:pos="2970"/>
        </w:tabs>
        <w:jc w:val="both"/>
        <w:rPr>
          <w:w w:val="115"/>
          <w:sz w:val="16"/>
          <w:szCs w:val="16"/>
          <w:lang w:val="id-ID"/>
        </w:rPr>
      </w:pPr>
      <w:r w:rsidRPr="00940E97">
        <w:rPr>
          <w:w w:val="115"/>
          <w:sz w:val="16"/>
          <w:szCs w:val="16"/>
          <w:lang w:val="id-ID"/>
        </w:rPr>
        <w:t>Dengan segenap hati, saya ucapkan terima kasih. Semoga karya ini dapat menjadi batu loncatan untuk usaha-usaha selanjutnya dan membawa manfaat bagi mereka yang membaca dan mempelajarinya.</w:t>
      </w:r>
    </w:p>
    <w:bookmarkEnd w:id="19"/>
    <w:p w14:paraId="4211807A" w14:textId="1F93D81E" w:rsidR="00A04FE7" w:rsidRPr="00A04FE7" w:rsidRDefault="00A04FE7" w:rsidP="00A04FE7">
      <w:pPr>
        <w:tabs>
          <w:tab w:val="left" w:pos="2970"/>
        </w:tabs>
        <w:jc w:val="both"/>
        <w:rPr>
          <w:w w:val="115"/>
          <w:sz w:val="16"/>
          <w:szCs w:val="16"/>
        </w:rPr>
      </w:pPr>
    </w:p>
    <w:sectPr w:rsidR="00A04FE7" w:rsidRPr="00A04FE7" w:rsidSect="004503DF">
      <w:pgSz w:w="11906" w:h="16838"/>
      <w:pgMar w:top="907" w:right="1128" w:bottom="719" w:left="845"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64B7" w14:textId="77777777" w:rsidR="00991AE6" w:rsidRDefault="00991AE6">
      <w:r>
        <w:separator/>
      </w:r>
    </w:p>
  </w:endnote>
  <w:endnote w:type="continuationSeparator" w:id="0">
    <w:p w14:paraId="2D06F3AC" w14:textId="77777777" w:rsidR="00991AE6" w:rsidRDefault="0099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690B"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7504" behindDoc="1" locked="0" layoutInCell="1" allowOverlap="1" wp14:anchorId="1D3DE63B" wp14:editId="6AB637B4">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7EFCD283" w14:textId="77777777" w:rsidR="006F2FD4" w:rsidRDefault="00561CF5">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2">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wps:txbx>
                    <wps:bodyPr wrap="square" lIns="0" tIns="0" rIns="0" bIns="0" rtlCol="0">
                      <a:noAutofit/>
                    </wps:bodyPr>
                  </wps:wsp>
                </a:graphicData>
              </a:graphic>
            </wp:anchor>
          </w:drawing>
        </mc:Choice>
        <mc:Fallback>
          <w:pict>
            <v:shapetype w14:anchorId="1D3DE63B" id="_x0000_t202" coordsize="21600,21600" o:spt="202" path="m,l,21600r21600,l21600,xe">
              <v:stroke joinstyle="miter"/>
              <v:path gradientshapeok="t" o:connecttype="rect"/>
            </v:shapetype>
            <v:shape id="Textbox 2" o:spid="_x0000_s1035" type="#_x0000_t202" style="position:absolute;margin-left:56.7pt;margin-top:784.8pt;width:481.9pt;height:30.95pt;z-index:-1695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7EFCD283" w14:textId="77777777" w:rsidR="006F2FD4" w:rsidRDefault="00561CF5">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5">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AA8C" w14:textId="77777777" w:rsidR="00914268" w:rsidRDefault="00914268">
    <w:pPr>
      <w:spacing w:line="259" w:lineRule="auto"/>
      <w:ind w:left="599"/>
      <w:jc w:val="center"/>
    </w:pPr>
    <w:r>
      <w:rPr>
        <w:sz w:val="14"/>
      </w:rPr>
      <w:t xml:space="preserve"> </w:t>
    </w:r>
  </w:p>
  <w:p w14:paraId="5152B139" w14:textId="77777777" w:rsidR="00914268" w:rsidRDefault="00914268">
    <w:pPr>
      <w:spacing w:line="241" w:lineRule="auto"/>
      <w:ind w:left="570"/>
      <w:jc w:val="cente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 under the Creative Commons Attribution License (CC BY). Users may share, distribute, or reproduce the work as long as the original author(s) and copyright holder are credited, and the preprint server is cited per academic standards. </w:t>
    </w:r>
  </w:p>
  <w:p w14:paraId="6C65B4FE" w14:textId="77777777" w:rsidR="00914268" w:rsidRDefault="00914268">
    <w:pPr>
      <w:spacing w:line="239" w:lineRule="auto"/>
      <w:ind w:left="561"/>
      <w:jc w:val="center"/>
    </w:pPr>
    <w:r>
      <w:rPr>
        <w:sz w:val="14"/>
      </w:rPr>
      <w:t xml:space="preserve">Authors retain the right to publish their work in academic journals where copyright remains with them. Any use, distribution, or reproduction that does not comply with these terms is not permitted.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56C5" w14:textId="77777777" w:rsidR="00914268" w:rsidRDefault="00914268">
    <w:pPr>
      <w:spacing w:line="241" w:lineRule="auto"/>
      <w:ind w:left="977"/>
      <w:jc w:val="cente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 under the Creative Commons Attribution License (CC BY). Users may share, distribute, or reproduce the work as long as the original author(s) and copyright holder are credited, and the preprint server is cited per academic standards. </w:t>
    </w:r>
  </w:p>
  <w:p w14:paraId="64F97CA9" w14:textId="77777777" w:rsidR="00914268" w:rsidRDefault="00914268">
    <w:pPr>
      <w:spacing w:line="239" w:lineRule="auto"/>
      <w:ind w:left="917"/>
      <w:jc w:val="center"/>
    </w:pPr>
    <w:r>
      <w:rPr>
        <w:sz w:val="14"/>
      </w:rPr>
      <w:t xml:space="preserve">Authors retain the right to publish their work in academic journals where copyright remains with them. Any use, distribution, or reproduction that does not comply with these terms is not </w:t>
    </w:r>
    <w:proofErr w:type="gramStart"/>
    <w:r>
      <w:rPr>
        <w:sz w:val="14"/>
      </w:rPr>
      <w:t>permitted..</w:t>
    </w:r>
    <w:proofErr w:type="gramEnd"/>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045A" w14:textId="77777777" w:rsidR="00914268" w:rsidRDefault="00914268">
    <w:pPr>
      <w:spacing w:line="241" w:lineRule="auto"/>
      <w:ind w:left="977"/>
      <w:jc w:val="cente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 under the Creative Commons Attribution License (CC BY). Users may share, distribute, or reproduce the work as long as the original author(s) and copyright holder are credited, and the preprint server is cited per academic standards. </w:t>
    </w:r>
  </w:p>
  <w:p w14:paraId="762AD82B" w14:textId="77777777" w:rsidR="00914268" w:rsidRDefault="00914268">
    <w:pPr>
      <w:spacing w:line="259" w:lineRule="auto"/>
      <w:ind w:right="133"/>
      <w:jc w:val="right"/>
    </w:pPr>
    <w:r>
      <w:rPr>
        <w:sz w:val="14"/>
      </w:rPr>
      <w:t xml:space="preserve">Authors retain the right to publish their work in academic journals where copyright remains with them. Any use, distribution, or reproduction that does not </w:t>
    </w:r>
  </w:p>
  <w:p w14:paraId="64B3E3E7" w14:textId="77777777" w:rsidR="00914268" w:rsidRDefault="00914268">
    <w:pPr>
      <w:spacing w:line="259" w:lineRule="auto"/>
      <w:ind w:left="3349"/>
      <w:jc w:val="center"/>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7952" w14:textId="77777777" w:rsidR="00991AE6" w:rsidRDefault="00991AE6">
      <w:r>
        <w:separator/>
      </w:r>
    </w:p>
  </w:footnote>
  <w:footnote w:type="continuationSeparator" w:id="0">
    <w:p w14:paraId="0A6D6396" w14:textId="77777777" w:rsidR="00991AE6" w:rsidRDefault="00991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AE61"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6992" behindDoc="1" locked="0" layoutInCell="1" allowOverlap="1" wp14:anchorId="5468F6F3" wp14:editId="195ED677">
              <wp:simplePos x="0" y="0"/>
              <wp:positionH relativeFrom="page">
                <wp:posOffset>1857375</wp:posOffset>
              </wp:positionH>
              <wp:positionV relativeFrom="page">
                <wp:posOffset>114300</wp:posOffset>
              </wp:positionV>
              <wp:extent cx="4000500" cy="746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746125"/>
                      </a:xfrm>
                      <a:prstGeom prst="rect">
                        <a:avLst/>
                      </a:prstGeom>
                    </wps:spPr>
                    <wps:txbx>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7EFE320D" w:rsidR="001D5D25" w:rsidRDefault="00561CF5">
                          <w:pPr>
                            <w:spacing w:before="133" w:line="264" w:lineRule="auto"/>
                            <w:ind w:left="1511" w:right="1413" w:hanging="63"/>
                            <w:jc w:val="center"/>
                            <w:rPr>
                              <w:w w:val="115"/>
                              <w:sz w:val="20"/>
                            </w:rPr>
                          </w:pPr>
                          <w:r>
                            <w:rPr>
                              <w:w w:val="115"/>
                              <w:sz w:val="20"/>
                            </w:rPr>
                            <w:t xml:space="preserve">Vol. 13 No. </w:t>
                          </w:r>
                          <w:r w:rsidR="00833C69">
                            <w:rPr>
                              <w:w w:val="115"/>
                              <w:sz w:val="20"/>
                            </w:rPr>
                            <w:t>4</w:t>
                          </w:r>
                          <w:r>
                            <w:rPr>
                              <w:w w:val="115"/>
                              <w:sz w:val="20"/>
                            </w:rPr>
                            <w:t xml:space="preserve"> (2025): </w:t>
                          </w:r>
                          <w:r w:rsidR="00833C69">
                            <w:rPr>
                              <w:w w:val="115"/>
                              <w:sz w:val="20"/>
                            </w:rPr>
                            <w:t>November</w:t>
                          </w:r>
                        </w:p>
                        <w:p w14:paraId="67555BCD" w14:textId="440F4F86" w:rsidR="006F2FD4" w:rsidRDefault="00561CF5">
                          <w:pPr>
                            <w:spacing w:before="133" w:line="264" w:lineRule="auto"/>
                            <w:ind w:left="1511" w:right="1413" w:hanging="63"/>
                            <w:jc w:val="center"/>
                            <w:rPr>
                              <w:sz w:val="20"/>
                            </w:rPr>
                          </w:pPr>
                          <w:r>
                            <w:rPr>
                              <w:w w:val="115"/>
                              <w:sz w:val="20"/>
                            </w:rPr>
                            <w:t>DOI</w:t>
                          </w:r>
                          <w:r w:rsidR="00886F21" w:rsidRPr="00886F21">
                            <w:t xml:space="preserve"> </w:t>
                          </w:r>
                          <w:r w:rsidR="003A4176" w:rsidRPr="003A4176">
                            <w:rPr>
                              <w:w w:val="115"/>
                              <w:sz w:val="20"/>
                            </w:rPr>
                            <w:t>10.21070/</w:t>
                          </w:r>
                          <w:proofErr w:type="gramStart"/>
                          <w:r w:rsidR="003A4176" w:rsidRPr="003A4176">
                            <w:rPr>
                              <w:w w:val="115"/>
                              <w:sz w:val="20"/>
                            </w:rPr>
                            <w:t>ijis.v</w:t>
                          </w:r>
                          <w:proofErr w:type="gramEnd"/>
                          <w:r w:rsidR="003A4176" w:rsidRPr="003A4176">
                            <w:rPr>
                              <w:w w:val="115"/>
                              <w:sz w:val="20"/>
                            </w:rPr>
                            <w:t>13i4.1829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68F6F3" id="_x0000_t202" coordsize="21600,21600" o:spt="202" path="m,l,21600r21600,l21600,xe">
              <v:stroke joinstyle="miter"/>
              <v:path gradientshapeok="t" o:connecttype="rect"/>
            </v:shapetype>
            <v:shape id="Textbox 1" o:spid="_x0000_s1034" type="#_x0000_t202" style="position:absolute;margin-left:146.25pt;margin-top:9pt;width:315pt;height:58.75pt;z-index:-1695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" filled="f" stroked="f">
              <v:textbox inset="0,0,0,0">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7EFE320D" w:rsidR="001D5D25" w:rsidRDefault="00561CF5">
                    <w:pPr>
                      <w:spacing w:before="133" w:line="264" w:lineRule="auto"/>
                      <w:ind w:left="1511" w:right="1413" w:hanging="63"/>
                      <w:jc w:val="center"/>
                      <w:rPr>
                        <w:w w:val="115"/>
                        <w:sz w:val="20"/>
                      </w:rPr>
                    </w:pPr>
                    <w:r>
                      <w:rPr>
                        <w:w w:val="115"/>
                        <w:sz w:val="20"/>
                      </w:rPr>
                      <w:t xml:space="preserve">Vol. 13 No. </w:t>
                    </w:r>
                    <w:r w:rsidR="00833C69">
                      <w:rPr>
                        <w:w w:val="115"/>
                        <w:sz w:val="20"/>
                      </w:rPr>
                      <w:t>4</w:t>
                    </w:r>
                    <w:r>
                      <w:rPr>
                        <w:w w:val="115"/>
                        <w:sz w:val="20"/>
                      </w:rPr>
                      <w:t xml:space="preserve"> (2025): </w:t>
                    </w:r>
                    <w:r w:rsidR="00833C69">
                      <w:rPr>
                        <w:w w:val="115"/>
                        <w:sz w:val="20"/>
                      </w:rPr>
                      <w:t>November</w:t>
                    </w:r>
                  </w:p>
                  <w:p w14:paraId="67555BCD" w14:textId="440F4F86" w:rsidR="006F2FD4" w:rsidRDefault="00561CF5">
                    <w:pPr>
                      <w:spacing w:before="133" w:line="264" w:lineRule="auto"/>
                      <w:ind w:left="1511" w:right="1413" w:hanging="63"/>
                      <w:jc w:val="center"/>
                      <w:rPr>
                        <w:sz w:val="20"/>
                      </w:rPr>
                    </w:pPr>
                    <w:r>
                      <w:rPr>
                        <w:w w:val="115"/>
                        <w:sz w:val="20"/>
                      </w:rPr>
                      <w:t>DOI</w:t>
                    </w:r>
                    <w:r w:rsidR="00886F21" w:rsidRPr="00886F21">
                      <w:t xml:space="preserve"> </w:t>
                    </w:r>
                    <w:r w:rsidR="003A4176" w:rsidRPr="003A4176">
                      <w:rPr>
                        <w:w w:val="115"/>
                        <w:sz w:val="20"/>
                      </w:rPr>
                      <w:t>10.21070/</w:t>
                    </w:r>
                    <w:proofErr w:type="gramStart"/>
                    <w:r w:rsidR="003A4176" w:rsidRPr="003A4176">
                      <w:rPr>
                        <w:w w:val="115"/>
                        <w:sz w:val="20"/>
                      </w:rPr>
                      <w:t>ijis.v</w:t>
                    </w:r>
                    <w:proofErr w:type="gramEnd"/>
                    <w:r w:rsidR="003A4176" w:rsidRPr="003A4176">
                      <w:rPr>
                        <w:w w:val="115"/>
                        <w:sz w:val="20"/>
                      </w:rPr>
                      <w:t>13i4.1829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E2CE" w14:textId="77777777" w:rsidR="00914268" w:rsidRDefault="00914268">
    <w:pPr>
      <w:spacing w:line="259" w:lineRule="auto"/>
      <w:ind w:left="567"/>
    </w:pPr>
    <w:r>
      <w:rPr>
        <w:rFonts w:ascii="Calibri" w:eastAsia="Calibri" w:hAnsi="Calibri" w:cs="Calibri"/>
        <w:noProof/>
      </w:rPr>
      <mc:AlternateContent>
        <mc:Choice Requires="wpg">
          <w:drawing>
            <wp:anchor distT="0" distB="0" distL="114300" distR="114300" simplePos="0" relativeHeight="486359552" behindDoc="0" locked="0" layoutInCell="1" allowOverlap="1" wp14:anchorId="67EA9768" wp14:editId="2DBF5E67">
              <wp:simplePos x="0" y="0"/>
              <wp:positionH relativeFrom="page">
                <wp:posOffset>878129</wp:posOffset>
              </wp:positionH>
              <wp:positionV relativeFrom="page">
                <wp:posOffset>917448</wp:posOffset>
              </wp:positionV>
              <wp:extent cx="5981447" cy="6096"/>
              <wp:effectExtent l="0" t="0" r="0" b="0"/>
              <wp:wrapSquare wrapText="bothSides"/>
              <wp:docPr id="13905" name="Group 13905"/>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14364" name="Shape 14364"/>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15AA4C4" id="Group 13905" o:spid="_x0000_s1026" style="position:absolute;margin-left:69.15pt;margin-top:72.25pt;width:471pt;height:.5pt;z-index:486359552;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">
              <v:shape id="Shape 14364" o:spid="_x0000_s1027" style="position:absolute;width:59814;height:91;visibility:visible;mso-wrap-style:square;v-text-anchor:top" coordsize="5981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" path="m,l5981447,r,9144l,9144,,e" fillcolor="#d9d9d9" stroked="f" strokeweight="0">
                <v:stroke miterlimit="83231f" joinstyle="miter"/>
                <v:path arrowok="t" textboxrect="0,0,5981447,9144"/>
              </v:shape>
              <w10:wrap type="square" anchorx="page" anchory="page"/>
            </v:group>
          </w:pict>
        </mc:Fallback>
      </mc:AlternateContent>
    </w:r>
    <w:r>
      <w:rPr>
        <w:sz w:val="20"/>
      </w:rPr>
      <w:fldChar w:fldCharType="begin"/>
    </w:r>
    <w:r>
      <w:instrText xml:space="preserve"> PAGE   \* MERGEFORMAT </w:instrText>
    </w:r>
    <w:r>
      <w:rPr>
        <w:sz w:val="20"/>
      </w:rPr>
      <w:fldChar w:fldCharType="separate"/>
    </w:r>
    <w:r>
      <w:rPr>
        <w:sz w:val="24"/>
      </w:rPr>
      <w:t>2</w:t>
    </w:r>
    <w:r>
      <w:rPr>
        <w:sz w:val="24"/>
      </w:rPr>
      <w:fldChar w:fldCharType="end"/>
    </w:r>
    <w:r>
      <w:rPr>
        <w:b/>
        <w:sz w:val="24"/>
      </w:rPr>
      <w:t xml:space="preserve"> | </w:t>
    </w:r>
    <w:r>
      <w:rPr>
        <w:rFonts w:ascii="Calibri" w:eastAsia="Calibri" w:hAnsi="Calibri" w:cs="Calibri"/>
        <w:color w:val="7F7F7F"/>
        <w:sz w:val="24"/>
      </w:rPr>
      <w:t>Page</w:t>
    </w:r>
    <w:r>
      <w:rPr>
        <w:rFonts w:ascii="Calibri" w:eastAsia="Calibri" w:hAnsi="Calibri" w:cs="Calibri"/>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654B" w14:textId="77777777" w:rsidR="00914268" w:rsidRDefault="00914268">
    <w:pPr>
      <w:spacing w:after="7" w:line="259" w:lineRule="auto"/>
      <w:ind w:right="5"/>
      <w:jc w:val="right"/>
    </w:pPr>
    <w:r>
      <w:rPr>
        <w:rFonts w:ascii="Calibri" w:eastAsia="Calibri" w:hAnsi="Calibri" w:cs="Calibri"/>
        <w:noProof/>
      </w:rPr>
      <mc:AlternateContent>
        <mc:Choice Requires="wpg">
          <w:drawing>
            <wp:anchor distT="0" distB="0" distL="114300" distR="114300" simplePos="0" relativeHeight="486359552" behindDoc="0" locked="0" layoutInCell="1" allowOverlap="1" wp14:anchorId="51C44CEC" wp14:editId="72C7CD80">
              <wp:simplePos x="0" y="0"/>
              <wp:positionH relativeFrom="page">
                <wp:posOffset>878129</wp:posOffset>
              </wp:positionH>
              <wp:positionV relativeFrom="page">
                <wp:posOffset>908304</wp:posOffset>
              </wp:positionV>
              <wp:extent cx="5981447" cy="6096"/>
              <wp:effectExtent l="0" t="0" r="0" b="0"/>
              <wp:wrapSquare wrapText="bothSides"/>
              <wp:docPr id="13869" name="Group 13869"/>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14362" name="Shape 14362"/>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F663709" id="Group 13869" o:spid="_x0000_s1026" style="position:absolute;margin-left:69.15pt;margin-top:71.5pt;width:471pt;height:.5pt;z-index:486359552;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">
              <v:shape id="Shape 14362" o:spid="_x0000_s1027" style="position:absolute;width:59814;height:91;visibility:visible;mso-wrap-style:square;v-text-anchor:top" coordsize="5981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" path="m,l5981447,r,9144l,9144,,e" fillcolor="#d9d9d9" stroked="f" strokeweight="0">
                <v:stroke miterlimit="83231f" joinstyle="miter"/>
                <v:path arrowok="t" textboxrect="0,0,5981447,9144"/>
              </v:shape>
              <w10:wrap type="square" anchorx="page" anchory="page"/>
            </v:group>
          </w:pict>
        </mc:Fallback>
      </mc:AlternateContent>
    </w:r>
    <w:r>
      <w:rPr>
        <w:color w:val="7F7F7F"/>
        <w:sz w:val="24"/>
      </w:rPr>
      <w:t>Page</w:t>
    </w:r>
    <w:r>
      <w:rPr>
        <w:sz w:val="24"/>
      </w:rPr>
      <w:t xml:space="preserve"> | </w:t>
    </w:r>
    <w:r>
      <w:rPr>
        <w:sz w:val="20"/>
      </w:rPr>
      <w:fldChar w:fldCharType="begin"/>
    </w:r>
    <w:r>
      <w:instrText xml:space="preserve"> PAGE   \* MERGEFORMAT </w:instrText>
    </w:r>
    <w:r>
      <w:rPr>
        <w:sz w:val="20"/>
      </w:rPr>
      <w:fldChar w:fldCharType="separate"/>
    </w:r>
    <w:r>
      <w:rPr>
        <w:sz w:val="24"/>
      </w:rPr>
      <w:t>3</w:t>
    </w:r>
    <w:r>
      <w:rPr>
        <w:sz w:val="24"/>
      </w:rPr>
      <w:fldChar w:fldCharType="end"/>
    </w:r>
    <w:r>
      <w:rPr>
        <w:b/>
        <w:sz w:val="24"/>
      </w:rPr>
      <w:t xml:space="preserve"> </w:t>
    </w:r>
  </w:p>
  <w:p w14:paraId="7B5BB9D8" w14:textId="77777777" w:rsidR="00914268" w:rsidRDefault="00914268">
    <w:pPr>
      <w:spacing w:line="259" w:lineRule="auto"/>
      <w:ind w:left="567"/>
    </w:pPr>
    <w:r>
      <w:rPr>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2950" w14:textId="77777777" w:rsidR="00914268" w:rsidRDefault="00914268">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2E"/>
    <w:multiLevelType w:val="hybridMultilevel"/>
    <w:tmpl w:val="E4124678"/>
    <w:lvl w:ilvl="0" w:tplc="C6347448">
      <w:start w:val="1"/>
      <w:numFmt w:val="decimal"/>
      <w:lvlText w:val="%1."/>
      <w:lvlJc w:val="left"/>
      <w:pPr>
        <w:ind w:left="1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B2F5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7ECEB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0E17F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DABF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AC625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22A65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C472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7A87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CD2C71"/>
    <w:multiLevelType w:val="hybridMultilevel"/>
    <w:tmpl w:val="2F9CE82C"/>
    <w:lvl w:ilvl="0" w:tplc="0421000F">
      <w:start w:val="1"/>
      <w:numFmt w:val="decimal"/>
      <w:lvlText w:val="%1."/>
      <w:lvlJc w:val="left"/>
      <w:pPr>
        <w:ind w:left="648" w:hanging="360"/>
      </w:pPr>
    </w:lvl>
    <w:lvl w:ilvl="1" w:tplc="04210019">
      <w:start w:val="1"/>
      <w:numFmt w:val="lowerLetter"/>
      <w:lvlText w:val="%2."/>
      <w:lvlJc w:val="left"/>
      <w:pPr>
        <w:ind w:left="1368" w:hanging="360"/>
      </w:pPr>
    </w:lvl>
    <w:lvl w:ilvl="2" w:tplc="0421001B">
      <w:start w:val="1"/>
      <w:numFmt w:val="lowerRoman"/>
      <w:lvlText w:val="%3."/>
      <w:lvlJc w:val="right"/>
      <w:pPr>
        <w:ind w:left="2088" w:hanging="180"/>
      </w:pPr>
    </w:lvl>
    <w:lvl w:ilvl="3" w:tplc="0421000F">
      <w:start w:val="1"/>
      <w:numFmt w:val="decimal"/>
      <w:lvlText w:val="%4."/>
      <w:lvlJc w:val="left"/>
      <w:pPr>
        <w:ind w:left="2808" w:hanging="360"/>
      </w:pPr>
    </w:lvl>
    <w:lvl w:ilvl="4" w:tplc="04210019">
      <w:start w:val="1"/>
      <w:numFmt w:val="lowerLetter"/>
      <w:lvlText w:val="%5."/>
      <w:lvlJc w:val="left"/>
      <w:pPr>
        <w:ind w:left="3528" w:hanging="360"/>
      </w:pPr>
    </w:lvl>
    <w:lvl w:ilvl="5" w:tplc="0421001B">
      <w:start w:val="1"/>
      <w:numFmt w:val="lowerRoman"/>
      <w:lvlText w:val="%6."/>
      <w:lvlJc w:val="right"/>
      <w:pPr>
        <w:ind w:left="4248" w:hanging="180"/>
      </w:pPr>
    </w:lvl>
    <w:lvl w:ilvl="6" w:tplc="0421000F">
      <w:start w:val="1"/>
      <w:numFmt w:val="decimal"/>
      <w:lvlText w:val="%7."/>
      <w:lvlJc w:val="left"/>
      <w:pPr>
        <w:ind w:left="4968" w:hanging="360"/>
      </w:pPr>
    </w:lvl>
    <w:lvl w:ilvl="7" w:tplc="04210019">
      <w:start w:val="1"/>
      <w:numFmt w:val="lowerLetter"/>
      <w:lvlText w:val="%8."/>
      <w:lvlJc w:val="left"/>
      <w:pPr>
        <w:ind w:left="5688" w:hanging="360"/>
      </w:pPr>
    </w:lvl>
    <w:lvl w:ilvl="8" w:tplc="0421001B">
      <w:start w:val="1"/>
      <w:numFmt w:val="lowerRoman"/>
      <w:lvlText w:val="%9."/>
      <w:lvlJc w:val="right"/>
      <w:pPr>
        <w:ind w:left="6408" w:hanging="180"/>
      </w:pPr>
    </w:lvl>
  </w:abstractNum>
  <w:abstractNum w:abstractNumId="2" w15:restartNumberingAfterBreak="0">
    <w:nsid w:val="04141474"/>
    <w:multiLevelType w:val="hybridMultilevel"/>
    <w:tmpl w:val="CEE6C516"/>
    <w:lvl w:ilvl="0" w:tplc="55AAE96C">
      <w:start w:val="4"/>
      <w:numFmt w:val="upperLetter"/>
      <w:lvlText w:val="%1."/>
      <w:lvlJc w:val="left"/>
      <w:pPr>
        <w:ind w:left="545" w:hanging="301"/>
      </w:pPr>
      <w:rPr>
        <w:rFonts w:ascii="Cambria" w:eastAsia="Cambria" w:hAnsi="Cambria" w:cs="Cambria" w:hint="default"/>
        <w:b/>
        <w:bCs/>
        <w:i w:val="0"/>
        <w:iCs w:val="0"/>
        <w:spacing w:val="-1"/>
        <w:w w:val="129"/>
        <w:sz w:val="16"/>
        <w:szCs w:val="16"/>
        <w:lang w:val="en-US" w:eastAsia="en-US" w:bidi="ar-SA"/>
      </w:rPr>
    </w:lvl>
    <w:lvl w:ilvl="1" w:tplc="6D42D9C8">
      <w:start w:val="1"/>
      <w:numFmt w:val="decimal"/>
      <w:lvlText w:val="%2."/>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2" w:tplc="8EFE47C4">
      <w:numFmt w:val="bullet"/>
      <w:lvlText w:val="•"/>
      <w:lvlJc w:val="left"/>
      <w:pPr>
        <w:ind w:left="1872" w:hanging="255"/>
      </w:pPr>
      <w:rPr>
        <w:rFonts w:hint="default"/>
        <w:lang w:val="en-US" w:eastAsia="en-US" w:bidi="ar-SA"/>
      </w:rPr>
    </w:lvl>
    <w:lvl w:ilvl="3" w:tplc="90F215BC">
      <w:numFmt w:val="bullet"/>
      <w:lvlText w:val="•"/>
      <w:lvlJc w:val="left"/>
      <w:pPr>
        <w:ind w:left="2985" w:hanging="255"/>
      </w:pPr>
      <w:rPr>
        <w:rFonts w:hint="default"/>
        <w:lang w:val="en-US" w:eastAsia="en-US" w:bidi="ar-SA"/>
      </w:rPr>
    </w:lvl>
    <w:lvl w:ilvl="4" w:tplc="28D0F70C">
      <w:numFmt w:val="bullet"/>
      <w:lvlText w:val="•"/>
      <w:lvlJc w:val="left"/>
      <w:pPr>
        <w:ind w:left="4097" w:hanging="255"/>
      </w:pPr>
      <w:rPr>
        <w:rFonts w:hint="default"/>
        <w:lang w:val="en-US" w:eastAsia="en-US" w:bidi="ar-SA"/>
      </w:rPr>
    </w:lvl>
    <w:lvl w:ilvl="5" w:tplc="4ED84794">
      <w:numFmt w:val="bullet"/>
      <w:lvlText w:val="•"/>
      <w:lvlJc w:val="left"/>
      <w:pPr>
        <w:ind w:left="5210" w:hanging="255"/>
      </w:pPr>
      <w:rPr>
        <w:rFonts w:hint="default"/>
        <w:lang w:val="en-US" w:eastAsia="en-US" w:bidi="ar-SA"/>
      </w:rPr>
    </w:lvl>
    <w:lvl w:ilvl="6" w:tplc="5CD82EEE">
      <w:numFmt w:val="bullet"/>
      <w:lvlText w:val="•"/>
      <w:lvlJc w:val="left"/>
      <w:pPr>
        <w:ind w:left="6322" w:hanging="255"/>
      </w:pPr>
      <w:rPr>
        <w:rFonts w:hint="default"/>
        <w:lang w:val="en-US" w:eastAsia="en-US" w:bidi="ar-SA"/>
      </w:rPr>
    </w:lvl>
    <w:lvl w:ilvl="7" w:tplc="CD386612">
      <w:numFmt w:val="bullet"/>
      <w:lvlText w:val="•"/>
      <w:lvlJc w:val="left"/>
      <w:pPr>
        <w:ind w:left="7435" w:hanging="255"/>
      </w:pPr>
      <w:rPr>
        <w:rFonts w:hint="default"/>
        <w:lang w:val="en-US" w:eastAsia="en-US" w:bidi="ar-SA"/>
      </w:rPr>
    </w:lvl>
    <w:lvl w:ilvl="8" w:tplc="48684BE0">
      <w:numFmt w:val="bullet"/>
      <w:lvlText w:val="•"/>
      <w:lvlJc w:val="left"/>
      <w:pPr>
        <w:ind w:left="8547" w:hanging="255"/>
      </w:pPr>
      <w:rPr>
        <w:rFonts w:hint="default"/>
        <w:lang w:val="en-US" w:eastAsia="en-US" w:bidi="ar-SA"/>
      </w:rPr>
    </w:lvl>
  </w:abstractNum>
  <w:abstractNum w:abstractNumId="3" w15:restartNumberingAfterBreak="0">
    <w:nsid w:val="07142B2E"/>
    <w:multiLevelType w:val="hybridMultilevel"/>
    <w:tmpl w:val="6878241A"/>
    <w:lvl w:ilvl="0" w:tplc="5E8A6872">
      <w:start w:val="1"/>
      <w:numFmt w:val="upperRoman"/>
      <w:lvlText w:val="%1."/>
      <w:lvlJc w:val="left"/>
      <w:pPr>
        <w:ind w:left="4698" w:hanging="183"/>
      </w:pPr>
      <w:rPr>
        <w:spacing w:val="-2"/>
        <w:w w:val="100"/>
        <w:lang w:val="en-US" w:eastAsia="en-US" w:bidi="ar-SA"/>
      </w:rPr>
    </w:lvl>
    <w:lvl w:ilvl="1" w:tplc="6A549BE6">
      <w:numFmt w:val="bullet"/>
      <w:lvlText w:val="•"/>
      <w:lvlJc w:val="left"/>
      <w:pPr>
        <w:ind w:left="5264" w:hanging="183"/>
      </w:pPr>
      <w:rPr>
        <w:lang w:val="en-US" w:eastAsia="en-US" w:bidi="ar-SA"/>
      </w:rPr>
    </w:lvl>
    <w:lvl w:ilvl="2" w:tplc="3EF808C0">
      <w:numFmt w:val="bullet"/>
      <w:lvlText w:val="•"/>
      <w:lvlJc w:val="left"/>
      <w:pPr>
        <w:ind w:left="5829" w:hanging="183"/>
      </w:pPr>
      <w:rPr>
        <w:lang w:val="en-US" w:eastAsia="en-US" w:bidi="ar-SA"/>
      </w:rPr>
    </w:lvl>
    <w:lvl w:ilvl="3" w:tplc="10E8D5A8">
      <w:numFmt w:val="bullet"/>
      <w:lvlText w:val="•"/>
      <w:lvlJc w:val="left"/>
      <w:pPr>
        <w:ind w:left="6393" w:hanging="183"/>
      </w:pPr>
      <w:rPr>
        <w:lang w:val="en-US" w:eastAsia="en-US" w:bidi="ar-SA"/>
      </w:rPr>
    </w:lvl>
    <w:lvl w:ilvl="4" w:tplc="276A9B4E">
      <w:numFmt w:val="bullet"/>
      <w:lvlText w:val="•"/>
      <w:lvlJc w:val="left"/>
      <w:pPr>
        <w:ind w:left="6958" w:hanging="183"/>
      </w:pPr>
      <w:rPr>
        <w:lang w:val="en-US" w:eastAsia="en-US" w:bidi="ar-SA"/>
      </w:rPr>
    </w:lvl>
    <w:lvl w:ilvl="5" w:tplc="90DE2B4E">
      <w:numFmt w:val="bullet"/>
      <w:lvlText w:val="•"/>
      <w:lvlJc w:val="left"/>
      <w:pPr>
        <w:ind w:left="7523" w:hanging="183"/>
      </w:pPr>
      <w:rPr>
        <w:lang w:val="en-US" w:eastAsia="en-US" w:bidi="ar-SA"/>
      </w:rPr>
    </w:lvl>
    <w:lvl w:ilvl="6" w:tplc="BE66F8A2">
      <w:numFmt w:val="bullet"/>
      <w:lvlText w:val="•"/>
      <w:lvlJc w:val="left"/>
      <w:pPr>
        <w:ind w:left="8087" w:hanging="183"/>
      </w:pPr>
      <w:rPr>
        <w:lang w:val="en-US" w:eastAsia="en-US" w:bidi="ar-SA"/>
      </w:rPr>
    </w:lvl>
    <w:lvl w:ilvl="7" w:tplc="EDCE8840">
      <w:numFmt w:val="bullet"/>
      <w:lvlText w:val="•"/>
      <w:lvlJc w:val="left"/>
      <w:pPr>
        <w:ind w:left="8652" w:hanging="183"/>
      </w:pPr>
      <w:rPr>
        <w:lang w:val="en-US" w:eastAsia="en-US" w:bidi="ar-SA"/>
      </w:rPr>
    </w:lvl>
    <w:lvl w:ilvl="8" w:tplc="7F2679EC">
      <w:numFmt w:val="bullet"/>
      <w:lvlText w:val="•"/>
      <w:lvlJc w:val="left"/>
      <w:pPr>
        <w:ind w:left="9216" w:hanging="183"/>
      </w:pPr>
      <w:rPr>
        <w:lang w:val="en-US" w:eastAsia="en-US" w:bidi="ar-SA"/>
      </w:rPr>
    </w:lvl>
  </w:abstractNum>
  <w:abstractNum w:abstractNumId="4" w15:restartNumberingAfterBreak="0">
    <w:nsid w:val="0EA16DB7"/>
    <w:multiLevelType w:val="hybridMultilevel"/>
    <w:tmpl w:val="9D0C81D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15:restartNumberingAfterBreak="0">
    <w:nsid w:val="14885A23"/>
    <w:multiLevelType w:val="hybridMultilevel"/>
    <w:tmpl w:val="95429862"/>
    <w:lvl w:ilvl="0" w:tplc="83106472">
      <w:start w:val="1"/>
      <w:numFmt w:val="upperRoman"/>
      <w:lvlText w:val="%1."/>
      <w:lvlJc w:val="left"/>
      <w:pPr>
        <w:ind w:left="4697" w:hanging="196"/>
      </w:pPr>
      <w:rPr>
        <w:rFonts w:ascii="Times New Roman" w:eastAsia="Times New Roman" w:hAnsi="Times New Roman" w:cs="Times New Roman" w:hint="default"/>
        <w:b/>
        <w:bCs/>
        <w:i w:val="0"/>
        <w:iCs w:val="0"/>
        <w:spacing w:val="-4"/>
        <w:w w:val="100"/>
        <w:sz w:val="24"/>
        <w:szCs w:val="24"/>
        <w:lang w:val="en-US" w:eastAsia="en-US" w:bidi="ar-SA"/>
      </w:rPr>
    </w:lvl>
    <w:lvl w:ilvl="1" w:tplc="C0E83AFC">
      <w:numFmt w:val="bullet"/>
      <w:lvlText w:val="•"/>
      <w:lvlJc w:val="left"/>
      <w:pPr>
        <w:ind w:left="5247" w:hanging="196"/>
      </w:pPr>
      <w:rPr>
        <w:lang w:val="en-US" w:eastAsia="en-US" w:bidi="ar-SA"/>
      </w:rPr>
    </w:lvl>
    <w:lvl w:ilvl="2" w:tplc="3710B5C6">
      <w:numFmt w:val="bullet"/>
      <w:lvlText w:val="•"/>
      <w:lvlJc w:val="left"/>
      <w:pPr>
        <w:ind w:left="5794" w:hanging="196"/>
      </w:pPr>
      <w:rPr>
        <w:lang w:val="en-US" w:eastAsia="en-US" w:bidi="ar-SA"/>
      </w:rPr>
    </w:lvl>
    <w:lvl w:ilvl="3" w:tplc="F48C32C0">
      <w:numFmt w:val="bullet"/>
      <w:lvlText w:val="•"/>
      <w:lvlJc w:val="left"/>
      <w:pPr>
        <w:ind w:left="6341" w:hanging="196"/>
      </w:pPr>
      <w:rPr>
        <w:lang w:val="en-US" w:eastAsia="en-US" w:bidi="ar-SA"/>
      </w:rPr>
    </w:lvl>
    <w:lvl w:ilvl="4" w:tplc="5CEC33A2">
      <w:numFmt w:val="bullet"/>
      <w:lvlText w:val="•"/>
      <w:lvlJc w:val="left"/>
      <w:pPr>
        <w:ind w:left="6888" w:hanging="196"/>
      </w:pPr>
      <w:rPr>
        <w:lang w:val="en-US" w:eastAsia="en-US" w:bidi="ar-SA"/>
      </w:rPr>
    </w:lvl>
    <w:lvl w:ilvl="5" w:tplc="49824F32">
      <w:numFmt w:val="bullet"/>
      <w:lvlText w:val="•"/>
      <w:lvlJc w:val="left"/>
      <w:pPr>
        <w:ind w:left="7435" w:hanging="196"/>
      </w:pPr>
      <w:rPr>
        <w:lang w:val="en-US" w:eastAsia="en-US" w:bidi="ar-SA"/>
      </w:rPr>
    </w:lvl>
    <w:lvl w:ilvl="6" w:tplc="C8782332">
      <w:numFmt w:val="bullet"/>
      <w:lvlText w:val="•"/>
      <w:lvlJc w:val="left"/>
      <w:pPr>
        <w:ind w:left="7982" w:hanging="196"/>
      </w:pPr>
      <w:rPr>
        <w:lang w:val="en-US" w:eastAsia="en-US" w:bidi="ar-SA"/>
      </w:rPr>
    </w:lvl>
    <w:lvl w:ilvl="7" w:tplc="9B42DBB4">
      <w:numFmt w:val="bullet"/>
      <w:lvlText w:val="•"/>
      <w:lvlJc w:val="left"/>
      <w:pPr>
        <w:ind w:left="8529" w:hanging="196"/>
      </w:pPr>
      <w:rPr>
        <w:lang w:val="en-US" w:eastAsia="en-US" w:bidi="ar-SA"/>
      </w:rPr>
    </w:lvl>
    <w:lvl w:ilvl="8" w:tplc="312E3C8C">
      <w:numFmt w:val="bullet"/>
      <w:lvlText w:val="•"/>
      <w:lvlJc w:val="left"/>
      <w:pPr>
        <w:ind w:left="9076" w:hanging="196"/>
      </w:pPr>
      <w:rPr>
        <w:lang w:val="en-US" w:eastAsia="en-US" w:bidi="ar-SA"/>
      </w:rPr>
    </w:lvl>
  </w:abstractNum>
  <w:abstractNum w:abstractNumId="6" w15:restartNumberingAfterBreak="0">
    <w:nsid w:val="15785780"/>
    <w:multiLevelType w:val="hybridMultilevel"/>
    <w:tmpl w:val="0C1AC366"/>
    <w:lvl w:ilvl="0" w:tplc="B7A239A8">
      <w:start w:val="1"/>
      <w:numFmt w:val="decimal"/>
      <w:lvlText w:val="%1."/>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AEE12E">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7E0FAE">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CA39D0">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60CC7C">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96009A">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3EA09E">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E0EA56">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7CA7D0">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936C49"/>
    <w:multiLevelType w:val="hybridMultilevel"/>
    <w:tmpl w:val="58B0DC00"/>
    <w:lvl w:ilvl="0" w:tplc="45DEA2C8">
      <w:start w:val="1"/>
      <w:numFmt w:val="decimal"/>
      <w:lvlText w:val="2.%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8" w15:restartNumberingAfterBreak="0">
    <w:nsid w:val="187D2274"/>
    <w:multiLevelType w:val="multilevel"/>
    <w:tmpl w:val="D24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C62C3"/>
    <w:multiLevelType w:val="hybridMultilevel"/>
    <w:tmpl w:val="3416C1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0D2D2A"/>
    <w:multiLevelType w:val="hybridMultilevel"/>
    <w:tmpl w:val="E39C8FAE"/>
    <w:lvl w:ilvl="0" w:tplc="7F5E95F4">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49804644">
      <w:numFmt w:val="bullet"/>
      <w:lvlText w:val="•"/>
      <w:lvlJc w:val="left"/>
      <w:pPr>
        <w:ind w:left="8097" w:hanging="2552"/>
      </w:pPr>
      <w:rPr>
        <w:rFonts w:hint="default"/>
        <w:lang w:val="en-US" w:eastAsia="en-US" w:bidi="ar-SA"/>
      </w:rPr>
    </w:lvl>
    <w:lvl w:ilvl="2" w:tplc="06960BAA">
      <w:numFmt w:val="bullet"/>
      <w:lvlText w:val="•"/>
      <w:lvlJc w:val="left"/>
      <w:pPr>
        <w:ind w:left="8394" w:hanging="2552"/>
      </w:pPr>
      <w:rPr>
        <w:rFonts w:hint="default"/>
        <w:lang w:val="en-US" w:eastAsia="en-US" w:bidi="ar-SA"/>
      </w:rPr>
    </w:lvl>
    <w:lvl w:ilvl="3" w:tplc="ECBEF768">
      <w:numFmt w:val="bullet"/>
      <w:lvlText w:val="•"/>
      <w:lvlJc w:val="left"/>
      <w:pPr>
        <w:ind w:left="8691" w:hanging="2552"/>
      </w:pPr>
      <w:rPr>
        <w:rFonts w:hint="default"/>
        <w:lang w:val="en-US" w:eastAsia="en-US" w:bidi="ar-SA"/>
      </w:rPr>
    </w:lvl>
    <w:lvl w:ilvl="4" w:tplc="1B90A7C4">
      <w:numFmt w:val="bullet"/>
      <w:lvlText w:val="•"/>
      <w:lvlJc w:val="left"/>
      <w:pPr>
        <w:ind w:left="8989" w:hanging="2552"/>
      </w:pPr>
      <w:rPr>
        <w:rFonts w:hint="default"/>
        <w:lang w:val="en-US" w:eastAsia="en-US" w:bidi="ar-SA"/>
      </w:rPr>
    </w:lvl>
    <w:lvl w:ilvl="5" w:tplc="967C8446">
      <w:numFmt w:val="bullet"/>
      <w:lvlText w:val="•"/>
      <w:lvlJc w:val="left"/>
      <w:pPr>
        <w:ind w:left="9286" w:hanging="2552"/>
      </w:pPr>
      <w:rPr>
        <w:rFonts w:hint="default"/>
        <w:lang w:val="en-US" w:eastAsia="en-US" w:bidi="ar-SA"/>
      </w:rPr>
    </w:lvl>
    <w:lvl w:ilvl="6" w:tplc="03DA2E44">
      <w:numFmt w:val="bullet"/>
      <w:lvlText w:val="•"/>
      <w:lvlJc w:val="left"/>
      <w:pPr>
        <w:ind w:left="9583" w:hanging="2552"/>
      </w:pPr>
      <w:rPr>
        <w:rFonts w:hint="default"/>
        <w:lang w:val="en-US" w:eastAsia="en-US" w:bidi="ar-SA"/>
      </w:rPr>
    </w:lvl>
    <w:lvl w:ilvl="7" w:tplc="3E56E6E8">
      <w:numFmt w:val="bullet"/>
      <w:lvlText w:val="•"/>
      <w:lvlJc w:val="left"/>
      <w:pPr>
        <w:ind w:left="9880" w:hanging="2552"/>
      </w:pPr>
      <w:rPr>
        <w:rFonts w:hint="default"/>
        <w:lang w:val="en-US" w:eastAsia="en-US" w:bidi="ar-SA"/>
      </w:rPr>
    </w:lvl>
    <w:lvl w:ilvl="8" w:tplc="D4C89E50">
      <w:numFmt w:val="bullet"/>
      <w:lvlText w:val="•"/>
      <w:lvlJc w:val="left"/>
      <w:pPr>
        <w:ind w:left="10178" w:hanging="2552"/>
      </w:pPr>
      <w:rPr>
        <w:rFonts w:hint="default"/>
        <w:lang w:val="en-US" w:eastAsia="en-US" w:bidi="ar-SA"/>
      </w:rPr>
    </w:lvl>
  </w:abstractNum>
  <w:abstractNum w:abstractNumId="11" w15:restartNumberingAfterBreak="0">
    <w:nsid w:val="1A02055C"/>
    <w:multiLevelType w:val="hybridMultilevel"/>
    <w:tmpl w:val="F7C62B7C"/>
    <w:lvl w:ilvl="0" w:tplc="5C34AA6C">
      <w:start w:val="1"/>
      <w:numFmt w:val="decimal"/>
      <w:lvlText w:val="1.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1D063791"/>
    <w:multiLevelType w:val="multilevel"/>
    <w:tmpl w:val="E54AC5B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 w15:restartNumberingAfterBreak="0">
    <w:nsid w:val="212A79A6"/>
    <w:multiLevelType w:val="multilevel"/>
    <w:tmpl w:val="6728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30A92"/>
    <w:multiLevelType w:val="hybridMultilevel"/>
    <w:tmpl w:val="3542B566"/>
    <w:lvl w:ilvl="0" w:tplc="B9883034">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D75224A"/>
    <w:multiLevelType w:val="hybridMultilevel"/>
    <w:tmpl w:val="CA86FCB2"/>
    <w:lvl w:ilvl="0" w:tplc="9990A98E">
      <w:start w:val="1"/>
      <w:numFmt w:val="decimal"/>
      <w:lvlText w:val="1.3.%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9A2176"/>
    <w:multiLevelType w:val="multilevel"/>
    <w:tmpl w:val="C7F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040856"/>
    <w:multiLevelType w:val="hybridMultilevel"/>
    <w:tmpl w:val="C2466D52"/>
    <w:lvl w:ilvl="0" w:tplc="0ADCEA5E">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5B92C00"/>
    <w:multiLevelType w:val="hybridMultilevel"/>
    <w:tmpl w:val="827AEFA8"/>
    <w:lvl w:ilvl="0" w:tplc="8288001A">
      <w:start w:val="1"/>
      <w:numFmt w:val="upperLetter"/>
      <w:lvlText w:val="%1."/>
      <w:lvlJc w:val="left"/>
      <w:pPr>
        <w:ind w:left="976" w:hanging="274"/>
      </w:pPr>
      <w:rPr>
        <w:rFonts w:ascii="Times New Roman" w:eastAsia="Times New Roman" w:hAnsi="Times New Roman" w:cs="Times New Roman" w:hint="default"/>
        <w:b/>
        <w:bCs/>
        <w:i w:val="0"/>
        <w:iCs w:val="0"/>
        <w:spacing w:val="-2"/>
        <w:w w:val="100"/>
        <w:sz w:val="22"/>
        <w:szCs w:val="22"/>
        <w:lang w:val="en-US" w:eastAsia="en-US" w:bidi="ar-SA"/>
      </w:rPr>
    </w:lvl>
    <w:lvl w:ilvl="1" w:tplc="2984068A">
      <w:numFmt w:val="bullet"/>
      <w:lvlText w:val="•"/>
      <w:lvlJc w:val="left"/>
      <w:pPr>
        <w:ind w:left="1916" w:hanging="274"/>
      </w:pPr>
      <w:rPr>
        <w:lang w:val="en-US" w:eastAsia="en-US" w:bidi="ar-SA"/>
      </w:rPr>
    </w:lvl>
    <w:lvl w:ilvl="2" w:tplc="2DDA532A">
      <w:numFmt w:val="bullet"/>
      <w:lvlText w:val="•"/>
      <w:lvlJc w:val="left"/>
      <w:pPr>
        <w:ind w:left="2853" w:hanging="274"/>
      </w:pPr>
      <w:rPr>
        <w:lang w:val="en-US" w:eastAsia="en-US" w:bidi="ar-SA"/>
      </w:rPr>
    </w:lvl>
    <w:lvl w:ilvl="3" w:tplc="F55A37DA">
      <w:numFmt w:val="bullet"/>
      <w:lvlText w:val="•"/>
      <w:lvlJc w:val="left"/>
      <w:pPr>
        <w:ind w:left="3789" w:hanging="274"/>
      </w:pPr>
      <w:rPr>
        <w:lang w:val="en-US" w:eastAsia="en-US" w:bidi="ar-SA"/>
      </w:rPr>
    </w:lvl>
    <w:lvl w:ilvl="4" w:tplc="FD0C7B7E">
      <w:numFmt w:val="bullet"/>
      <w:lvlText w:val="•"/>
      <w:lvlJc w:val="left"/>
      <w:pPr>
        <w:ind w:left="4726" w:hanging="274"/>
      </w:pPr>
      <w:rPr>
        <w:lang w:val="en-US" w:eastAsia="en-US" w:bidi="ar-SA"/>
      </w:rPr>
    </w:lvl>
    <w:lvl w:ilvl="5" w:tplc="139E1C00">
      <w:numFmt w:val="bullet"/>
      <w:lvlText w:val="•"/>
      <w:lvlJc w:val="left"/>
      <w:pPr>
        <w:ind w:left="5663" w:hanging="274"/>
      </w:pPr>
      <w:rPr>
        <w:lang w:val="en-US" w:eastAsia="en-US" w:bidi="ar-SA"/>
      </w:rPr>
    </w:lvl>
    <w:lvl w:ilvl="6" w:tplc="A194189E">
      <w:numFmt w:val="bullet"/>
      <w:lvlText w:val="•"/>
      <w:lvlJc w:val="left"/>
      <w:pPr>
        <w:ind w:left="6599" w:hanging="274"/>
      </w:pPr>
      <w:rPr>
        <w:lang w:val="en-US" w:eastAsia="en-US" w:bidi="ar-SA"/>
      </w:rPr>
    </w:lvl>
    <w:lvl w:ilvl="7" w:tplc="E04A0BF2">
      <w:numFmt w:val="bullet"/>
      <w:lvlText w:val="•"/>
      <w:lvlJc w:val="left"/>
      <w:pPr>
        <w:ind w:left="7536" w:hanging="274"/>
      </w:pPr>
      <w:rPr>
        <w:lang w:val="en-US" w:eastAsia="en-US" w:bidi="ar-SA"/>
      </w:rPr>
    </w:lvl>
    <w:lvl w:ilvl="8" w:tplc="7FC29AA6">
      <w:numFmt w:val="bullet"/>
      <w:lvlText w:val="•"/>
      <w:lvlJc w:val="left"/>
      <w:pPr>
        <w:ind w:left="8472" w:hanging="274"/>
      </w:pPr>
      <w:rPr>
        <w:lang w:val="en-US" w:eastAsia="en-US" w:bidi="ar-SA"/>
      </w:rPr>
    </w:lvl>
  </w:abstractNum>
  <w:abstractNum w:abstractNumId="19" w15:restartNumberingAfterBreak="0">
    <w:nsid w:val="3F001D70"/>
    <w:multiLevelType w:val="hybridMultilevel"/>
    <w:tmpl w:val="1AFA4696"/>
    <w:lvl w:ilvl="0" w:tplc="39829698">
      <w:start w:val="1"/>
      <w:numFmt w:val="upperLetter"/>
      <w:lvlText w:val="%1."/>
      <w:lvlJc w:val="left"/>
      <w:pPr>
        <w:ind w:left="530" w:hanging="287"/>
      </w:pPr>
      <w:rPr>
        <w:rFonts w:ascii="Cambria" w:eastAsia="Cambria" w:hAnsi="Cambria" w:cs="Cambria" w:hint="default"/>
        <w:b/>
        <w:bCs/>
        <w:i w:val="0"/>
        <w:iCs w:val="0"/>
        <w:spacing w:val="-1"/>
        <w:w w:val="127"/>
        <w:sz w:val="16"/>
        <w:szCs w:val="16"/>
        <w:lang w:val="en-US" w:eastAsia="en-US" w:bidi="ar-SA"/>
      </w:rPr>
    </w:lvl>
    <w:lvl w:ilvl="1" w:tplc="A934E328">
      <w:numFmt w:val="bullet"/>
      <w:lvlText w:val="•"/>
      <w:lvlJc w:val="left"/>
      <w:pPr>
        <w:ind w:left="1563" w:hanging="287"/>
      </w:pPr>
      <w:rPr>
        <w:rFonts w:hint="default"/>
        <w:lang w:val="en-US" w:eastAsia="en-US" w:bidi="ar-SA"/>
      </w:rPr>
    </w:lvl>
    <w:lvl w:ilvl="2" w:tplc="F0CC88E4">
      <w:numFmt w:val="bullet"/>
      <w:lvlText w:val="•"/>
      <w:lvlJc w:val="left"/>
      <w:pPr>
        <w:ind w:left="2586" w:hanging="287"/>
      </w:pPr>
      <w:rPr>
        <w:rFonts w:hint="default"/>
        <w:lang w:val="en-US" w:eastAsia="en-US" w:bidi="ar-SA"/>
      </w:rPr>
    </w:lvl>
    <w:lvl w:ilvl="3" w:tplc="0242DCFE">
      <w:numFmt w:val="bullet"/>
      <w:lvlText w:val="•"/>
      <w:lvlJc w:val="left"/>
      <w:pPr>
        <w:ind w:left="3609" w:hanging="287"/>
      </w:pPr>
      <w:rPr>
        <w:rFonts w:hint="default"/>
        <w:lang w:val="en-US" w:eastAsia="en-US" w:bidi="ar-SA"/>
      </w:rPr>
    </w:lvl>
    <w:lvl w:ilvl="4" w:tplc="8396982A">
      <w:numFmt w:val="bullet"/>
      <w:lvlText w:val="•"/>
      <w:lvlJc w:val="left"/>
      <w:pPr>
        <w:ind w:left="4633" w:hanging="287"/>
      </w:pPr>
      <w:rPr>
        <w:rFonts w:hint="default"/>
        <w:lang w:val="en-US" w:eastAsia="en-US" w:bidi="ar-SA"/>
      </w:rPr>
    </w:lvl>
    <w:lvl w:ilvl="5" w:tplc="FC6ED0EA">
      <w:numFmt w:val="bullet"/>
      <w:lvlText w:val="•"/>
      <w:lvlJc w:val="left"/>
      <w:pPr>
        <w:ind w:left="5656" w:hanging="287"/>
      </w:pPr>
      <w:rPr>
        <w:rFonts w:hint="default"/>
        <w:lang w:val="en-US" w:eastAsia="en-US" w:bidi="ar-SA"/>
      </w:rPr>
    </w:lvl>
    <w:lvl w:ilvl="6" w:tplc="381E3EA0">
      <w:numFmt w:val="bullet"/>
      <w:lvlText w:val="•"/>
      <w:lvlJc w:val="left"/>
      <w:pPr>
        <w:ind w:left="6679" w:hanging="287"/>
      </w:pPr>
      <w:rPr>
        <w:rFonts w:hint="default"/>
        <w:lang w:val="en-US" w:eastAsia="en-US" w:bidi="ar-SA"/>
      </w:rPr>
    </w:lvl>
    <w:lvl w:ilvl="7" w:tplc="07C090F4">
      <w:numFmt w:val="bullet"/>
      <w:lvlText w:val="•"/>
      <w:lvlJc w:val="left"/>
      <w:pPr>
        <w:ind w:left="7702" w:hanging="287"/>
      </w:pPr>
      <w:rPr>
        <w:rFonts w:hint="default"/>
        <w:lang w:val="en-US" w:eastAsia="en-US" w:bidi="ar-SA"/>
      </w:rPr>
    </w:lvl>
    <w:lvl w:ilvl="8" w:tplc="46A6A6CA">
      <w:numFmt w:val="bullet"/>
      <w:lvlText w:val="•"/>
      <w:lvlJc w:val="left"/>
      <w:pPr>
        <w:ind w:left="8726" w:hanging="287"/>
      </w:pPr>
      <w:rPr>
        <w:rFonts w:hint="default"/>
        <w:lang w:val="en-US" w:eastAsia="en-US" w:bidi="ar-SA"/>
      </w:rPr>
    </w:lvl>
  </w:abstractNum>
  <w:abstractNum w:abstractNumId="20" w15:restartNumberingAfterBreak="0">
    <w:nsid w:val="409144BD"/>
    <w:multiLevelType w:val="hybridMultilevel"/>
    <w:tmpl w:val="39CA5E62"/>
    <w:lvl w:ilvl="0" w:tplc="E33AB760">
      <w:start w:val="1"/>
      <w:numFmt w:val="decimal"/>
      <w:lvlText w:val="3.4.%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2395096"/>
    <w:multiLevelType w:val="hybridMultilevel"/>
    <w:tmpl w:val="A7EA2A62"/>
    <w:lvl w:ilvl="0" w:tplc="71E254F0">
      <w:start w:val="1"/>
      <w:numFmt w:val="decimal"/>
      <w:lvlText w:val="3.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43C23E35"/>
    <w:multiLevelType w:val="hybridMultilevel"/>
    <w:tmpl w:val="6712B8F8"/>
    <w:lvl w:ilvl="0" w:tplc="91A87EAE">
      <w:start w:val="1"/>
      <w:numFmt w:val="decimal"/>
      <w:lvlText w:val="%1."/>
      <w:lvlJc w:val="left"/>
      <w:pPr>
        <w:ind w:left="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1235DC">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7011C6">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9414FE">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027806">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CCB798">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5E420E">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38141E">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8ABED0">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9F865C8"/>
    <w:multiLevelType w:val="multilevel"/>
    <w:tmpl w:val="D07C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56F0D"/>
    <w:multiLevelType w:val="multilevel"/>
    <w:tmpl w:val="0570EA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AC6BD8"/>
    <w:multiLevelType w:val="hybridMultilevel"/>
    <w:tmpl w:val="B2C23C48"/>
    <w:lvl w:ilvl="0" w:tplc="58C4B752">
      <w:start w:val="1"/>
      <w:numFmt w:val="decimal"/>
      <w:lvlText w:val="2.5.%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D091F78"/>
    <w:multiLevelType w:val="hybridMultilevel"/>
    <w:tmpl w:val="B0C26E5A"/>
    <w:lvl w:ilvl="0" w:tplc="D24C4AE0">
      <w:start w:val="1"/>
      <w:numFmt w:val="decimal"/>
      <w:lvlText w:val="4.%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7" w15:restartNumberingAfterBreak="0">
    <w:nsid w:val="5251392B"/>
    <w:multiLevelType w:val="hybridMultilevel"/>
    <w:tmpl w:val="D076BF7C"/>
    <w:lvl w:ilvl="0" w:tplc="9888202A">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4198DA88">
      <w:start w:val="1"/>
      <w:numFmt w:val="upperLetter"/>
      <w:lvlText w:val="%2."/>
      <w:lvlJc w:val="left"/>
      <w:pPr>
        <w:ind w:left="1414" w:hanging="428"/>
      </w:pPr>
      <w:rPr>
        <w:rFonts w:ascii="Times New Roman" w:eastAsia="Times New Roman" w:hAnsi="Times New Roman" w:cs="Times New Roman" w:hint="default"/>
        <w:b w:val="0"/>
        <w:bCs w:val="0"/>
        <w:i w:val="0"/>
        <w:iCs w:val="0"/>
        <w:spacing w:val="-6"/>
        <w:w w:val="100"/>
        <w:sz w:val="22"/>
        <w:szCs w:val="22"/>
        <w:lang w:val="en-US" w:eastAsia="en-US" w:bidi="ar-SA"/>
      </w:rPr>
    </w:lvl>
    <w:lvl w:ilvl="2" w:tplc="13482A36">
      <w:numFmt w:val="bullet"/>
      <w:lvlText w:val="•"/>
      <w:lvlJc w:val="left"/>
      <w:pPr>
        <w:ind w:left="3205" w:hanging="428"/>
      </w:pPr>
      <w:rPr>
        <w:lang w:val="en-US" w:eastAsia="en-US" w:bidi="ar-SA"/>
      </w:rPr>
    </w:lvl>
    <w:lvl w:ilvl="3" w:tplc="B89E27E4">
      <w:numFmt w:val="bullet"/>
      <w:lvlText w:val="•"/>
      <w:lvlJc w:val="left"/>
      <w:pPr>
        <w:ind w:left="4097" w:hanging="428"/>
      </w:pPr>
      <w:rPr>
        <w:lang w:val="en-US" w:eastAsia="en-US" w:bidi="ar-SA"/>
      </w:rPr>
    </w:lvl>
    <w:lvl w:ilvl="4" w:tplc="C2B40360">
      <w:numFmt w:val="bullet"/>
      <w:lvlText w:val="•"/>
      <w:lvlJc w:val="left"/>
      <w:pPr>
        <w:ind w:left="4990" w:hanging="428"/>
      </w:pPr>
      <w:rPr>
        <w:lang w:val="en-US" w:eastAsia="en-US" w:bidi="ar-SA"/>
      </w:rPr>
    </w:lvl>
    <w:lvl w:ilvl="5" w:tplc="D74E59D0">
      <w:numFmt w:val="bullet"/>
      <w:lvlText w:val="•"/>
      <w:lvlJc w:val="left"/>
      <w:pPr>
        <w:ind w:left="5883" w:hanging="428"/>
      </w:pPr>
      <w:rPr>
        <w:lang w:val="en-US" w:eastAsia="en-US" w:bidi="ar-SA"/>
      </w:rPr>
    </w:lvl>
    <w:lvl w:ilvl="6" w:tplc="E3E08966">
      <w:numFmt w:val="bullet"/>
      <w:lvlText w:val="•"/>
      <w:lvlJc w:val="left"/>
      <w:pPr>
        <w:ind w:left="6775" w:hanging="428"/>
      </w:pPr>
      <w:rPr>
        <w:lang w:val="en-US" w:eastAsia="en-US" w:bidi="ar-SA"/>
      </w:rPr>
    </w:lvl>
    <w:lvl w:ilvl="7" w:tplc="719CEA68">
      <w:numFmt w:val="bullet"/>
      <w:lvlText w:val="•"/>
      <w:lvlJc w:val="left"/>
      <w:pPr>
        <w:ind w:left="7668" w:hanging="428"/>
      </w:pPr>
      <w:rPr>
        <w:lang w:val="en-US" w:eastAsia="en-US" w:bidi="ar-SA"/>
      </w:rPr>
    </w:lvl>
    <w:lvl w:ilvl="8" w:tplc="4F003E3A">
      <w:numFmt w:val="bullet"/>
      <w:lvlText w:val="•"/>
      <w:lvlJc w:val="left"/>
      <w:pPr>
        <w:ind w:left="8560" w:hanging="428"/>
      </w:pPr>
      <w:rPr>
        <w:lang w:val="en-US" w:eastAsia="en-US" w:bidi="ar-SA"/>
      </w:rPr>
    </w:lvl>
  </w:abstractNum>
  <w:abstractNum w:abstractNumId="28" w15:restartNumberingAfterBreak="0">
    <w:nsid w:val="528C0810"/>
    <w:multiLevelType w:val="hybridMultilevel"/>
    <w:tmpl w:val="13B2E660"/>
    <w:lvl w:ilvl="0" w:tplc="76BEC4A2">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039E2532">
      <w:numFmt w:val="bullet"/>
      <w:lvlText w:val="•"/>
      <w:lvlJc w:val="left"/>
      <w:pPr>
        <w:ind w:left="1524" w:hanging="164"/>
      </w:pPr>
      <w:rPr>
        <w:rFonts w:hint="default"/>
        <w:lang w:val="en-US" w:eastAsia="en-US" w:bidi="ar-SA"/>
      </w:rPr>
    </w:lvl>
    <w:lvl w:ilvl="2" w:tplc="4D3A252C">
      <w:numFmt w:val="bullet"/>
      <w:lvlText w:val="•"/>
      <w:lvlJc w:val="left"/>
      <w:pPr>
        <w:ind w:left="2488" w:hanging="164"/>
      </w:pPr>
      <w:rPr>
        <w:rFonts w:hint="default"/>
        <w:lang w:val="en-US" w:eastAsia="en-US" w:bidi="ar-SA"/>
      </w:rPr>
    </w:lvl>
    <w:lvl w:ilvl="3" w:tplc="905C9604">
      <w:numFmt w:val="bullet"/>
      <w:lvlText w:val="•"/>
      <w:lvlJc w:val="left"/>
      <w:pPr>
        <w:ind w:left="3453" w:hanging="164"/>
      </w:pPr>
      <w:rPr>
        <w:rFonts w:hint="default"/>
        <w:lang w:val="en-US" w:eastAsia="en-US" w:bidi="ar-SA"/>
      </w:rPr>
    </w:lvl>
    <w:lvl w:ilvl="4" w:tplc="86EC6B62">
      <w:numFmt w:val="bullet"/>
      <w:lvlText w:val="•"/>
      <w:lvlJc w:val="left"/>
      <w:pPr>
        <w:ind w:left="4417" w:hanging="164"/>
      </w:pPr>
      <w:rPr>
        <w:rFonts w:hint="default"/>
        <w:lang w:val="en-US" w:eastAsia="en-US" w:bidi="ar-SA"/>
      </w:rPr>
    </w:lvl>
    <w:lvl w:ilvl="5" w:tplc="F9FCCA68">
      <w:numFmt w:val="bullet"/>
      <w:lvlText w:val="•"/>
      <w:lvlJc w:val="left"/>
      <w:pPr>
        <w:ind w:left="5382" w:hanging="164"/>
      </w:pPr>
      <w:rPr>
        <w:rFonts w:hint="default"/>
        <w:lang w:val="en-US" w:eastAsia="en-US" w:bidi="ar-SA"/>
      </w:rPr>
    </w:lvl>
    <w:lvl w:ilvl="6" w:tplc="7B68E87E">
      <w:numFmt w:val="bullet"/>
      <w:lvlText w:val="•"/>
      <w:lvlJc w:val="left"/>
      <w:pPr>
        <w:ind w:left="6346" w:hanging="164"/>
      </w:pPr>
      <w:rPr>
        <w:rFonts w:hint="default"/>
        <w:lang w:val="en-US" w:eastAsia="en-US" w:bidi="ar-SA"/>
      </w:rPr>
    </w:lvl>
    <w:lvl w:ilvl="7" w:tplc="DA4646F8">
      <w:numFmt w:val="bullet"/>
      <w:lvlText w:val="•"/>
      <w:lvlJc w:val="left"/>
      <w:pPr>
        <w:ind w:left="7311" w:hanging="164"/>
      </w:pPr>
      <w:rPr>
        <w:rFonts w:hint="default"/>
        <w:lang w:val="en-US" w:eastAsia="en-US" w:bidi="ar-SA"/>
      </w:rPr>
    </w:lvl>
    <w:lvl w:ilvl="8" w:tplc="F4BEE386">
      <w:numFmt w:val="bullet"/>
      <w:lvlText w:val="•"/>
      <w:lvlJc w:val="left"/>
      <w:pPr>
        <w:ind w:left="8275" w:hanging="164"/>
      </w:pPr>
      <w:rPr>
        <w:rFonts w:hint="default"/>
        <w:lang w:val="en-US" w:eastAsia="en-US" w:bidi="ar-SA"/>
      </w:rPr>
    </w:lvl>
  </w:abstractNum>
  <w:abstractNum w:abstractNumId="29" w15:restartNumberingAfterBreak="0">
    <w:nsid w:val="59FD1587"/>
    <w:multiLevelType w:val="hybridMultilevel"/>
    <w:tmpl w:val="937456BE"/>
    <w:lvl w:ilvl="0" w:tplc="04210019">
      <w:start w:val="1"/>
      <w:numFmt w:val="lowerLetter"/>
      <w:lvlText w:val="%1."/>
      <w:lvlJc w:val="left"/>
      <w:pPr>
        <w:ind w:left="1368" w:hanging="360"/>
      </w:pPr>
    </w:lvl>
    <w:lvl w:ilvl="1" w:tplc="FFFFFFFF">
      <w:start w:val="1"/>
      <w:numFmt w:val="lowerLetter"/>
      <w:lvlText w:val="%2."/>
      <w:lvlJc w:val="left"/>
      <w:pPr>
        <w:ind w:left="2088" w:hanging="360"/>
      </w:pPr>
    </w:lvl>
    <w:lvl w:ilvl="2" w:tplc="FFFFFFFF">
      <w:start w:val="1"/>
      <w:numFmt w:val="lowerRoman"/>
      <w:lvlText w:val="%3."/>
      <w:lvlJc w:val="right"/>
      <w:pPr>
        <w:ind w:left="2808" w:hanging="180"/>
      </w:pPr>
    </w:lvl>
    <w:lvl w:ilvl="3" w:tplc="FFFFFFFF">
      <w:start w:val="1"/>
      <w:numFmt w:val="decimal"/>
      <w:lvlText w:val="%4."/>
      <w:lvlJc w:val="left"/>
      <w:pPr>
        <w:ind w:left="3528" w:hanging="360"/>
      </w:pPr>
    </w:lvl>
    <w:lvl w:ilvl="4" w:tplc="FFFFFFFF">
      <w:start w:val="1"/>
      <w:numFmt w:val="lowerLetter"/>
      <w:lvlText w:val="%5."/>
      <w:lvlJc w:val="left"/>
      <w:pPr>
        <w:ind w:left="4248" w:hanging="360"/>
      </w:pPr>
    </w:lvl>
    <w:lvl w:ilvl="5" w:tplc="FFFFFFFF">
      <w:start w:val="1"/>
      <w:numFmt w:val="lowerRoman"/>
      <w:lvlText w:val="%6."/>
      <w:lvlJc w:val="right"/>
      <w:pPr>
        <w:ind w:left="4968" w:hanging="180"/>
      </w:pPr>
    </w:lvl>
    <w:lvl w:ilvl="6" w:tplc="FFFFFFFF">
      <w:start w:val="1"/>
      <w:numFmt w:val="decimal"/>
      <w:lvlText w:val="%7."/>
      <w:lvlJc w:val="left"/>
      <w:pPr>
        <w:ind w:left="5688" w:hanging="360"/>
      </w:pPr>
    </w:lvl>
    <w:lvl w:ilvl="7" w:tplc="FFFFFFFF">
      <w:start w:val="1"/>
      <w:numFmt w:val="lowerLetter"/>
      <w:lvlText w:val="%8."/>
      <w:lvlJc w:val="left"/>
      <w:pPr>
        <w:ind w:left="6408" w:hanging="360"/>
      </w:pPr>
    </w:lvl>
    <w:lvl w:ilvl="8" w:tplc="FFFFFFFF">
      <w:start w:val="1"/>
      <w:numFmt w:val="lowerRoman"/>
      <w:lvlText w:val="%9."/>
      <w:lvlJc w:val="right"/>
      <w:pPr>
        <w:ind w:left="7128" w:hanging="180"/>
      </w:pPr>
    </w:lvl>
  </w:abstractNum>
  <w:abstractNum w:abstractNumId="30" w15:restartNumberingAfterBreak="0">
    <w:nsid w:val="628C57B0"/>
    <w:multiLevelType w:val="hybridMultilevel"/>
    <w:tmpl w:val="616C0054"/>
    <w:lvl w:ilvl="0" w:tplc="036EE078">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DEA607A8">
      <w:numFmt w:val="bullet"/>
      <w:lvlText w:val="•"/>
      <w:lvlJc w:val="left"/>
      <w:pPr>
        <w:ind w:left="8097" w:hanging="2552"/>
      </w:pPr>
      <w:rPr>
        <w:rFonts w:hint="default"/>
        <w:lang w:val="en-US" w:eastAsia="en-US" w:bidi="ar-SA"/>
      </w:rPr>
    </w:lvl>
    <w:lvl w:ilvl="2" w:tplc="215623B8">
      <w:numFmt w:val="bullet"/>
      <w:lvlText w:val="•"/>
      <w:lvlJc w:val="left"/>
      <w:pPr>
        <w:ind w:left="8394" w:hanging="2552"/>
      </w:pPr>
      <w:rPr>
        <w:rFonts w:hint="default"/>
        <w:lang w:val="en-US" w:eastAsia="en-US" w:bidi="ar-SA"/>
      </w:rPr>
    </w:lvl>
    <w:lvl w:ilvl="3" w:tplc="D74AD100">
      <w:numFmt w:val="bullet"/>
      <w:lvlText w:val="•"/>
      <w:lvlJc w:val="left"/>
      <w:pPr>
        <w:ind w:left="8691" w:hanging="2552"/>
      </w:pPr>
      <w:rPr>
        <w:rFonts w:hint="default"/>
        <w:lang w:val="en-US" w:eastAsia="en-US" w:bidi="ar-SA"/>
      </w:rPr>
    </w:lvl>
    <w:lvl w:ilvl="4" w:tplc="8C6A3132">
      <w:numFmt w:val="bullet"/>
      <w:lvlText w:val="•"/>
      <w:lvlJc w:val="left"/>
      <w:pPr>
        <w:ind w:left="8989" w:hanging="2552"/>
      </w:pPr>
      <w:rPr>
        <w:rFonts w:hint="default"/>
        <w:lang w:val="en-US" w:eastAsia="en-US" w:bidi="ar-SA"/>
      </w:rPr>
    </w:lvl>
    <w:lvl w:ilvl="5" w:tplc="9AD0A5B4">
      <w:numFmt w:val="bullet"/>
      <w:lvlText w:val="•"/>
      <w:lvlJc w:val="left"/>
      <w:pPr>
        <w:ind w:left="9286" w:hanging="2552"/>
      </w:pPr>
      <w:rPr>
        <w:rFonts w:hint="default"/>
        <w:lang w:val="en-US" w:eastAsia="en-US" w:bidi="ar-SA"/>
      </w:rPr>
    </w:lvl>
    <w:lvl w:ilvl="6" w:tplc="6E2C15AE">
      <w:numFmt w:val="bullet"/>
      <w:lvlText w:val="•"/>
      <w:lvlJc w:val="left"/>
      <w:pPr>
        <w:ind w:left="9583" w:hanging="2552"/>
      </w:pPr>
      <w:rPr>
        <w:rFonts w:hint="default"/>
        <w:lang w:val="en-US" w:eastAsia="en-US" w:bidi="ar-SA"/>
      </w:rPr>
    </w:lvl>
    <w:lvl w:ilvl="7" w:tplc="FA1A6754">
      <w:numFmt w:val="bullet"/>
      <w:lvlText w:val="•"/>
      <w:lvlJc w:val="left"/>
      <w:pPr>
        <w:ind w:left="9880" w:hanging="2552"/>
      </w:pPr>
      <w:rPr>
        <w:rFonts w:hint="default"/>
        <w:lang w:val="en-US" w:eastAsia="en-US" w:bidi="ar-SA"/>
      </w:rPr>
    </w:lvl>
    <w:lvl w:ilvl="8" w:tplc="A2004BEA">
      <w:numFmt w:val="bullet"/>
      <w:lvlText w:val="•"/>
      <w:lvlJc w:val="left"/>
      <w:pPr>
        <w:ind w:left="10178" w:hanging="2552"/>
      </w:pPr>
      <w:rPr>
        <w:rFonts w:hint="default"/>
        <w:lang w:val="en-US" w:eastAsia="en-US" w:bidi="ar-SA"/>
      </w:rPr>
    </w:lvl>
  </w:abstractNum>
  <w:abstractNum w:abstractNumId="31" w15:restartNumberingAfterBreak="0">
    <w:nsid w:val="633005E8"/>
    <w:multiLevelType w:val="multilevel"/>
    <w:tmpl w:val="AB0EC1E0"/>
    <w:lvl w:ilvl="0">
      <w:start w:val="1"/>
      <w:numFmt w:val="lowerLetter"/>
      <w:lvlText w:val="%1)."/>
      <w:lvlJc w:val="left"/>
      <w:pPr>
        <w:ind w:left="703" w:hanging="288"/>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1424" w:hanging="361"/>
      </w:pPr>
      <w:rPr>
        <w:rFonts w:ascii="Times New Roman" w:eastAsia="Times New Roman" w:hAnsi="Times New Roman" w:cs="Times New Roman" w:hint="default"/>
        <w:b/>
        <w:bCs/>
        <w:i w:val="0"/>
        <w:iCs w:val="0"/>
        <w:spacing w:val="-2"/>
        <w:w w:val="100"/>
        <w:sz w:val="22"/>
        <w:szCs w:val="22"/>
        <w:lang w:val="en-US" w:eastAsia="en-US" w:bidi="ar-SA"/>
      </w:rPr>
    </w:lvl>
    <w:lvl w:ilvl="2">
      <w:start w:val="1"/>
      <w:numFmt w:val="decimal"/>
      <w:lvlText w:val="%2.%3."/>
      <w:lvlJc w:val="left"/>
      <w:pPr>
        <w:ind w:left="1125" w:hanging="422"/>
      </w:pPr>
      <w:rPr>
        <w:rFonts w:ascii="Times New Roman" w:eastAsia="Times New Roman" w:hAnsi="Times New Roman" w:cs="Times New Roman" w:hint="default"/>
        <w:b/>
        <w:bCs/>
        <w:i w:val="0"/>
        <w:iCs w:val="0"/>
        <w:spacing w:val="-5"/>
        <w:w w:val="100"/>
        <w:sz w:val="22"/>
        <w:szCs w:val="22"/>
        <w:lang w:val="en-US" w:eastAsia="en-US" w:bidi="ar-SA"/>
      </w:rPr>
    </w:lvl>
    <w:lvl w:ilvl="3">
      <w:start w:val="1"/>
      <w:numFmt w:val="decimal"/>
      <w:lvlText w:val="%4."/>
      <w:lvlJc w:val="left"/>
      <w:pPr>
        <w:ind w:left="1208" w:hanging="361"/>
      </w:pPr>
      <w:rPr>
        <w:rFonts w:ascii="Times New Roman" w:eastAsia="Times New Roman" w:hAnsi="Times New Roman" w:cs="Times New Roman" w:hint="default"/>
        <w:b/>
        <w:bCs/>
        <w:i w:val="0"/>
        <w:iCs w:val="0"/>
        <w:spacing w:val="0"/>
        <w:w w:val="100"/>
        <w:sz w:val="22"/>
        <w:szCs w:val="22"/>
        <w:lang w:val="en-US" w:eastAsia="en-US" w:bidi="ar-SA"/>
      </w:rPr>
    </w:lvl>
    <w:lvl w:ilvl="4">
      <w:numFmt w:val="bullet"/>
      <w:lvlText w:val="•"/>
      <w:lvlJc w:val="left"/>
      <w:pPr>
        <w:ind w:left="2695" w:hanging="361"/>
      </w:pPr>
      <w:rPr>
        <w:lang w:val="en-US" w:eastAsia="en-US" w:bidi="ar-SA"/>
      </w:rPr>
    </w:lvl>
    <w:lvl w:ilvl="5">
      <w:numFmt w:val="bullet"/>
      <w:lvlText w:val="•"/>
      <w:lvlJc w:val="left"/>
      <w:pPr>
        <w:ind w:left="3970" w:hanging="361"/>
      </w:pPr>
      <w:rPr>
        <w:lang w:val="en-US" w:eastAsia="en-US" w:bidi="ar-SA"/>
      </w:rPr>
    </w:lvl>
    <w:lvl w:ilvl="6">
      <w:numFmt w:val="bullet"/>
      <w:lvlText w:val="•"/>
      <w:lvlJc w:val="left"/>
      <w:pPr>
        <w:ind w:left="5245" w:hanging="361"/>
      </w:pPr>
      <w:rPr>
        <w:lang w:val="en-US" w:eastAsia="en-US" w:bidi="ar-SA"/>
      </w:rPr>
    </w:lvl>
    <w:lvl w:ilvl="7">
      <w:numFmt w:val="bullet"/>
      <w:lvlText w:val="•"/>
      <w:lvlJc w:val="left"/>
      <w:pPr>
        <w:ind w:left="6520" w:hanging="361"/>
      </w:pPr>
      <w:rPr>
        <w:lang w:val="en-US" w:eastAsia="en-US" w:bidi="ar-SA"/>
      </w:rPr>
    </w:lvl>
    <w:lvl w:ilvl="8">
      <w:numFmt w:val="bullet"/>
      <w:lvlText w:val="•"/>
      <w:lvlJc w:val="left"/>
      <w:pPr>
        <w:ind w:left="7795" w:hanging="361"/>
      </w:pPr>
      <w:rPr>
        <w:lang w:val="en-US" w:eastAsia="en-US" w:bidi="ar-SA"/>
      </w:rPr>
    </w:lvl>
  </w:abstractNum>
  <w:abstractNum w:abstractNumId="32" w15:restartNumberingAfterBreak="0">
    <w:nsid w:val="65745004"/>
    <w:multiLevelType w:val="hybridMultilevel"/>
    <w:tmpl w:val="C5A49C4C"/>
    <w:lvl w:ilvl="0" w:tplc="AA5C31D6">
      <w:start w:val="1"/>
      <w:numFmt w:val="upperLetter"/>
      <w:lvlText w:val="%1."/>
      <w:lvlJc w:val="left"/>
      <w:pPr>
        <w:ind w:left="1392" w:hanging="360"/>
      </w:pPr>
      <w:rPr>
        <w:rFonts w:ascii="Times New Roman" w:eastAsia="Times New Roman" w:hAnsi="Times New Roman" w:cs="Times New Roman" w:hint="default"/>
        <w:b/>
        <w:bCs/>
        <w:i w:val="0"/>
        <w:iCs w:val="0"/>
        <w:spacing w:val="-6"/>
        <w:w w:val="102"/>
        <w:sz w:val="19"/>
        <w:szCs w:val="19"/>
        <w:lang w:val="en-US" w:eastAsia="en-US" w:bidi="ar-SA"/>
      </w:rPr>
    </w:lvl>
    <w:lvl w:ilvl="1" w:tplc="386A8F9A">
      <w:start w:val="1"/>
      <w:numFmt w:val="decimal"/>
      <w:lvlText w:val="%2."/>
      <w:lvlJc w:val="left"/>
      <w:pPr>
        <w:ind w:left="1813" w:hanging="361"/>
      </w:pPr>
      <w:rPr>
        <w:rFonts w:ascii="Times New Roman" w:eastAsia="Times New Roman" w:hAnsi="Times New Roman" w:cs="Times New Roman" w:hint="default"/>
        <w:b w:val="0"/>
        <w:bCs w:val="0"/>
        <w:i w:val="0"/>
        <w:iCs w:val="0"/>
        <w:spacing w:val="0"/>
        <w:w w:val="102"/>
        <w:sz w:val="19"/>
        <w:szCs w:val="19"/>
        <w:lang w:val="en-US" w:eastAsia="en-US" w:bidi="ar-SA"/>
      </w:rPr>
    </w:lvl>
    <w:lvl w:ilvl="2" w:tplc="69D8F95E">
      <w:start w:val="1"/>
      <w:numFmt w:val="lowerLetter"/>
      <w:lvlText w:val="%3."/>
      <w:lvlJc w:val="left"/>
      <w:pPr>
        <w:ind w:left="2113" w:hanging="361"/>
      </w:pPr>
      <w:rPr>
        <w:spacing w:val="0"/>
        <w:w w:val="102"/>
        <w:lang w:val="en-US" w:eastAsia="en-US" w:bidi="ar-SA"/>
      </w:rPr>
    </w:lvl>
    <w:lvl w:ilvl="3" w:tplc="1CF691B4">
      <w:numFmt w:val="bullet"/>
      <w:lvlText w:val="•"/>
      <w:lvlJc w:val="left"/>
      <w:pPr>
        <w:ind w:left="2120" w:hanging="361"/>
      </w:pPr>
      <w:rPr>
        <w:lang w:val="en-US" w:eastAsia="en-US" w:bidi="ar-SA"/>
      </w:rPr>
    </w:lvl>
    <w:lvl w:ilvl="4" w:tplc="23CCB388">
      <w:numFmt w:val="bullet"/>
      <w:lvlText w:val="•"/>
      <w:lvlJc w:val="left"/>
      <w:pPr>
        <w:ind w:left="3270" w:hanging="361"/>
      </w:pPr>
      <w:rPr>
        <w:lang w:val="en-US" w:eastAsia="en-US" w:bidi="ar-SA"/>
      </w:rPr>
    </w:lvl>
    <w:lvl w:ilvl="5" w:tplc="0A082DCA">
      <w:numFmt w:val="bullet"/>
      <w:lvlText w:val="•"/>
      <w:lvlJc w:val="left"/>
      <w:pPr>
        <w:ind w:left="4420" w:hanging="361"/>
      </w:pPr>
      <w:rPr>
        <w:lang w:val="en-US" w:eastAsia="en-US" w:bidi="ar-SA"/>
      </w:rPr>
    </w:lvl>
    <w:lvl w:ilvl="6" w:tplc="144C2DF8">
      <w:numFmt w:val="bullet"/>
      <w:lvlText w:val="•"/>
      <w:lvlJc w:val="left"/>
      <w:pPr>
        <w:ind w:left="5570" w:hanging="361"/>
      </w:pPr>
      <w:rPr>
        <w:lang w:val="en-US" w:eastAsia="en-US" w:bidi="ar-SA"/>
      </w:rPr>
    </w:lvl>
    <w:lvl w:ilvl="7" w:tplc="DFC06614">
      <w:numFmt w:val="bullet"/>
      <w:lvlText w:val="•"/>
      <w:lvlJc w:val="left"/>
      <w:pPr>
        <w:ind w:left="6720" w:hanging="361"/>
      </w:pPr>
      <w:rPr>
        <w:lang w:val="en-US" w:eastAsia="en-US" w:bidi="ar-SA"/>
      </w:rPr>
    </w:lvl>
    <w:lvl w:ilvl="8" w:tplc="86C82B0C">
      <w:numFmt w:val="bullet"/>
      <w:lvlText w:val="•"/>
      <w:lvlJc w:val="left"/>
      <w:pPr>
        <w:ind w:left="7870" w:hanging="361"/>
      </w:pPr>
      <w:rPr>
        <w:lang w:val="en-US" w:eastAsia="en-US" w:bidi="ar-SA"/>
      </w:rPr>
    </w:lvl>
  </w:abstractNum>
  <w:abstractNum w:abstractNumId="33" w15:restartNumberingAfterBreak="0">
    <w:nsid w:val="66A5097C"/>
    <w:multiLevelType w:val="multilevel"/>
    <w:tmpl w:val="149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C1C71"/>
    <w:multiLevelType w:val="multilevel"/>
    <w:tmpl w:val="AB1C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42682A"/>
    <w:multiLevelType w:val="hybridMultilevel"/>
    <w:tmpl w:val="CE7CEF02"/>
    <w:lvl w:ilvl="0" w:tplc="D0EC6314">
      <w:start w:val="1"/>
      <w:numFmt w:val="decimal"/>
      <w:lvlText w:val="%1."/>
      <w:lvlJc w:val="left"/>
      <w:pPr>
        <w:ind w:left="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C8354A">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52FD8E">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3856EA">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92D1AC">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1EE97E">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C43EB6">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252C0">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EC514">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AE3577B"/>
    <w:multiLevelType w:val="hybridMultilevel"/>
    <w:tmpl w:val="84D6777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7" w15:restartNumberingAfterBreak="0">
    <w:nsid w:val="6B53238F"/>
    <w:multiLevelType w:val="hybridMultilevel"/>
    <w:tmpl w:val="CA302BA4"/>
    <w:lvl w:ilvl="0" w:tplc="08784FC8">
      <w:start w:val="1"/>
      <w:numFmt w:val="decimal"/>
      <w:lvlText w:val="3.%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6BA67FB4"/>
    <w:multiLevelType w:val="hybridMultilevel"/>
    <w:tmpl w:val="9B98C5DE"/>
    <w:lvl w:ilvl="0" w:tplc="553676EE">
      <w:start w:val="1"/>
      <w:numFmt w:val="decimal"/>
      <w:lvlText w:val="1.%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9" w15:restartNumberingAfterBreak="0">
    <w:nsid w:val="6EDF2B35"/>
    <w:multiLevelType w:val="hybridMultilevel"/>
    <w:tmpl w:val="C3CC10F2"/>
    <w:lvl w:ilvl="0" w:tplc="43A6A5E8">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abstractNum w:abstractNumId="40" w15:restartNumberingAfterBreak="0">
    <w:nsid w:val="725F6794"/>
    <w:multiLevelType w:val="hybridMultilevel"/>
    <w:tmpl w:val="E95E5062"/>
    <w:lvl w:ilvl="0" w:tplc="79D43C7E">
      <w:start w:val="1"/>
      <w:numFmt w:val="decimal"/>
      <w:lvlText w:val="%1."/>
      <w:lvlJc w:val="left"/>
      <w:pPr>
        <w:ind w:left="936" w:hanging="360"/>
      </w:pPr>
    </w:lvl>
    <w:lvl w:ilvl="1" w:tplc="FFFFFFFF">
      <w:start w:val="1"/>
      <w:numFmt w:val="lowerLetter"/>
      <w:lvlText w:val="%2."/>
      <w:lvlJc w:val="left"/>
      <w:pPr>
        <w:ind w:left="1656" w:hanging="360"/>
      </w:pPr>
    </w:lvl>
    <w:lvl w:ilvl="2" w:tplc="FFFFFFFF">
      <w:start w:val="1"/>
      <w:numFmt w:val="lowerRoman"/>
      <w:lvlText w:val="%3."/>
      <w:lvlJc w:val="right"/>
      <w:pPr>
        <w:ind w:left="2376" w:hanging="180"/>
      </w:pPr>
    </w:lvl>
    <w:lvl w:ilvl="3" w:tplc="FFFFFFFF">
      <w:start w:val="1"/>
      <w:numFmt w:val="decimal"/>
      <w:lvlText w:val="%4."/>
      <w:lvlJc w:val="left"/>
      <w:pPr>
        <w:ind w:left="3096" w:hanging="360"/>
      </w:pPr>
    </w:lvl>
    <w:lvl w:ilvl="4" w:tplc="FFFFFFFF">
      <w:start w:val="1"/>
      <w:numFmt w:val="lowerLetter"/>
      <w:lvlText w:val="%5."/>
      <w:lvlJc w:val="left"/>
      <w:pPr>
        <w:ind w:left="3816" w:hanging="360"/>
      </w:pPr>
    </w:lvl>
    <w:lvl w:ilvl="5" w:tplc="FFFFFFFF">
      <w:start w:val="1"/>
      <w:numFmt w:val="lowerRoman"/>
      <w:lvlText w:val="%6."/>
      <w:lvlJc w:val="right"/>
      <w:pPr>
        <w:ind w:left="4536" w:hanging="180"/>
      </w:pPr>
    </w:lvl>
    <w:lvl w:ilvl="6" w:tplc="FFFFFFFF">
      <w:start w:val="1"/>
      <w:numFmt w:val="decimal"/>
      <w:lvlText w:val="%7."/>
      <w:lvlJc w:val="left"/>
      <w:pPr>
        <w:ind w:left="5256" w:hanging="360"/>
      </w:pPr>
    </w:lvl>
    <w:lvl w:ilvl="7" w:tplc="FFFFFFFF">
      <w:start w:val="1"/>
      <w:numFmt w:val="lowerLetter"/>
      <w:lvlText w:val="%8."/>
      <w:lvlJc w:val="left"/>
      <w:pPr>
        <w:ind w:left="5976" w:hanging="360"/>
      </w:pPr>
    </w:lvl>
    <w:lvl w:ilvl="8" w:tplc="FFFFFFFF">
      <w:start w:val="1"/>
      <w:numFmt w:val="lowerRoman"/>
      <w:lvlText w:val="%9."/>
      <w:lvlJc w:val="right"/>
      <w:pPr>
        <w:ind w:left="6696" w:hanging="180"/>
      </w:pPr>
    </w:lvl>
  </w:abstractNum>
  <w:abstractNum w:abstractNumId="41" w15:restartNumberingAfterBreak="0">
    <w:nsid w:val="74245190"/>
    <w:multiLevelType w:val="multilevel"/>
    <w:tmpl w:val="AAF0283E"/>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2" w15:restartNumberingAfterBreak="0">
    <w:nsid w:val="754E0F26"/>
    <w:multiLevelType w:val="hybridMultilevel"/>
    <w:tmpl w:val="97DEC2F0"/>
    <w:lvl w:ilvl="0" w:tplc="EAB84E28">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CB806B80">
      <w:numFmt w:val="bullet"/>
      <w:lvlText w:val="•"/>
      <w:lvlJc w:val="left"/>
      <w:pPr>
        <w:ind w:left="2312" w:hanging="433"/>
      </w:pPr>
      <w:rPr>
        <w:lang w:val="en-US" w:eastAsia="en-US" w:bidi="ar-SA"/>
      </w:rPr>
    </w:lvl>
    <w:lvl w:ilvl="2" w:tplc="94A293CE">
      <w:numFmt w:val="bullet"/>
      <w:lvlText w:val="•"/>
      <w:lvlJc w:val="left"/>
      <w:pPr>
        <w:ind w:left="3205" w:hanging="433"/>
      </w:pPr>
      <w:rPr>
        <w:lang w:val="en-US" w:eastAsia="en-US" w:bidi="ar-SA"/>
      </w:rPr>
    </w:lvl>
    <w:lvl w:ilvl="3" w:tplc="ED22C832">
      <w:numFmt w:val="bullet"/>
      <w:lvlText w:val="•"/>
      <w:lvlJc w:val="left"/>
      <w:pPr>
        <w:ind w:left="4097" w:hanging="433"/>
      </w:pPr>
      <w:rPr>
        <w:lang w:val="en-US" w:eastAsia="en-US" w:bidi="ar-SA"/>
      </w:rPr>
    </w:lvl>
    <w:lvl w:ilvl="4" w:tplc="A83ED794">
      <w:numFmt w:val="bullet"/>
      <w:lvlText w:val="•"/>
      <w:lvlJc w:val="left"/>
      <w:pPr>
        <w:ind w:left="4990" w:hanging="433"/>
      </w:pPr>
      <w:rPr>
        <w:lang w:val="en-US" w:eastAsia="en-US" w:bidi="ar-SA"/>
      </w:rPr>
    </w:lvl>
    <w:lvl w:ilvl="5" w:tplc="F468F124">
      <w:numFmt w:val="bullet"/>
      <w:lvlText w:val="•"/>
      <w:lvlJc w:val="left"/>
      <w:pPr>
        <w:ind w:left="5883" w:hanging="433"/>
      </w:pPr>
      <w:rPr>
        <w:lang w:val="en-US" w:eastAsia="en-US" w:bidi="ar-SA"/>
      </w:rPr>
    </w:lvl>
    <w:lvl w:ilvl="6" w:tplc="B68CA0E4">
      <w:numFmt w:val="bullet"/>
      <w:lvlText w:val="•"/>
      <w:lvlJc w:val="left"/>
      <w:pPr>
        <w:ind w:left="6775" w:hanging="433"/>
      </w:pPr>
      <w:rPr>
        <w:lang w:val="en-US" w:eastAsia="en-US" w:bidi="ar-SA"/>
      </w:rPr>
    </w:lvl>
    <w:lvl w:ilvl="7" w:tplc="B73285E4">
      <w:numFmt w:val="bullet"/>
      <w:lvlText w:val="•"/>
      <w:lvlJc w:val="left"/>
      <w:pPr>
        <w:ind w:left="7668" w:hanging="433"/>
      </w:pPr>
      <w:rPr>
        <w:lang w:val="en-US" w:eastAsia="en-US" w:bidi="ar-SA"/>
      </w:rPr>
    </w:lvl>
    <w:lvl w:ilvl="8" w:tplc="ED6E3966">
      <w:numFmt w:val="bullet"/>
      <w:lvlText w:val="•"/>
      <w:lvlJc w:val="left"/>
      <w:pPr>
        <w:ind w:left="8560" w:hanging="433"/>
      </w:pPr>
      <w:rPr>
        <w:lang w:val="en-US" w:eastAsia="en-US" w:bidi="ar-SA"/>
      </w:rPr>
    </w:lvl>
  </w:abstractNum>
  <w:abstractNum w:abstractNumId="43" w15:restartNumberingAfterBreak="0">
    <w:nsid w:val="7B9E1D0D"/>
    <w:multiLevelType w:val="hybridMultilevel"/>
    <w:tmpl w:val="528C15CE"/>
    <w:lvl w:ilvl="0" w:tplc="0421000F">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abstractNum w:abstractNumId="44" w15:restartNumberingAfterBreak="0">
    <w:nsid w:val="7EA973D3"/>
    <w:multiLevelType w:val="multilevel"/>
    <w:tmpl w:val="7C8E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65582">
    <w:abstractNumId w:val="30"/>
  </w:num>
  <w:num w:numId="2" w16cid:durableId="230391753">
    <w:abstractNumId w:val="2"/>
  </w:num>
  <w:num w:numId="3" w16cid:durableId="1506703565">
    <w:abstractNumId w:val="19"/>
  </w:num>
  <w:num w:numId="4" w16cid:durableId="1893301605">
    <w:abstractNumId w:val="10"/>
  </w:num>
  <w:num w:numId="5" w16cid:durableId="2006274636">
    <w:abstractNumId w:val="28"/>
  </w:num>
  <w:num w:numId="6" w16cid:durableId="1914969433">
    <w:abstractNumId w:val="3"/>
  </w:num>
  <w:num w:numId="7" w16cid:durableId="66196715">
    <w:abstractNumId w:val="3"/>
    <w:lvlOverride w:ilvl="0">
      <w:startOverride w:val="1"/>
    </w:lvlOverride>
    <w:lvlOverride w:ilvl="1"/>
    <w:lvlOverride w:ilvl="2"/>
    <w:lvlOverride w:ilvl="3"/>
    <w:lvlOverride w:ilvl="4"/>
    <w:lvlOverride w:ilvl="5"/>
    <w:lvlOverride w:ilvl="6"/>
    <w:lvlOverride w:ilvl="7"/>
    <w:lvlOverride w:ilvl="8"/>
  </w:num>
  <w:num w:numId="8" w16cid:durableId="794567539">
    <w:abstractNumId w:val="18"/>
  </w:num>
  <w:num w:numId="9" w16cid:durableId="744884883">
    <w:abstractNumId w:val="18"/>
    <w:lvlOverride w:ilvl="0">
      <w:startOverride w:val="1"/>
    </w:lvlOverride>
    <w:lvlOverride w:ilvl="1"/>
    <w:lvlOverride w:ilvl="2"/>
    <w:lvlOverride w:ilvl="3"/>
    <w:lvlOverride w:ilvl="4"/>
    <w:lvlOverride w:ilvl="5"/>
    <w:lvlOverride w:ilvl="6"/>
    <w:lvlOverride w:ilvl="7"/>
    <w:lvlOverride w:ilvl="8"/>
  </w:num>
  <w:num w:numId="10" w16cid:durableId="628823168">
    <w:abstractNumId w:val="31"/>
  </w:num>
  <w:num w:numId="11" w16cid:durableId="500046227">
    <w:abstractNumId w:val="3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136407236">
    <w:abstractNumId w:val="42"/>
  </w:num>
  <w:num w:numId="13" w16cid:durableId="882055350">
    <w:abstractNumId w:val="42"/>
    <w:lvlOverride w:ilvl="0">
      <w:startOverride w:val="1"/>
    </w:lvlOverride>
    <w:lvlOverride w:ilvl="1"/>
    <w:lvlOverride w:ilvl="2"/>
    <w:lvlOverride w:ilvl="3"/>
    <w:lvlOverride w:ilvl="4"/>
    <w:lvlOverride w:ilvl="5"/>
    <w:lvlOverride w:ilvl="6"/>
    <w:lvlOverride w:ilvl="7"/>
    <w:lvlOverride w:ilvl="8"/>
  </w:num>
  <w:num w:numId="14" w16cid:durableId="1863856313">
    <w:abstractNumId w:val="27"/>
  </w:num>
  <w:num w:numId="15" w16cid:durableId="1987737499">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05820715">
    <w:abstractNumId w:val="33"/>
  </w:num>
  <w:num w:numId="17" w16cid:durableId="1146047382">
    <w:abstractNumId w:val="16"/>
  </w:num>
  <w:num w:numId="18" w16cid:durableId="20895720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167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244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6586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48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92553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24504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93364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464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8039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4076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0652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3702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65656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88151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12415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70540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3674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561541">
    <w:abstractNumId w:val="13"/>
  </w:num>
  <w:num w:numId="37" w16cid:durableId="547573628">
    <w:abstractNumId w:val="5"/>
  </w:num>
  <w:num w:numId="38" w16cid:durableId="544412417">
    <w:abstractNumId w:val="5"/>
    <w:lvlOverride w:ilvl="0">
      <w:startOverride w:val="1"/>
    </w:lvlOverride>
    <w:lvlOverride w:ilvl="1"/>
    <w:lvlOverride w:ilvl="2"/>
    <w:lvlOverride w:ilvl="3"/>
    <w:lvlOverride w:ilvl="4"/>
    <w:lvlOverride w:ilvl="5"/>
    <w:lvlOverride w:ilvl="6"/>
    <w:lvlOverride w:ilvl="7"/>
    <w:lvlOverride w:ilvl="8"/>
  </w:num>
  <w:num w:numId="39" w16cid:durableId="1616136115">
    <w:abstractNumId w:val="32"/>
  </w:num>
  <w:num w:numId="40" w16cid:durableId="1574924895">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16cid:durableId="2049719283">
    <w:abstractNumId w:val="23"/>
  </w:num>
  <w:num w:numId="42" w16cid:durableId="606425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7699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2787771">
    <w:abstractNumId w:val="8"/>
  </w:num>
  <w:num w:numId="45" w16cid:durableId="415134805">
    <w:abstractNumId w:val="34"/>
  </w:num>
  <w:num w:numId="46" w16cid:durableId="1038917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0785157">
    <w:abstractNumId w:val="6"/>
  </w:num>
  <w:num w:numId="48" w16cid:durableId="1089809252">
    <w:abstractNumId w:val="22"/>
  </w:num>
  <w:num w:numId="49" w16cid:durableId="1301107410">
    <w:abstractNumId w:val="35"/>
  </w:num>
  <w:num w:numId="50" w16cid:durableId="211499373">
    <w:abstractNumId w:val="0"/>
  </w:num>
  <w:num w:numId="51" w16cid:durableId="17822632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0454567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D4"/>
    <w:rsid w:val="001D5D25"/>
    <w:rsid w:val="003A4176"/>
    <w:rsid w:val="003A7309"/>
    <w:rsid w:val="003E2AAC"/>
    <w:rsid w:val="004503DF"/>
    <w:rsid w:val="00491F0A"/>
    <w:rsid w:val="00494EAE"/>
    <w:rsid w:val="004E6CBE"/>
    <w:rsid w:val="00524437"/>
    <w:rsid w:val="00561CF5"/>
    <w:rsid w:val="00593986"/>
    <w:rsid w:val="006557B4"/>
    <w:rsid w:val="006F2FD4"/>
    <w:rsid w:val="00833C69"/>
    <w:rsid w:val="00886F21"/>
    <w:rsid w:val="0089786C"/>
    <w:rsid w:val="00914268"/>
    <w:rsid w:val="00921504"/>
    <w:rsid w:val="00940E97"/>
    <w:rsid w:val="00991AE6"/>
    <w:rsid w:val="009E28B5"/>
    <w:rsid w:val="00A04FE7"/>
    <w:rsid w:val="00B2426C"/>
    <w:rsid w:val="00C20DF4"/>
    <w:rsid w:val="00D00E7F"/>
    <w:rsid w:val="00D30F2F"/>
    <w:rsid w:val="00EA2C4A"/>
    <w:rsid w:val="00F60097"/>
    <w:rsid w:val="00FB0BEB"/>
    <w:rsid w:val="00FB5F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D0F9"/>
  <w15:docId w15:val="{24EB76EB-1ECB-4501-86A7-9A108A8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100"/>
      <w:ind w:right="280"/>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outlineLvl w:val="2"/>
    </w:pPr>
    <w:rPr>
      <w:rFonts w:ascii="Cambria" w:eastAsia="Cambria" w:hAnsi="Cambria" w:cs="Cambria"/>
      <w:b/>
      <w:bCs/>
      <w:sz w:val="24"/>
      <w:szCs w:val="24"/>
    </w:rPr>
  </w:style>
  <w:style w:type="paragraph" w:styleId="Heading4">
    <w:name w:val="heading 4"/>
    <w:basedOn w:val="Normal"/>
    <w:uiPriority w:val="9"/>
    <w:unhideWhenUsed/>
    <w:qFormat/>
    <w:pPr>
      <w:ind w:right="54"/>
      <w:jc w:val="center"/>
      <w:outlineLvl w:val="3"/>
    </w:pPr>
    <w:rPr>
      <w:rFonts w:ascii="Cambria" w:eastAsia="Cambria" w:hAnsi="Cambria" w:cs="Cambria"/>
      <w:b/>
      <w:bCs/>
      <w:sz w:val="20"/>
      <w:szCs w:val="20"/>
    </w:rPr>
  </w:style>
  <w:style w:type="paragraph" w:styleId="Heading5">
    <w:name w:val="heading 5"/>
    <w:basedOn w:val="Normal"/>
    <w:uiPriority w:val="9"/>
    <w:unhideWhenUsed/>
    <w:qFormat/>
    <w:pPr>
      <w:ind w:left="244"/>
      <w:outlineLvl w:val="4"/>
    </w:pPr>
    <w:rPr>
      <w:rFonts w:ascii="Cambria" w:eastAsia="Cambria" w:hAnsi="Cambria" w:cs="Cambria"/>
      <w:b/>
      <w:bCs/>
      <w:sz w:val="16"/>
      <w:szCs w:val="16"/>
    </w:rPr>
  </w:style>
  <w:style w:type="paragraph" w:styleId="Heading6">
    <w:name w:val="heading 6"/>
    <w:basedOn w:val="Normal"/>
    <w:uiPriority w:val="9"/>
    <w:unhideWhenUsed/>
    <w:qFormat/>
    <w:pPr>
      <w:spacing w:before="14"/>
      <w:ind w:left="411"/>
      <w:outlineLvl w:val="5"/>
    </w:pPr>
    <w:rPr>
      <w:rFonts w:ascii="Cambria" w:eastAsia="Cambria" w:hAnsi="Cambria" w:cs="Cambria"/>
      <w:b/>
      <w:bCs/>
      <w:i/>
      <w:i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52" w:right="423" w:hanging="357"/>
    </w:pPr>
  </w:style>
  <w:style w:type="paragraph" w:customStyle="1" w:styleId="TableParagraph">
    <w:name w:val="Table Paragraph"/>
    <w:basedOn w:val="Normal"/>
    <w:uiPriority w:val="1"/>
    <w:qFormat/>
    <w:pPr>
      <w:spacing w:before="8" w:line="171" w:lineRule="exact"/>
    </w:pPr>
  </w:style>
  <w:style w:type="character" w:customStyle="1" w:styleId="Heading1Char">
    <w:name w:val="Heading 1 Char"/>
    <w:basedOn w:val="DefaultParagraphFont"/>
    <w:link w:val="Heading1"/>
    <w:uiPriority w:val="9"/>
    <w:rsid w:val="00593986"/>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593986"/>
    <w:rPr>
      <w:rFonts w:ascii="Cambria" w:eastAsia="Cambria" w:hAnsi="Cambria" w:cs="Cambria"/>
      <w:b/>
      <w:bCs/>
      <w:sz w:val="28"/>
      <w:szCs w:val="28"/>
    </w:rPr>
  </w:style>
  <w:style w:type="paragraph" w:customStyle="1" w:styleId="msonormal0">
    <w:name w:val="msonormal"/>
    <w:basedOn w:val="Normal"/>
    <w:rsid w:val="00593986"/>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Title">
    <w:name w:val="Title"/>
    <w:basedOn w:val="Normal"/>
    <w:link w:val="TitleChar"/>
    <w:uiPriority w:val="10"/>
    <w:qFormat/>
    <w:rsid w:val="00593986"/>
    <w:pPr>
      <w:ind w:left="1424"/>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593986"/>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rsid w:val="00593986"/>
    <w:rPr>
      <w:rFonts w:ascii="Georgia" w:eastAsia="Georgia" w:hAnsi="Georgia" w:cs="Georgia"/>
      <w:sz w:val="16"/>
      <w:szCs w:val="16"/>
    </w:rPr>
  </w:style>
  <w:style w:type="character" w:styleId="Hyperlink">
    <w:name w:val="Hyperlink"/>
    <w:basedOn w:val="DefaultParagraphFont"/>
    <w:uiPriority w:val="99"/>
    <w:unhideWhenUsed/>
    <w:rsid w:val="00593986"/>
    <w:rPr>
      <w:color w:val="0000FF"/>
      <w:u w:val="single"/>
    </w:rPr>
  </w:style>
  <w:style w:type="character" w:styleId="FollowedHyperlink">
    <w:name w:val="FollowedHyperlink"/>
    <w:basedOn w:val="DefaultParagraphFont"/>
    <w:uiPriority w:val="99"/>
    <w:semiHidden/>
    <w:unhideWhenUsed/>
    <w:rsid w:val="00593986"/>
    <w:rPr>
      <w:color w:val="800080"/>
      <w:u w:val="single"/>
    </w:rPr>
  </w:style>
  <w:style w:type="character" w:styleId="UnresolvedMention">
    <w:name w:val="Unresolved Mention"/>
    <w:basedOn w:val="DefaultParagraphFont"/>
    <w:uiPriority w:val="99"/>
    <w:semiHidden/>
    <w:unhideWhenUsed/>
    <w:rsid w:val="00593986"/>
    <w:rPr>
      <w:color w:val="605E5C"/>
      <w:shd w:val="clear" w:color="auto" w:fill="E1DFDD"/>
    </w:rPr>
  </w:style>
  <w:style w:type="paragraph" w:styleId="Header">
    <w:name w:val="header"/>
    <w:basedOn w:val="Normal"/>
    <w:link w:val="HeaderChar"/>
    <w:uiPriority w:val="99"/>
    <w:unhideWhenUsed/>
    <w:rsid w:val="001D5D25"/>
    <w:pPr>
      <w:tabs>
        <w:tab w:val="center" w:pos="4513"/>
        <w:tab w:val="right" w:pos="9026"/>
      </w:tabs>
    </w:pPr>
  </w:style>
  <w:style w:type="character" w:customStyle="1" w:styleId="HeaderChar">
    <w:name w:val="Header Char"/>
    <w:basedOn w:val="DefaultParagraphFont"/>
    <w:link w:val="Header"/>
    <w:uiPriority w:val="99"/>
    <w:rsid w:val="001D5D25"/>
    <w:rPr>
      <w:rFonts w:ascii="Georgia" w:eastAsia="Georgia" w:hAnsi="Georgia" w:cs="Georgia"/>
    </w:rPr>
  </w:style>
  <w:style w:type="paragraph" w:styleId="Footer">
    <w:name w:val="footer"/>
    <w:basedOn w:val="Normal"/>
    <w:link w:val="FooterChar"/>
    <w:uiPriority w:val="99"/>
    <w:unhideWhenUsed/>
    <w:rsid w:val="001D5D25"/>
    <w:pPr>
      <w:tabs>
        <w:tab w:val="center" w:pos="4513"/>
        <w:tab w:val="right" w:pos="9026"/>
      </w:tabs>
    </w:pPr>
  </w:style>
  <w:style w:type="character" w:customStyle="1" w:styleId="FooterChar">
    <w:name w:val="Footer Char"/>
    <w:basedOn w:val="DefaultParagraphFont"/>
    <w:link w:val="Footer"/>
    <w:uiPriority w:val="99"/>
    <w:rsid w:val="001D5D25"/>
    <w:rPr>
      <w:rFonts w:ascii="Georgia" w:eastAsia="Georgia" w:hAnsi="Georgia" w:cs="Georgia"/>
    </w:rPr>
  </w:style>
  <w:style w:type="table" w:styleId="TableGrid">
    <w:name w:val="Table Grid"/>
    <w:basedOn w:val="TableNormal"/>
    <w:uiPriority w:val="39"/>
    <w:rsid w:val="004E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KReferenceItem">
    <w:name w:val="JSK Reference Item"/>
    <w:basedOn w:val="Normal"/>
    <w:rsid w:val="0089786C"/>
    <w:pPr>
      <w:widowControl/>
      <w:numPr>
        <w:numId w:val="42"/>
      </w:numPr>
      <w:suppressAutoHyphens/>
      <w:autoSpaceDE/>
      <w:autoSpaceDN/>
      <w:snapToGrid w:val="0"/>
      <w:jc w:val="both"/>
    </w:pPr>
    <w:rPr>
      <w:rFonts w:ascii="Times New Roman" w:eastAsia="Times New Roman" w:hAnsi="Times New Roman" w:cs="Times New Roman"/>
      <w:sz w:val="16"/>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07929709" TargetMode="External"/><Relationship Id="rId18" Type="http://schemas.openxmlformats.org/officeDocument/2006/relationships/hyperlink" Target="https://www.scopus.com/authid/detail.uri?origin=resultslist&amp;authorId=57209457009&amp;zone" TargetMode="External"/><Relationship Id="rId26" Type="http://schemas.openxmlformats.org/officeDocument/2006/relationships/image" Target="media/image3.jpeg"/><Relationship Id="rId39" Type="http://schemas.openxmlformats.org/officeDocument/2006/relationships/image" Target="media/image10.png"/><Relationship Id="rId21" Type="http://schemas.openxmlformats.org/officeDocument/2006/relationships/hyperlink" Target="https://ijis.umsida.ac.id/index.php/ijis/IndexingService" TargetMode="External"/><Relationship Id="rId34" Type="http://schemas.openxmlformats.org/officeDocument/2006/relationships/hyperlink" Target="https://scite.ai/search?q=%2210.21070/ijis.v13i2.1814%22" TargetMode="External"/><Relationship Id="rId42" Type="http://schemas.openxmlformats.org/officeDocument/2006/relationships/image" Target="media/image12.png"/><Relationship Id="rId47" Type="http://schemas.openxmlformats.org/officeDocument/2006/relationships/header" Target="header3.xml"/><Relationship Id="rId50" Type="http://schemas.openxmlformats.org/officeDocument/2006/relationships/header" Target="header4.xml"/><Relationship Id="rId55" Type="http://schemas.openxmlformats.org/officeDocument/2006/relationships/diagramColors" Target="diagrams/colors1.xml"/><Relationship Id="rId7" Type="http://schemas.openxmlformats.org/officeDocument/2006/relationships/hyperlink" Target="https://doi.org/10.21070/ijis.v13i2.1814" TargetMode="External"/><Relationship Id="rId2" Type="http://schemas.openxmlformats.org/officeDocument/2006/relationships/styles" Target="styles.xml"/><Relationship Id="rId16" Type="http://schemas.openxmlformats.org/officeDocument/2006/relationships/hyperlink" Target="https://www.scopus.com/authid/detail.uri?origin=resultslist&amp;authorId=57217869389&amp;zone" TargetMode="External"/><Relationship Id="rId29" Type="http://schemas.openxmlformats.org/officeDocument/2006/relationships/image" Target="media/image5.jpeg"/><Relationship Id="rId11" Type="http://schemas.openxmlformats.org/officeDocument/2006/relationships/hyperlink" Target="http://creativecommons.org/licences/by/4.0/legalcode" TargetMode="External"/><Relationship Id="rId24" Type="http://schemas.openxmlformats.org/officeDocument/2006/relationships/image" Target="media/image2.jpeg"/><Relationship Id="rId32" Type="http://schemas.openxmlformats.org/officeDocument/2006/relationships/hyperlink" Target="https://www.scilit.net/articles/search?q=10.21070/ijis.v13i2.1814" TargetMode="External"/><Relationship Id="rId37" Type="http://schemas.openxmlformats.org/officeDocument/2006/relationships/image" Target="media/image9.png"/><Relationship Id="rId40" Type="http://schemas.openxmlformats.org/officeDocument/2006/relationships/hyperlink" Target="https://www.mendeley.com/import/?doi=10.21070/ijis.v13i2.1814" TargetMode="External"/><Relationship Id="rId45" Type="http://schemas.openxmlformats.org/officeDocument/2006/relationships/image" Target="media/image14.png"/><Relationship Id="rId53" Type="http://schemas.openxmlformats.org/officeDocument/2006/relationships/diagramLayout" Target="diagrams/layout1.xml"/><Relationship Id="rId58" Type="http://schemas.openxmlformats.org/officeDocument/2006/relationships/chart" Target="charts/chart3.xml"/><Relationship Id="rId5" Type="http://schemas.openxmlformats.org/officeDocument/2006/relationships/footnotes" Target="footnotes.xml"/><Relationship Id="rId19" Type="http://schemas.openxmlformats.org/officeDocument/2006/relationships/hyperlink" Target="https://www.scopus.com/authid/detail.uri?origin=resultslist&amp;authorId=57215913149&amp;zon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copus.com/authid/detail.uri?authorId=57205742569" TargetMode="External"/><Relationship Id="rId22" Type="http://schemas.openxmlformats.org/officeDocument/2006/relationships/hyperlink" Target="https://ijis.umsida.ac.id/index.php/ijis/about/submissions" TargetMode="External"/><Relationship Id="rId27" Type="http://schemas.openxmlformats.org/officeDocument/2006/relationships/hyperlink" Target="https://www.lens.org/lens/search/scholar/list?q=citation_id%3A10.21070/ijis.v13i2.1814&amp;p=0&amp;n=10&amp;s=_score&amp;d=%2B&amp;f=false&amp;e=false&amp;l=en&amp;authorField=author&amp;dateFilterField=publishedYear&amp;orderBy=%2B_score&amp;presentation=false&amp;stemmed=true&amp;useAuthorId=false" TargetMode="External"/><Relationship Id="rId30" Type="http://schemas.openxmlformats.org/officeDocument/2006/relationships/hyperlink" Target="https://www.semanticscholar.org/search?q=Developing%20Children&#8217;s%20Cooperation%20Skills%20through%20Traditional%20Bakiak%20Games%3A%20Mengembangkan%20Keterampilan%20Kerja%20Sama%20Anak-Anak%20Melalui%20Permainan%20Tradisional%20Bakiak&amp;sort=relevance" TargetMode="External"/><Relationship Id="rId35" Type="http://schemas.openxmlformats.org/officeDocument/2006/relationships/image" Target="media/image8.png"/><Relationship Id="rId43" Type="http://schemas.openxmlformats.org/officeDocument/2006/relationships/chart" Target="charts/chart1.xml"/><Relationship Id="rId48" Type="http://schemas.openxmlformats.org/officeDocument/2006/relationships/footer" Target="footer2.xml"/><Relationship Id="rId56" Type="http://schemas.microsoft.com/office/2007/relationships/diagramDrawing" Target="diagrams/drawing1.xml"/><Relationship Id="rId8" Type="http://schemas.openxmlformats.org/officeDocument/2006/relationships/image" Target="media/image1.jpeg"/><Relationship Id="rId51"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yperlink" Target="https://www.scopus.com/authid/detail.uri?origin=resultslist&amp;authorId=57209453927&amp;zone" TargetMode="External"/><Relationship Id="rId17" Type="http://schemas.openxmlformats.org/officeDocument/2006/relationships/hyperlink" Target="https://www.scopus.com/authid/detail.uri?origin=resultslist&amp;authorId=57210854808&amp;zone" TargetMode="External"/><Relationship Id="rId25" Type="http://schemas.openxmlformats.org/officeDocument/2006/relationships/hyperlink" Target="https://app.dimensions.ai/discover/publication?search_mode=content&amp;search_text=10.21070/ijis.v13i2.1814&amp;search_type=kws&amp;search_field=doi" TargetMode="External"/><Relationship Id="rId33" Type="http://schemas.openxmlformats.org/officeDocument/2006/relationships/image" Target="media/image7.jpeg"/><Relationship Id="rId38" Type="http://schemas.openxmlformats.org/officeDocument/2006/relationships/hyperlink" Target="http://www.wizdom.ai/publication/10.21070/ijis.v13i2.1814" TargetMode="External"/><Relationship Id="rId46" Type="http://schemas.openxmlformats.org/officeDocument/2006/relationships/header" Target="header2.xml"/><Relationship Id="rId59" Type="http://schemas.openxmlformats.org/officeDocument/2006/relationships/fontTable" Target="fontTable.xml"/><Relationship Id="rId20" Type="http://schemas.openxmlformats.org/officeDocument/2006/relationships/hyperlink" Target="https://ijis.umsida.ac.id/index.php/ijis/about/editorialTeam" TargetMode="External"/><Relationship Id="rId41" Type="http://schemas.openxmlformats.org/officeDocument/2006/relationships/image" Target="media/image11.png"/><Relationship Id="rId54" Type="http://schemas.openxmlformats.org/officeDocument/2006/relationships/diagramQuickStyle" Target="diagrams/quickStyl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opus.com/authid/detail.uri?authorId=53263253000" TargetMode="External"/><Relationship Id="rId23" Type="http://schemas.openxmlformats.org/officeDocument/2006/relationships/hyperlink" Target="https://crossmark.crossref.org/dialog/?doi=10.21070/ijis.v13i2.1814&amp;domain=pdf&amp;date_stamp=2025-05-07" TargetMode="External"/><Relationship Id="rId28" Type="http://schemas.openxmlformats.org/officeDocument/2006/relationships/image" Target="media/image4.jpeg"/><Relationship Id="rId36" Type="http://schemas.openxmlformats.org/officeDocument/2006/relationships/hyperlink" Target="https://scholar.google.co.id/scholar?q=10.21070/ijis.v13i2.1814&amp;hl=id" TargetMode="External"/><Relationship Id="rId49" Type="http://schemas.openxmlformats.org/officeDocument/2006/relationships/footer" Target="footer3.xml"/><Relationship Id="rId57" Type="http://schemas.openxmlformats.org/officeDocument/2006/relationships/chart" Target="charts/chart2.xml"/><Relationship Id="rId10" Type="http://schemas.openxmlformats.org/officeDocument/2006/relationships/footer" Target="footer1.xml"/><Relationship Id="rId31" Type="http://schemas.openxmlformats.org/officeDocument/2006/relationships/image" Target="media/image6.jpeg"/><Relationship Id="rId44" Type="http://schemas.openxmlformats.org/officeDocument/2006/relationships/image" Target="media/image13.png"/><Relationship Id="rId52" Type="http://schemas.openxmlformats.org/officeDocument/2006/relationships/diagramData" Target="diagrams/data1.xm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is" TargetMode="External"/><Relationship Id="rId1" Type="http://schemas.openxmlformats.org/officeDocument/2006/relationships/hyperlink" Target="https://portal.issn.org/resource/ISSN/2598-8964" TargetMode="External"/><Relationship Id="rId6" Type="http://schemas.openxmlformats.org/officeDocument/2006/relationships/hyperlink" Target="https://umsida.ac.id/" TargetMode="External"/><Relationship Id="rId5" Type="http://schemas.openxmlformats.org/officeDocument/2006/relationships/hyperlink" Target="https://doi.org/10.21070/ijis" TargetMode="External"/><Relationship Id="rId4" Type="http://schemas.openxmlformats.org/officeDocument/2006/relationships/hyperlink" Target="https://portal.issn.org/resource/ISSN/2598-896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Hasil</a:t>
            </a:r>
            <a:r>
              <a:rPr lang="en-ID" baseline="0">
                <a:latin typeface="Times New Roman" panose="02020603050405020304" pitchFamily="18" charset="0"/>
                <a:cs typeface="Times New Roman" panose="02020603050405020304" pitchFamily="18" charset="0"/>
              </a:rPr>
              <a:t> penerapan Arabic Scrambled</a:t>
            </a:r>
            <a:endParaRPr lang="en-ID">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D"/>
        </a:p>
      </c:txPr>
    </c:title>
    <c:autoTitleDeleted val="0"/>
    <c:plotArea>
      <c:layout/>
      <c:lineChart>
        <c:grouping val="stacked"/>
        <c:varyColors val="0"/>
        <c:ser>
          <c:idx val="0"/>
          <c:order val="0"/>
          <c:tx>
            <c:strRef>
              <c:f>Sheet1!$B$1</c:f>
              <c:strCache>
                <c:ptCount val="1"/>
                <c:pt idx="0">
                  <c:v>pre-test</c:v>
                </c:pt>
              </c:strCache>
            </c:strRef>
          </c:tx>
          <c:spPr>
            <a:ln w="28575" cap="rnd">
              <a:solidFill>
                <a:schemeClr val="accent1"/>
              </a:solidFill>
              <a:round/>
            </a:ln>
            <a:effectLst/>
          </c:spPr>
          <c:marker>
            <c:symbol val="none"/>
          </c:marker>
          <c:cat>
            <c:strRef>
              <c:f>Sheet1!$A$2:$A$9</c:f>
              <c:strCache>
                <c:ptCount val="8"/>
                <c:pt idx="0">
                  <c:v>15-24</c:v>
                </c:pt>
                <c:pt idx="1">
                  <c:v>25-34</c:v>
                </c:pt>
                <c:pt idx="2">
                  <c:v>35-44</c:v>
                </c:pt>
                <c:pt idx="3">
                  <c:v>45-54</c:v>
                </c:pt>
                <c:pt idx="4">
                  <c:v>55-64</c:v>
                </c:pt>
                <c:pt idx="5">
                  <c:v>65-74</c:v>
                </c:pt>
                <c:pt idx="6">
                  <c:v>75-84</c:v>
                </c:pt>
                <c:pt idx="7">
                  <c:v>85-95</c:v>
                </c:pt>
              </c:strCache>
            </c:strRef>
          </c:cat>
          <c:val>
            <c:numRef>
              <c:f>Sheet1!$B$2:$B$9</c:f>
              <c:numCache>
                <c:formatCode>General</c:formatCode>
                <c:ptCount val="8"/>
                <c:pt idx="0">
                  <c:v>3</c:v>
                </c:pt>
                <c:pt idx="1">
                  <c:v>5</c:v>
                </c:pt>
                <c:pt idx="2">
                  <c:v>6</c:v>
                </c:pt>
                <c:pt idx="3">
                  <c:v>2</c:v>
                </c:pt>
                <c:pt idx="4">
                  <c:v>3</c:v>
                </c:pt>
                <c:pt idx="5">
                  <c:v>1</c:v>
                </c:pt>
                <c:pt idx="6">
                  <c:v>0</c:v>
                </c:pt>
                <c:pt idx="7">
                  <c:v>0</c:v>
                </c:pt>
              </c:numCache>
            </c:numRef>
          </c:val>
          <c:smooth val="0"/>
          <c:extLst>
            <c:ext xmlns:c16="http://schemas.microsoft.com/office/drawing/2014/chart" uri="{C3380CC4-5D6E-409C-BE32-E72D297353CC}">
              <c16:uniqueId val="{00000000-B32F-4A65-999A-F1AF18AF0E63}"/>
            </c:ext>
          </c:extLst>
        </c:ser>
        <c:ser>
          <c:idx val="1"/>
          <c:order val="1"/>
          <c:tx>
            <c:strRef>
              <c:f>Sheet1!$C$1</c:f>
              <c:strCache>
                <c:ptCount val="1"/>
                <c:pt idx="0">
                  <c:v>post-test</c:v>
                </c:pt>
              </c:strCache>
            </c:strRef>
          </c:tx>
          <c:spPr>
            <a:ln w="28575" cap="rnd">
              <a:solidFill>
                <a:schemeClr val="accent2"/>
              </a:solidFill>
              <a:round/>
            </a:ln>
            <a:effectLst/>
          </c:spPr>
          <c:marker>
            <c:symbol val="none"/>
          </c:marker>
          <c:cat>
            <c:strRef>
              <c:f>Sheet1!$A$2:$A$9</c:f>
              <c:strCache>
                <c:ptCount val="8"/>
                <c:pt idx="0">
                  <c:v>15-24</c:v>
                </c:pt>
                <c:pt idx="1">
                  <c:v>25-34</c:v>
                </c:pt>
                <c:pt idx="2">
                  <c:v>35-44</c:v>
                </c:pt>
                <c:pt idx="3">
                  <c:v>45-54</c:v>
                </c:pt>
                <c:pt idx="4">
                  <c:v>55-64</c:v>
                </c:pt>
                <c:pt idx="5">
                  <c:v>65-74</c:v>
                </c:pt>
                <c:pt idx="6">
                  <c:v>75-84</c:v>
                </c:pt>
                <c:pt idx="7">
                  <c:v>85-95</c:v>
                </c:pt>
              </c:strCache>
            </c:strRef>
          </c:cat>
          <c:val>
            <c:numRef>
              <c:f>Sheet1!$C$2:$C$9</c:f>
              <c:numCache>
                <c:formatCode>General</c:formatCode>
                <c:ptCount val="8"/>
                <c:pt idx="0">
                  <c:v>0</c:v>
                </c:pt>
                <c:pt idx="1">
                  <c:v>0</c:v>
                </c:pt>
                <c:pt idx="2">
                  <c:v>0</c:v>
                </c:pt>
                <c:pt idx="3">
                  <c:v>3</c:v>
                </c:pt>
                <c:pt idx="4">
                  <c:v>2</c:v>
                </c:pt>
                <c:pt idx="5">
                  <c:v>7</c:v>
                </c:pt>
                <c:pt idx="6">
                  <c:v>6</c:v>
                </c:pt>
                <c:pt idx="7">
                  <c:v>2</c:v>
                </c:pt>
              </c:numCache>
            </c:numRef>
          </c:val>
          <c:smooth val="0"/>
          <c:extLst>
            <c:ext xmlns:c16="http://schemas.microsoft.com/office/drawing/2014/chart" uri="{C3380CC4-5D6E-409C-BE32-E72D297353CC}">
              <c16:uniqueId val="{00000001-B32F-4A65-999A-F1AF18AF0E63}"/>
            </c:ext>
          </c:extLst>
        </c:ser>
        <c:dLbls>
          <c:showLegendKey val="0"/>
          <c:showVal val="0"/>
          <c:showCatName val="0"/>
          <c:showSerName val="0"/>
          <c:showPercent val="0"/>
          <c:showBubbleSize val="0"/>
        </c:dLbls>
        <c:smooth val="0"/>
        <c:axId val="479540368"/>
        <c:axId val="479542008"/>
      </c:lineChart>
      <c:catAx>
        <c:axId val="47954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542008"/>
        <c:crosses val="autoZero"/>
        <c:auto val="1"/>
        <c:lblAlgn val="ctr"/>
        <c:lblOffset val="100"/>
        <c:noMultiLvlLbl val="0"/>
      </c:catAx>
      <c:valAx>
        <c:axId val="479542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954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nilai Pre-test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Sheet1!$H$6</c:f>
              <c:strCache>
                <c:ptCount val="1"/>
                <c:pt idx="0">
                  <c:v>Frekuensi</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Sheet1!$G$7:$G$12</c:f>
              <c:strCache>
                <c:ptCount val="6"/>
                <c:pt idx="0">
                  <c:v>19 – 24</c:v>
                </c:pt>
                <c:pt idx="1">
                  <c:v>25 – 30</c:v>
                </c:pt>
                <c:pt idx="2">
                  <c:v>31 – 36</c:v>
                </c:pt>
                <c:pt idx="3">
                  <c:v>37 – 42</c:v>
                </c:pt>
                <c:pt idx="4">
                  <c:v>43 – 48</c:v>
                </c:pt>
                <c:pt idx="5">
                  <c:v>49 – 54</c:v>
                </c:pt>
              </c:strCache>
            </c:strRef>
          </c:cat>
          <c:val>
            <c:numRef>
              <c:f>Sheet1!$H$7:$H$12</c:f>
              <c:numCache>
                <c:formatCode>General</c:formatCode>
                <c:ptCount val="6"/>
                <c:pt idx="0">
                  <c:v>5</c:v>
                </c:pt>
                <c:pt idx="1">
                  <c:v>3</c:v>
                </c:pt>
                <c:pt idx="2">
                  <c:v>5</c:v>
                </c:pt>
                <c:pt idx="3">
                  <c:v>7</c:v>
                </c:pt>
                <c:pt idx="4">
                  <c:v>6</c:v>
                </c:pt>
                <c:pt idx="5">
                  <c:v>4</c:v>
                </c:pt>
              </c:numCache>
            </c:numRef>
          </c:val>
          <c:smooth val="0"/>
          <c:extLst>
            <c:ext xmlns:c16="http://schemas.microsoft.com/office/drawing/2014/chart" uri="{C3380CC4-5D6E-409C-BE32-E72D297353CC}">
              <c16:uniqueId val="{00000000-3D74-4B7E-9F9E-092E0EB7920F}"/>
            </c:ext>
          </c:extLst>
        </c:ser>
        <c:dLbls>
          <c:showLegendKey val="0"/>
          <c:showVal val="1"/>
          <c:showCatName val="0"/>
          <c:showSerName val="0"/>
          <c:showPercent val="0"/>
          <c:showBubbleSize val="0"/>
        </c:dLbls>
        <c:smooth val="0"/>
        <c:axId val="407613496"/>
        <c:axId val="407617816"/>
      </c:lineChart>
      <c:catAx>
        <c:axId val="407613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07617816"/>
        <c:crosses val="autoZero"/>
        <c:auto val="1"/>
        <c:lblAlgn val="ctr"/>
        <c:lblOffset val="100"/>
        <c:noMultiLvlLbl val="0"/>
      </c:catAx>
      <c:valAx>
        <c:axId val="407617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6134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nilai Post-Test</a:t>
            </a:r>
          </a:p>
          <a:p>
            <a:pPr>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Sheet1!$K$6</c:f>
              <c:strCache>
                <c:ptCount val="1"/>
                <c:pt idx="0">
                  <c:v>Frekuensi</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Sheet1!$J$7:$J$10</c:f>
              <c:strCache>
                <c:ptCount val="4"/>
                <c:pt idx="0">
                  <c:v>60 – 69</c:v>
                </c:pt>
                <c:pt idx="1">
                  <c:v>70 – 79</c:v>
                </c:pt>
                <c:pt idx="2">
                  <c:v>80 – 89</c:v>
                </c:pt>
                <c:pt idx="3">
                  <c:v>90 – 99</c:v>
                </c:pt>
              </c:strCache>
            </c:strRef>
          </c:cat>
          <c:val>
            <c:numRef>
              <c:f>Sheet1!$K$7:$K$10</c:f>
              <c:numCache>
                <c:formatCode>General</c:formatCode>
                <c:ptCount val="4"/>
                <c:pt idx="0">
                  <c:v>6</c:v>
                </c:pt>
                <c:pt idx="1">
                  <c:v>11</c:v>
                </c:pt>
                <c:pt idx="2">
                  <c:v>8</c:v>
                </c:pt>
                <c:pt idx="3">
                  <c:v>5</c:v>
                </c:pt>
              </c:numCache>
            </c:numRef>
          </c:val>
          <c:smooth val="0"/>
          <c:extLst>
            <c:ext xmlns:c16="http://schemas.microsoft.com/office/drawing/2014/chart" uri="{C3380CC4-5D6E-409C-BE32-E72D297353CC}">
              <c16:uniqueId val="{00000000-E89C-412C-931F-9E3458394097}"/>
            </c:ext>
          </c:extLst>
        </c:ser>
        <c:dLbls>
          <c:showLegendKey val="0"/>
          <c:showVal val="1"/>
          <c:showCatName val="0"/>
          <c:showSerName val="0"/>
          <c:showPercent val="0"/>
          <c:showBubbleSize val="0"/>
        </c:dLbls>
        <c:smooth val="0"/>
        <c:axId val="605160616"/>
        <c:axId val="605151256"/>
      </c:lineChart>
      <c:catAx>
        <c:axId val="605160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605151256"/>
        <c:crosses val="autoZero"/>
        <c:auto val="1"/>
        <c:lblAlgn val="ctr"/>
        <c:lblOffset val="100"/>
        <c:noMultiLvlLbl val="0"/>
      </c:catAx>
      <c:valAx>
        <c:axId val="605151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160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0FC006-CFA7-4CB4-B4E5-0E35FC852284}"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ID"/>
        </a:p>
      </dgm:t>
    </dgm:pt>
    <dgm:pt modelId="{642512B1-077B-4149-87A2-FE8006782328}">
      <dgm:prSet phldrT="[Text]"/>
      <dgm:spPr/>
      <dgm:t>
        <a:bodyPr/>
        <a:lstStyle/>
        <a:p>
          <a:pPr algn="l"/>
          <a:r>
            <a:rPr lang="en-ID"/>
            <a:t>Fase 1</a:t>
          </a:r>
        </a:p>
      </dgm:t>
    </dgm:pt>
    <dgm:pt modelId="{93D2F639-AECA-465E-8A25-61EB029FB9B6}" type="parTrans" cxnId="{5E65BDFE-5D68-46CC-A014-F4568800D0C1}">
      <dgm:prSet/>
      <dgm:spPr/>
      <dgm:t>
        <a:bodyPr/>
        <a:lstStyle/>
        <a:p>
          <a:pPr algn="l"/>
          <a:endParaRPr lang="en-ID"/>
        </a:p>
      </dgm:t>
    </dgm:pt>
    <dgm:pt modelId="{21B350A9-0025-447C-816E-7B8F46164E98}" type="sibTrans" cxnId="{5E65BDFE-5D68-46CC-A014-F4568800D0C1}">
      <dgm:prSet/>
      <dgm:spPr/>
      <dgm:t>
        <a:bodyPr/>
        <a:lstStyle/>
        <a:p>
          <a:pPr algn="l"/>
          <a:endParaRPr lang="en-ID"/>
        </a:p>
      </dgm:t>
    </dgm:pt>
    <dgm:pt modelId="{F5FD910B-E1BE-41C6-BFE1-E7B80BDA8710}">
      <dgm:prSet phldrT="[Text]"/>
      <dgm:spPr/>
      <dgm:t>
        <a:bodyPr/>
        <a:lstStyle/>
        <a:p>
          <a:pPr algn="l"/>
          <a:r>
            <a:rPr lang="en-ID"/>
            <a:t>Izin penelitian</a:t>
          </a:r>
        </a:p>
      </dgm:t>
    </dgm:pt>
    <dgm:pt modelId="{C3783582-C569-46AE-BFF6-7078D49874D5}" type="parTrans" cxnId="{36A5B2A1-486F-4E14-85FE-CA8817D63667}">
      <dgm:prSet/>
      <dgm:spPr/>
      <dgm:t>
        <a:bodyPr/>
        <a:lstStyle/>
        <a:p>
          <a:pPr algn="l"/>
          <a:endParaRPr lang="en-ID"/>
        </a:p>
      </dgm:t>
    </dgm:pt>
    <dgm:pt modelId="{1FFD3E97-9516-4973-B646-00197DF7727E}" type="sibTrans" cxnId="{36A5B2A1-486F-4E14-85FE-CA8817D63667}">
      <dgm:prSet/>
      <dgm:spPr/>
      <dgm:t>
        <a:bodyPr/>
        <a:lstStyle/>
        <a:p>
          <a:pPr algn="l"/>
          <a:endParaRPr lang="en-ID"/>
        </a:p>
      </dgm:t>
    </dgm:pt>
    <dgm:pt modelId="{EA0105B5-9F43-4D63-BEAD-E84C2F3E754A}">
      <dgm:prSet phldrT="[Text]"/>
      <dgm:spPr/>
      <dgm:t>
        <a:bodyPr/>
        <a:lstStyle/>
        <a:p>
          <a:pPr algn="l"/>
          <a:r>
            <a:rPr lang="en-ID"/>
            <a:t>Fase 2</a:t>
          </a:r>
        </a:p>
      </dgm:t>
    </dgm:pt>
    <dgm:pt modelId="{8CD8FDA6-BEFC-4949-A109-32030D42E1B4}" type="parTrans" cxnId="{BFF2DF1E-01C7-419A-A7A0-3A766693DEF9}">
      <dgm:prSet/>
      <dgm:spPr/>
      <dgm:t>
        <a:bodyPr/>
        <a:lstStyle/>
        <a:p>
          <a:pPr algn="l"/>
          <a:endParaRPr lang="en-ID"/>
        </a:p>
      </dgm:t>
    </dgm:pt>
    <dgm:pt modelId="{EBEEFA7A-FD4E-4A8E-9B5D-4596A6B66327}" type="sibTrans" cxnId="{BFF2DF1E-01C7-419A-A7A0-3A766693DEF9}">
      <dgm:prSet/>
      <dgm:spPr/>
      <dgm:t>
        <a:bodyPr/>
        <a:lstStyle/>
        <a:p>
          <a:pPr algn="l"/>
          <a:endParaRPr lang="en-ID"/>
        </a:p>
      </dgm:t>
    </dgm:pt>
    <dgm:pt modelId="{DF1FF429-A1BA-4125-85E6-86A54AA0207B}">
      <dgm:prSet phldrT="[Text]"/>
      <dgm:spPr/>
      <dgm:t>
        <a:bodyPr/>
        <a:lstStyle/>
        <a:p>
          <a:pPr algn="l"/>
          <a:r>
            <a:rPr lang="en-ID"/>
            <a:t>Menentukan populasi/sampel</a:t>
          </a:r>
        </a:p>
      </dgm:t>
    </dgm:pt>
    <dgm:pt modelId="{B82C7F47-5C05-4B1B-8052-677CCD1E9CA8}" type="parTrans" cxnId="{F89F213E-B324-4783-B22D-A599CB51F846}">
      <dgm:prSet/>
      <dgm:spPr/>
      <dgm:t>
        <a:bodyPr/>
        <a:lstStyle/>
        <a:p>
          <a:pPr algn="l"/>
          <a:endParaRPr lang="en-ID"/>
        </a:p>
      </dgm:t>
    </dgm:pt>
    <dgm:pt modelId="{A6F31C11-1291-44AD-BF8E-85E797D1537E}" type="sibTrans" cxnId="{F89F213E-B324-4783-B22D-A599CB51F846}">
      <dgm:prSet/>
      <dgm:spPr/>
      <dgm:t>
        <a:bodyPr/>
        <a:lstStyle/>
        <a:p>
          <a:pPr algn="l"/>
          <a:endParaRPr lang="en-ID"/>
        </a:p>
      </dgm:t>
    </dgm:pt>
    <dgm:pt modelId="{95DA2DF3-8505-4E50-8A2D-4EC4159850C0}">
      <dgm:prSet phldrT="[Text]"/>
      <dgm:spPr/>
      <dgm:t>
        <a:bodyPr/>
        <a:lstStyle/>
        <a:p>
          <a:pPr algn="l"/>
          <a:r>
            <a:rPr lang="en-ID"/>
            <a:t>Menyusun instrumen</a:t>
          </a:r>
        </a:p>
      </dgm:t>
    </dgm:pt>
    <dgm:pt modelId="{154B687C-5BAB-4B57-BBB5-477998A001F2}" type="parTrans" cxnId="{427EA072-067D-4FD0-981E-EF58C6F7AB39}">
      <dgm:prSet/>
      <dgm:spPr/>
      <dgm:t>
        <a:bodyPr/>
        <a:lstStyle/>
        <a:p>
          <a:pPr algn="l"/>
          <a:endParaRPr lang="en-ID"/>
        </a:p>
      </dgm:t>
    </dgm:pt>
    <dgm:pt modelId="{6E26B13E-2055-4E79-98A4-E925E9A7E260}" type="sibTrans" cxnId="{427EA072-067D-4FD0-981E-EF58C6F7AB39}">
      <dgm:prSet/>
      <dgm:spPr/>
      <dgm:t>
        <a:bodyPr/>
        <a:lstStyle/>
        <a:p>
          <a:pPr algn="l"/>
          <a:endParaRPr lang="en-ID"/>
        </a:p>
      </dgm:t>
    </dgm:pt>
    <dgm:pt modelId="{65AC65E6-8D22-4BEE-B9DF-5C8E95F45675}">
      <dgm:prSet phldrT="[Text]"/>
      <dgm:spPr/>
      <dgm:t>
        <a:bodyPr/>
        <a:lstStyle/>
        <a:p>
          <a:pPr algn="l"/>
          <a:r>
            <a:rPr lang="en-ID"/>
            <a:t>Fase 3</a:t>
          </a:r>
        </a:p>
      </dgm:t>
    </dgm:pt>
    <dgm:pt modelId="{A55A7624-D378-48F8-92E1-D386525B45B0}" type="parTrans" cxnId="{4E1C9798-6C6B-4673-9BFA-703885D6610A}">
      <dgm:prSet/>
      <dgm:spPr/>
      <dgm:t>
        <a:bodyPr/>
        <a:lstStyle/>
        <a:p>
          <a:pPr algn="l"/>
          <a:endParaRPr lang="en-ID"/>
        </a:p>
      </dgm:t>
    </dgm:pt>
    <dgm:pt modelId="{EEE062CB-05CB-403F-A7AE-64D4BD1F51C4}" type="sibTrans" cxnId="{4E1C9798-6C6B-4673-9BFA-703885D6610A}">
      <dgm:prSet/>
      <dgm:spPr/>
      <dgm:t>
        <a:bodyPr/>
        <a:lstStyle/>
        <a:p>
          <a:pPr algn="l"/>
          <a:endParaRPr lang="en-ID"/>
        </a:p>
      </dgm:t>
    </dgm:pt>
    <dgm:pt modelId="{329745A1-AF56-47FF-B841-5EE937708987}">
      <dgm:prSet phldrT="[Text]"/>
      <dgm:spPr/>
      <dgm:t>
        <a:bodyPr/>
        <a:lstStyle/>
        <a:p>
          <a:pPr algn="l"/>
          <a:r>
            <a:rPr lang="en-ID"/>
            <a:t>Hasil penelitian</a:t>
          </a:r>
        </a:p>
      </dgm:t>
    </dgm:pt>
    <dgm:pt modelId="{9C164CF8-5738-4D0C-B2F0-C47530115515}" type="parTrans" cxnId="{510D46EE-60B8-45FF-B47D-B57F82ECA52E}">
      <dgm:prSet/>
      <dgm:spPr/>
      <dgm:t>
        <a:bodyPr/>
        <a:lstStyle/>
        <a:p>
          <a:pPr algn="l"/>
          <a:endParaRPr lang="en-ID"/>
        </a:p>
      </dgm:t>
    </dgm:pt>
    <dgm:pt modelId="{527EED8E-C992-42E3-87CB-F1F9C1A7FF73}" type="sibTrans" cxnId="{510D46EE-60B8-45FF-B47D-B57F82ECA52E}">
      <dgm:prSet/>
      <dgm:spPr/>
      <dgm:t>
        <a:bodyPr/>
        <a:lstStyle/>
        <a:p>
          <a:pPr algn="l"/>
          <a:endParaRPr lang="en-ID"/>
        </a:p>
      </dgm:t>
    </dgm:pt>
    <dgm:pt modelId="{CC89555C-54A3-45BB-B559-C644F5A76173}">
      <dgm:prSet phldrT="[Text]"/>
      <dgm:spPr/>
      <dgm:t>
        <a:bodyPr/>
        <a:lstStyle/>
        <a:p>
          <a:pPr algn="l"/>
          <a:r>
            <a:rPr lang="en-ID"/>
            <a:t>Kesimpulan</a:t>
          </a:r>
        </a:p>
      </dgm:t>
    </dgm:pt>
    <dgm:pt modelId="{ADE18F6E-903A-40A3-A11D-2BBEFA1C3B17}" type="parTrans" cxnId="{979DE5D1-25B1-4E71-BD67-DB1B98A14959}">
      <dgm:prSet/>
      <dgm:spPr/>
      <dgm:t>
        <a:bodyPr/>
        <a:lstStyle/>
        <a:p>
          <a:pPr algn="l"/>
          <a:endParaRPr lang="en-ID"/>
        </a:p>
      </dgm:t>
    </dgm:pt>
    <dgm:pt modelId="{2947DEF5-007B-4ECB-AB6D-4E060BD3D32C}" type="sibTrans" cxnId="{979DE5D1-25B1-4E71-BD67-DB1B98A14959}">
      <dgm:prSet/>
      <dgm:spPr/>
      <dgm:t>
        <a:bodyPr/>
        <a:lstStyle/>
        <a:p>
          <a:pPr algn="l"/>
          <a:endParaRPr lang="en-ID"/>
        </a:p>
      </dgm:t>
    </dgm:pt>
    <dgm:pt modelId="{7D81B2A9-C384-4A19-9E61-007B2C527372}">
      <dgm:prSet phldrT="[Text]"/>
      <dgm:spPr/>
      <dgm:t>
        <a:bodyPr/>
        <a:lstStyle/>
        <a:p>
          <a:pPr algn="l"/>
          <a:r>
            <a:rPr lang="en-ID"/>
            <a:t>Teknik pengumpulan data</a:t>
          </a:r>
        </a:p>
      </dgm:t>
    </dgm:pt>
    <dgm:pt modelId="{F29C78F6-91DF-473D-A02B-E7D72CB676A8}" type="parTrans" cxnId="{4D131387-2667-445B-AC44-715E0D7BA377}">
      <dgm:prSet/>
      <dgm:spPr/>
      <dgm:t>
        <a:bodyPr/>
        <a:lstStyle/>
        <a:p>
          <a:pPr algn="l"/>
          <a:endParaRPr lang="en-ID"/>
        </a:p>
      </dgm:t>
    </dgm:pt>
    <dgm:pt modelId="{FCCF0E32-BFD8-4C34-A2F7-9429F032C065}" type="sibTrans" cxnId="{4D131387-2667-445B-AC44-715E0D7BA377}">
      <dgm:prSet/>
      <dgm:spPr/>
      <dgm:t>
        <a:bodyPr/>
        <a:lstStyle/>
        <a:p>
          <a:pPr algn="l"/>
          <a:endParaRPr lang="en-ID"/>
        </a:p>
      </dgm:t>
    </dgm:pt>
    <dgm:pt modelId="{D6BFF501-9DB5-4D7E-B434-3DEEE5771128}">
      <dgm:prSet phldrT="[Text]"/>
      <dgm:spPr/>
      <dgm:t>
        <a:bodyPr/>
        <a:lstStyle/>
        <a:p>
          <a:pPr algn="l"/>
          <a:r>
            <a:rPr lang="en-ID"/>
            <a:t> Menentukan tema penelitian</a:t>
          </a:r>
        </a:p>
      </dgm:t>
    </dgm:pt>
    <dgm:pt modelId="{280D825B-A570-4644-9C9D-8941AAC674AB}" type="parTrans" cxnId="{C226DD8F-6D27-4142-A82E-37C6FBDFEADF}">
      <dgm:prSet/>
      <dgm:spPr/>
      <dgm:t>
        <a:bodyPr/>
        <a:lstStyle/>
        <a:p>
          <a:endParaRPr lang="en-ID"/>
        </a:p>
      </dgm:t>
    </dgm:pt>
    <dgm:pt modelId="{79C13692-87F2-4BA5-A6F7-20C8E7E13AD0}" type="sibTrans" cxnId="{C226DD8F-6D27-4142-A82E-37C6FBDFEADF}">
      <dgm:prSet/>
      <dgm:spPr/>
      <dgm:t>
        <a:bodyPr/>
        <a:lstStyle/>
        <a:p>
          <a:endParaRPr lang="en-ID"/>
        </a:p>
      </dgm:t>
    </dgm:pt>
    <dgm:pt modelId="{B36946F2-B04E-4760-909C-4C169E26E4B2}">
      <dgm:prSet phldrT="[Text]"/>
      <dgm:spPr/>
      <dgm:t>
        <a:bodyPr/>
        <a:lstStyle/>
        <a:p>
          <a:pPr algn="l"/>
          <a:r>
            <a:rPr lang="en-ID"/>
            <a:t>Pertanyaan penelitian</a:t>
          </a:r>
        </a:p>
      </dgm:t>
    </dgm:pt>
    <dgm:pt modelId="{717A9275-18AD-42BE-963E-1482D09E0EE6}" type="parTrans" cxnId="{46ED35F0-CBB3-44E5-AABD-D76B524ADD75}">
      <dgm:prSet/>
      <dgm:spPr/>
      <dgm:t>
        <a:bodyPr/>
        <a:lstStyle/>
        <a:p>
          <a:endParaRPr lang="en-ID"/>
        </a:p>
      </dgm:t>
    </dgm:pt>
    <dgm:pt modelId="{7324B9D9-2184-4B01-BBF9-C91A85796AFF}" type="sibTrans" cxnId="{46ED35F0-CBB3-44E5-AABD-D76B524ADD75}">
      <dgm:prSet/>
      <dgm:spPr/>
      <dgm:t>
        <a:bodyPr/>
        <a:lstStyle/>
        <a:p>
          <a:endParaRPr lang="en-ID"/>
        </a:p>
      </dgm:t>
    </dgm:pt>
    <dgm:pt modelId="{0F043C0E-3519-4325-B9E9-02122D0FF3B5}">
      <dgm:prSet phldrT="[Text]"/>
      <dgm:spPr/>
      <dgm:t>
        <a:bodyPr/>
        <a:lstStyle/>
        <a:p>
          <a:pPr algn="l"/>
          <a:r>
            <a:rPr lang="en-ID"/>
            <a:t>Analisis data</a:t>
          </a:r>
        </a:p>
      </dgm:t>
    </dgm:pt>
    <dgm:pt modelId="{60FB5062-93C3-4371-93F4-6C5E65814186}" type="parTrans" cxnId="{A5C775B3-AA9B-4394-8B08-59395D4FE46B}">
      <dgm:prSet/>
      <dgm:spPr/>
      <dgm:t>
        <a:bodyPr/>
        <a:lstStyle/>
        <a:p>
          <a:endParaRPr lang="en-ID"/>
        </a:p>
      </dgm:t>
    </dgm:pt>
    <dgm:pt modelId="{7E0D6CDF-5582-490A-9958-91B9AC80F09D}" type="sibTrans" cxnId="{A5C775B3-AA9B-4394-8B08-59395D4FE46B}">
      <dgm:prSet/>
      <dgm:spPr/>
      <dgm:t>
        <a:bodyPr/>
        <a:lstStyle/>
        <a:p>
          <a:endParaRPr lang="en-ID"/>
        </a:p>
      </dgm:t>
    </dgm:pt>
    <dgm:pt modelId="{1A33F4D8-77EC-4BEE-A4E6-E4F75AFD806B}" type="pres">
      <dgm:prSet presAssocID="{5C0FC006-CFA7-4CB4-B4E5-0E35FC852284}" presName="Name0" presStyleCnt="0">
        <dgm:presLayoutVars>
          <dgm:dir/>
          <dgm:animLvl val="lvl"/>
          <dgm:resizeHandles val="exact"/>
        </dgm:presLayoutVars>
      </dgm:prSet>
      <dgm:spPr/>
    </dgm:pt>
    <dgm:pt modelId="{FF69D635-5242-482F-B8F2-7AED7B0FCBE9}" type="pres">
      <dgm:prSet presAssocID="{5C0FC006-CFA7-4CB4-B4E5-0E35FC852284}" presName="tSp" presStyleCnt="0"/>
      <dgm:spPr/>
    </dgm:pt>
    <dgm:pt modelId="{CC420CF7-30A5-4175-A792-15FCD8F11F69}" type="pres">
      <dgm:prSet presAssocID="{5C0FC006-CFA7-4CB4-B4E5-0E35FC852284}" presName="bSp" presStyleCnt="0"/>
      <dgm:spPr/>
    </dgm:pt>
    <dgm:pt modelId="{0366142C-7CA7-424A-B647-188373E2F41B}" type="pres">
      <dgm:prSet presAssocID="{5C0FC006-CFA7-4CB4-B4E5-0E35FC852284}" presName="process" presStyleCnt="0"/>
      <dgm:spPr/>
    </dgm:pt>
    <dgm:pt modelId="{0AF0F8C9-6739-4E3A-85B2-FCE135EF891E}" type="pres">
      <dgm:prSet presAssocID="{642512B1-077B-4149-87A2-FE8006782328}" presName="composite1" presStyleCnt="0"/>
      <dgm:spPr/>
    </dgm:pt>
    <dgm:pt modelId="{884BABF1-CDF4-44F7-95F9-243AB8171F6B}" type="pres">
      <dgm:prSet presAssocID="{642512B1-077B-4149-87A2-FE8006782328}" presName="dummyNode1" presStyleLbl="node1" presStyleIdx="0" presStyleCnt="3"/>
      <dgm:spPr/>
    </dgm:pt>
    <dgm:pt modelId="{2DC3F4A5-2C45-45DB-979C-534DA9BD8804}" type="pres">
      <dgm:prSet presAssocID="{642512B1-077B-4149-87A2-FE8006782328}" presName="childNode1" presStyleLbl="bgAcc1" presStyleIdx="0" presStyleCnt="3">
        <dgm:presLayoutVars>
          <dgm:bulletEnabled val="1"/>
        </dgm:presLayoutVars>
      </dgm:prSet>
      <dgm:spPr/>
    </dgm:pt>
    <dgm:pt modelId="{916868D8-9419-4D58-8FB0-F5518E913D1E}" type="pres">
      <dgm:prSet presAssocID="{642512B1-077B-4149-87A2-FE8006782328}" presName="childNode1tx" presStyleLbl="bgAcc1" presStyleIdx="0" presStyleCnt="3">
        <dgm:presLayoutVars>
          <dgm:bulletEnabled val="1"/>
        </dgm:presLayoutVars>
      </dgm:prSet>
      <dgm:spPr/>
    </dgm:pt>
    <dgm:pt modelId="{F1DD289C-0C8C-4339-BA0E-01A3732428A3}" type="pres">
      <dgm:prSet presAssocID="{642512B1-077B-4149-87A2-FE8006782328}" presName="parentNode1" presStyleLbl="node1" presStyleIdx="0" presStyleCnt="3">
        <dgm:presLayoutVars>
          <dgm:chMax val="1"/>
          <dgm:bulletEnabled val="1"/>
        </dgm:presLayoutVars>
      </dgm:prSet>
      <dgm:spPr/>
    </dgm:pt>
    <dgm:pt modelId="{B50044A5-19CD-4440-8D1A-FA3EF72D64E5}" type="pres">
      <dgm:prSet presAssocID="{642512B1-077B-4149-87A2-FE8006782328}" presName="connSite1" presStyleCnt="0"/>
      <dgm:spPr/>
    </dgm:pt>
    <dgm:pt modelId="{A68F076E-5DC4-4D8F-868C-86B3766FBEF3}" type="pres">
      <dgm:prSet presAssocID="{21B350A9-0025-447C-816E-7B8F46164E98}" presName="Name9" presStyleLbl="sibTrans2D1" presStyleIdx="0" presStyleCnt="2"/>
      <dgm:spPr/>
    </dgm:pt>
    <dgm:pt modelId="{34DB5A14-56FC-4B30-B4BB-52D8E57A4D18}" type="pres">
      <dgm:prSet presAssocID="{EA0105B5-9F43-4D63-BEAD-E84C2F3E754A}" presName="composite2" presStyleCnt="0"/>
      <dgm:spPr/>
    </dgm:pt>
    <dgm:pt modelId="{8457478C-F1B8-4FBB-AF22-6BA5F53E7EB8}" type="pres">
      <dgm:prSet presAssocID="{EA0105B5-9F43-4D63-BEAD-E84C2F3E754A}" presName="dummyNode2" presStyleLbl="node1" presStyleIdx="0" presStyleCnt="3"/>
      <dgm:spPr/>
    </dgm:pt>
    <dgm:pt modelId="{CD68C1FF-8339-475A-99F7-EC2E00A9B75D}" type="pres">
      <dgm:prSet presAssocID="{EA0105B5-9F43-4D63-BEAD-E84C2F3E754A}" presName="childNode2" presStyleLbl="bgAcc1" presStyleIdx="1" presStyleCnt="3">
        <dgm:presLayoutVars>
          <dgm:bulletEnabled val="1"/>
        </dgm:presLayoutVars>
      </dgm:prSet>
      <dgm:spPr/>
    </dgm:pt>
    <dgm:pt modelId="{80AF1673-A196-423B-9114-4C7A4EDA4E75}" type="pres">
      <dgm:prSet presAssocID="{EA0105B5-9F43-4D63-BEAD-E84C2F3E754A}" presName="childNode2tx" presStyleLbl="bgAcc1" presStyleIdx="1" presStyleCnt="3">
        <dgm:presLayoutVars>
          <dgm:bulletEnabled val="1"/>
        </dgm:presLayoutVars>
      </dgm:prSet>
      <dgm:spPr/>
    </dgm:pt>
    <dgm:pt modelId="{7B1BF93D-C361-460D-AA2B-D08984496736}" type="pres">
      <dgm:prSet presAssocID="{EA0105B5-9F43-4D63-BEAD-E84C2F3E754A}" presName="parentNode2" presStyleLbl="node1" presStyleIdx="1" presStyleCnt="3">
        <dgm:presLayoutVars>
          <dgm:chMax val="0"/>
          <dgm:bulletEnabled val="1"/>
        </dgm:presLayoutVars>
      </dgm:prSet>
      <dgm:spPr/>
    </dgm:pt>
    <dgm:pt modelId="{7DAC3EBE-A3A5-4F29-8043-A7E8E64A85F7}" type="pres">
      <dgm:prSet presAssocID="{EA0105B5-9F43-4D63-BEAD-E84C2F3E754A}" presName="connSite2" presStyleCnt="0"/>
      <dgm:spPr/>
    </dgm:pt>
    <dgm:pt modelId="{C45375FD-F67A-4713-922E-7B07A0034477}" type="pres">
      <dgm:prSet presAssocID="{EBEEFA7A-FD4E-4A8E-9B5D-4596A6B66327}" presName="Name18" presStyleLbl="sibTrans2D1" presStyleIdx="1" presStyleCnt="2"/>
      <dgm:spPr/>
    </dgm:pt>
    <dgm:pt modelId="{14A49A10-EED7-43C2-9C35-C735FB671876}" type="pres">
      <dgm:prSet presAssocID="{65AC65E6-8D22-4BEE-B9DF-5C8E95F45675}" presName="composite1" presStyleCnt="0"/>
      <dgm:spPr/>
    </dgm:pt>
    <dgm:pt modelId="{97E86D78-0C10-4E03-8F98-43FD0F88512E}" type="pres">
      <dgm:prSet presAssocID="{65AC65E6-8D22-4BEE-B9DF-5C8E95F45675}" presName="dummyNode1" presStyleLbl="node1" presStyleIdx="1" presStyleCnt="3"/>
      <dgm:spPr/>
    </dgm:pt>
    <dgm:pt modelId="{06A5035A-B001-4A5F-ADCA-C1C2C2886E11}" type="pres">
      <dgm:prSet presAssocID="{65AC65E6-8D22-4BEE-B9DF-5C8E95F45675}" presName="childNode1" presStyleLbl="bgAcc1" presStyleIdx="2" presStyleCnt="3">
        <dgm:presLayoutVars>
          <dgm:bulletEnabled val="1"/>
        </dgm:presLayoutVars>
      </dgm:prSet>
      <dgm:spPr/>
    </dgm:pt>
    <dgm:pt modelId="{00BB8B96-2A42-496C-8902-4B8CA7757613}" type="pres">
      <dgm:prSet presAssocID="{65AC65E6-8D22-4BEE-B9DF-5C8E95F45675}" presName="childNode1tx" presStyleLbl="bgAcc1" presStyleIdx="2" presStyleCnt="3">
        <dgm:presLayoutVars>
          <dgm:bulletEnabled val="1"/>
        </dgm:presLayoutVars>
      </dgm:prSet>
      <dgm:spPr/>
    </dgm:pt>
    <dgm:pt modelId="{63769E3B-8F9F-4DCC-9D22-889F0376FA01}" type="pres">
      <dgm:prSet presAssocID="{65AC65E6-8D22-4BEE-B9DF-5C8E95F45675}" presName="parentNode1" presStyleLbl="node1" presStyleIdx="2" presStyleCnt="3">
        <dgm:presLayoutVars>
          <dgm:chMax val="1"/>
          <dgm:bulletEnabled val="1"/>
        </dgm:presLayoutVars>
      </dgm:prSet>
      <dgm:spPr/>
    </dgm:pt>
    <dgm:pt modelId="{95F58C27-D6BC-4086-89F3-CDD5F4E2F345}" type="pres">
      <dgm:prSet presAssocID="{65AC65E6-8D22-4BEE-B9DF-5C8E95F45675}" presName="connSite1" presStyleCnt="0"/>
      <dgm:spPr/>
    </dgm:pt>
  </dgm:ptLst>
  <dgm:cxnLst>
    <dgm:cxn modelId="{840AAC02-E745-4BA9-8E5A-534D304737DE}" type="presOf" srcId="{329745A1-AF56-47FF-B841-5EE937708987}" destId="{00BB8B96-2A42-496C-8902-4B8CA7757613}" srcOrd="1" destOrd="0" presId="urn:microsoft.com/office/officeart/2005/8/layout/hProcess4"/>
    <dgm:cxn modelId="{64241819-DD1E-4B34-92FA-E92FF8E4980C}" type="presOf" srcId="{21B350A9-0025-447C-816E-7B8F46164E98}" destId="{A68F076E-5DC4-4D8F-868C-86B3766FBEF3}" srcOrd="0" destOrd="0" presId="urn:microsoft.com/office/officeart/2005/8/layout/hProcess4"/>
    <dgm:cxn modelId="{5EF1531D-125B-4D01-9A33-610738CB15FE}" type="presOf" srcId="{95DA2DF3-8505-4E50-8A2D-4EC4159850C0}" destId="{80AF1673-A196-423B-9114-4C7A4EDA4E75}" srcOrd="1" destOrd="1" presId="urn:microsoft.com/office/officeart/2005/8/layout/hProcess4"/>
    <dgm:cxn modelId="{BFF2DF1E-01C7-419A-A7A0-3A766693DEF9}" srcId="{5C0FC006-CFA7-4CB4-B4E5-0E35FC852284}" destId="{EA0105B5-9F43-4D63-BEAD-E84C2F3E754A}" srcOrd="1" destOrd="0" parTransId="{8CD8FDA6-BEFC-4949-A109-32030D42E1B4}" sibTransId="{EBEEFA7A-FD4E-4A8E-9B5D-4596A6B66327}"/>
    <dgm:cxn modelId="{84EACC1F-605A-4DF1-94F3-A0F1D1B16143}" type="presOf" srcId="{DF1FF429-A1BA-4125-85E6-86A54AA0207B}" destId="{CD68C1FF-8339-475A-99F7-EC2E00A9B75D}" srcOrd="0" destOrd="0" presId="urn:microsoft.com/office/officeart/2005/8/layout/hProcess4"/>
    <dgm:cxn modelId="{D4E9D922-E81D-4CAD-9208-97878AA5761D}" type="presOf" srcId="{CC89555C-54A3-45BB-B559-C644F5A76173}" destId="{06A5035A-B001-4A5F-ADCA-C1C2C2886E11}" srcOrd="0" destOrd="1" presId="urn:microsoft.com/office/officeart/2005/8/layout/hProcess4"/>
    <dgm:cxn modelId="{B547902F-F0E1-4468-AFC4-47EB78D922B0}" type="presOf" srcId="{F5FD910B-E1BE-41C6-BFE1-E7B80BDA8710}" destId="{916868D8-9419-4D58-8FB0-F5518E913D1E}" srcOrd="1" destOrd="1" presId="urn:microsoft.com/office/officeart/2005/8/layout/hProcess4"/>
    <dgm:cxn modelId="{F89F213E-B324-4783-B22D-A599CB51F846}" srcId="{EA0105B5-9F43-4D63-BEAD-E84C2F3E754A}" destId="{DF1FF429-A1BA-4125-85E6-86A54AA0207B}" srcOrd="0" destOrd="0" parTransId="{B82C7F47-5C05-4B1B-8052-677CCD1E9CA8}" sibTransId="{A6F31C11-1291-44AD-BF8E-85E797D1537E}"/>
    <dgm:cxn modelId="{00701E43-5086-4106-943A-D52C2B624806}" type="presOf" srcId="{F5FD910B-E1BE-41C6-BFE1-E7B80BDA8710}" destId="{2DC3F4A5-2C45-45DB-979C-534DA9BD8804}" srcOrd="0" destOrd="1" presId="urn:microsoft.com/office/officeart/2005/8/layout/hProcess4"/>
    <dgm:cxn modelId="{6400BC48-3F89-4CBB-ABFF-C45B496A1A42}" type="presOf" srcId="{CC89555C-54A3-45BB-B559-C644F5A76173}" destId="{00BB8B96-2A42-496C-8902-4B8CA7757613}" srcOrd="1" destOrd="1" presId="urn:microsoft.com/office/officeart/2005/8/layout/hProcess4"/>
    <dgm:cxn modelId="{C7DB8371-94D5-4BF1-B71C-C0826972C307}" type="presOf" srcId="{EBEEFA7A-FD4E-4A8E-9B5D-4596A6B66327}" destId="{C45375FD-F67A-4713-922E-7B07A0034477}" srcOrd="0" destOrd="0" presId="urn:microsoft.com/office/officeart/2005/8/layout/hProcess4"/>
    <dgm:cxn modelId="{427EA072-067D-4FD0-981E-EF58C6F7AB39}" srcId="{EA0105B5-9F43-4D63-BEAD-E84C2F3E754A}" destId="{95DA2DF3-8505-4E50-8A2D-4EC4159850C0}" srcOrd="1" destOrd="0" parTransId="{154B687C-5BAB-4B57-BBB5-477998A001F2}" sibTransId="{6E26B13E-2055-4E79-98A4-E925E9A7E260}"/>
    <dgm:cxn modelId="{D3554674-4CF9-49F0-99D4-A89DA8EC96CD}" type="presOf" srcId="{B36946F2-B04E-4760-909C-4C169E26E4B2}" destId="{916868D8-9419-4D58-8FB0-F5518E913D1E}" srcOrd="1" destOrd="2" presId="urn:microsoft.com/office/officeart/2005/8/layout/hProcess4"/>
    <dgm:cxn modelId="{51EEF356-2B28-43B0-9702-A4692401EA5F}" type="presOf" srcId="{95DA2DF3-8505-4E50-8A2D-4EC4159850C0}" destId="{CD68C1FF-8339-475A-99F7-EC2E00A9B75D}" srcOrd="0" destOrd="1" presId="urn:microsoft.com/office/officeart/2005/8/layout/hProcess4"/>
    <dgm:cxn modelId="{A0A78D58-2BE8-485E-B84F-A083E229F467}" type="presOf" srcId="{7D81B2A9-C384-4A19-9E61-007B2C527372}" destId="{CD68C1FF-8339-475A-99F7-EC2E00A9B75D}" srcOrd="0" destOrd="2" presId="urn:microsoft.com/office/officeart/2005/8/layout/hProcess4"/>
    <dgm:cxn modelId="{908BFB5A-3657-43EA-A83F-DC282C956EB9}" type="presOf" srcId="{D6BFF501-9DB5-4D7E-B434-3DEEE5771128}" destId="{916868D8-9419-4D58-8FB0-F5518E913D1E}" srcOrd="1" destOrd="0" presId="urn:microsoft.com/office/officeart/2005/8/layout/hProcess4"/>
    <dgm:cxn modelId="{B2B2AB80-E4E5-430E-A9DC-A951CB738727}" type="presOf" srcId="{B36946F2-B04E-4760-909C-4C169E26E4B2}" destId="{2DC3F4A5-2C45-45DB-979C-534DA9BD8804}" srcOrd="0" destOrd="2" presId="urn:microsoft.com/office/officeart/2005/8/layout/hProcess4"/>
    <dgm:cxn modelId="{9A8AEF83-25A0-4678-A385-06396C82E91D}" type="presOf" srcId="{EA0105B5-9F43-4D63-BEAD-E84C2F3E754A}" destId="{7B1BF93D-C361-460D-AA2B-D08984496736}" srcOrd="0" destOrd="0" presId="urn:microsoft.com/office/officeart/2005/8/layout/hProcess4"/>
    <dgm:cxn modelId="{D6AD5785-CF38-4559-9247-1D858902C2F5}" type="presOf" srcId="{65AC65E6-8D22-4BEE-B9DF-5C8E95F45675}" destId="{63769E3B-8F9F-4DCC-9D22-889F0376FA01}" srcOrd="0" destOrd="0" presId="urn:microsoft.com/office/officeart/2005/8/layout/hProcess4"/>
    <dgm:cxn modelId="{5932AE85-9EC4-418B-A4E6-117605825C5C}" type="presOf" srcId="{DF1FF429-A1BA-4125-85E6-86A54AA0207B}" destId="{80AF1673-A196-423B-9114-4C7A4EDA4E75}" srcOrd="1" destOrd="0" presId="urn:microsoft.com/office/officeart/2005/8/layout/hProcess4"/>
    <dgm:cxn modelId="{4D131387-2667-445B-AC44-715E0D7BA377}" srcId="{EA0105B5-9F43-4D63-BEAD-E84C2F3E754A}" destId="{7D81B2A9-C384-4A19-9E61-007B2C527372}" srcOrd="2" destOrd="0" parTransId="{F29C78F6-91DF-473D-A02B-E7D72CB676A8}" sibTransId="{FCCF0E32-BFD8-4C34-A2F7-9429F032C065}"/>
    <dgm:cxn modelId="{C226DD8F-6D27-4142-A82E-37C6FBDFEADF}" srcId="{642512B1-077B-4149-87A2-FE8006782328}" destId="{D6BFF501-9DB5-4D7E-B434-3DEEE5771128}" srcOrd="0" destOrd="0" parTransId="{280D825B-A570-4644-9C9D-8941AAC674AB}" sibTransId="{79C13692-87F2-4BA5-A6F7-20C8E7E13AD0}"/>
    <dgm:cxn modelId="{4E1C9798-6C6B-4673-9BFA-703885D6610A}" srcId="{5C0FC006-CFA7-4CB4-B4E5-0E35FC852284}" destId="{65AC65E6-8D22-4BEE-B9DF-5C8E95F45675}" srcOrd="2" destOrd="0" parTransId="{A55A7624-D378-48F8-92E1-D386525B45B0}" sibTransId="{EEE062CB-05CB-403F-A7AE-64D4BD1F51C4}"/>
    <dgm:cxn modelId="{097B6D9C-3B92-4410-95A1-7DA7724AA822}" type="presOf" srcId="{0F043C0E-3519-4325-B9E9-02122D0FF3B5}" destId="{CD68C1FF-8339-475A-99F7-EC2E00A9B75D}" srcOrd="0" destOrd="3" presId="urn:microsoft.com/office/officeart/2005/8/layout/hProcess4"/>
    <dgm:cxn modelId="{36A5B2A1-486F-4E14-85FE-CA8817D63667}" srcId="{642512B1-077B-4149-87A2-FE8006782328}" destId="{F5FD910B-E1BE-41C6-BFE1-E7B80BDA8710}" srcOrd="1" destOrd="0" parTransId="{C3783582-C569-46AE-BFF6-7078D49874D5}" sibTransId="{1FFD3E97-9516-4973-B646-00197DF7727E}"/>
    <dgm:cxn modelId="{EF6EA9A2-7FA0-44C9-8125-5CB0231104B0}" type="presOf" srcId="{642512B1-077B-4149-87A2-FE8006782328}" destId="{F1DD289C-0C8C-4339-BA0E-01A3732428A3}" srcOrd="0" destOrd="0" presId="urn:microsoft.com/office/officeart/2005/8/layout/hProcess4"/>
    <dgm:cxn modelId="{17B69EA7-38B7-4CA5-978D-5CD06937A894}" type="presOf" srcId="{7D81B2A9-C384-4A19-9E61-007B2C527372}" destId="{80AF1673-A196-423B-9114-4C7A4EDA4E75}" srcOrd="1" destOrd="2" presId="urn:microsoft.com/office/officeart/2005/8/layout/hProcess4"/>
    <dgm:cxn modelId="{A5C775B3-AA9B-4394-8B08-59395D4FE46B}" srcId="{EA0105B5-9F43-4D63-BEAD-E84C2F3E754A}" destId="{0F043C0E-3519-4325-B9E9-02122D0FF3B5}" srcOrd="3" destOrd="0" parTransId="{60FB5062-93C3-4371-93F4-6C5E65814186}" sibTransId="{7E0D6CDF-5582-490A-9958-91B9AC80F09D}"/>
    <dgm:cxn modelId="{DC041BC8-D850-4D89-AD7D-301EF684FDC9}" type="presOf" srcId="{5C0FC006-CFA7-4CB4-B4E5-0E35FC852284}" destId="{1A33F4D8-77EC-4BEE-A4E6-E4F75AFD806B}" srcOrd="0" destOrd="0" presId="urn:microsoft.com/office/officeart/2005/8/layout/hProcess4"/>
    <dgm:cxn modelId="{979DE5D1-25B1-4E71-BD67-DB1B98A14959}" srcId="{65AC65E6-8D22-4BEE-B9DF-5C8E95F45675}" destId="{CC89555C-54A3-45BB-B559-C644F5A76173}" srcOrd="1" destOrd="0" parTransId="{ADE18F6E-903A-40A3-A11D-2BBEFA1C3B17}" sibTransId="{2947DEF5-007B-4ECB-AB6D-4E060BD3D32C}"/>
    <dgm:cxn modelId="{5BD772D5-0CCB-4297-AD33-04B033EDA33A}" type="presOf" srcId="{0F043C0E-3519-4325-B9E9-02122D0FF3B5}" destId="{80AF1673-A196-423B-9114-4C7A4EDA4E75}" srcOrd="1" destOrd="3" presId="urn:microsoft.com/office/officeart/2005/8/layout/hProcess4"/>
    <dgm:cxn modelId="{72A01BE6-B467-4FD9-95EE-1838291F9449}" type="presOf" srcId="{329745A1-AF56-47FF-B841-5EE937708987}" destId="{06A5035A-B001-4A5F-ADCA-C1C2C2886E11}" srcOrd="0" destOrd="0" presId="urn:microsoft.com/office/officeart/2005/8/layout/hProcess4"/>
    <dgm:cxn modelId="{3C510EEC-4F31-42DF-A851-1AB8CD02A09F}" type="presOf" srcId="{D6BFF501-9DB5-4D7E-B434-3DEEE5771128}" destId="{2DC3F4A5-2C45-45DB-979C-534DA9BD8804}" srcOrd="0" destOrd="0" presId="urn:microsoft.com/office/officeart/2005/8/layout/hProcess4"/>
    <dgm:cxn modelId="{510D46EE-60B8-45FF-B47D-B57F82ECA52E}" srcId="{65AC65E6-8D22-4BEE-B9DF-5C8E95F45675}" destId="{329745A1-AF56-47FF-B841-5EE937708987}" srcOrd="0" destOrd="0" parTransId="{9C164CF8-5738-4D0C-B2F0-C47530115515}" sibTransId="{527EED8E-C992-42E3-87CB-F1F9C1A7FF73}"/>
    <dgm:cxn modelId="{46ED35F0-CBB3-44E5-AABD-D76B524ADD75}" srcId="{642512B1-077B-4149-87A2-FE8006782328}" destId="{B36946F2-B04E-4760-909C-4C169E26E4B2}" srcOrd="2" destOrd="0" parTransId="{717A9275-18AD-42BE-963E-1482D09E0EE6}" sibTransId="{7324B9D9-2184-4B01-BBF9-C91A85796AFF}"/>
    <dgm:cxn modelId="{5E65BDFE-5D68-46CC-A014-F4568800D0C1}" srcId="{5C0FC006-CFA7-4CB4-B4E5-0E35FC852284}" destId="{642512B1-077B-4149-87A2-FE8006782328}" srcOrd="0" destOrd="0" parTransId="{93D2F639-AECA-465E-8A25-61EB029FB9B6}" sibTransId="{21B350A9-0025-447C-816E-7B8F46164E98}"/>
    <dgm:cxn modelId="{A0E87CC0-CF34-4DFF-B028-4D282BEAF889}" type="presParOf" srcId="{1A33F4D8-77EC-4BEE-A4E6-E4F75AFD806B}" destId="{FF69D635-5242-482F-B8F2-7AED7B0FCBE9}" srcOrd="0" destOrd="0" presId="urn:microsoft.com/office/officeart/2005/8/layout/hProcess4"/>
    <dgm:cxn modelId="{221B2A9A-6A0E-4C62-A058-8590D082F4AE}" type="presParOf" srcId="{1A33F4D8-77EC-4BEE-A4E6-E4F75AFD806B}" destId="{CC420CF7-30A5-4175-A792-15FCD8F11F69}" srcOrd="1" destOrd="0" presId="urn:microsoft.com/office/officeart/2005/8/layout/hProcess4"/>
    <dgm:cxn modelId="{5DDB73A6-F5FC-4D95-B9A4-8F04CDCAFA8C}" type="presParOf" srcId="{1A33F4D8-77EC-4BEE-A4E6-E4F75AFD806B}" destId="{0366142C-7CA7-424A-B647-188373E2F41B}" srcOrd="2" destOrd="0" presId="urn:microsoft.com/office/officeart/2005/8/layout/hProcess4"/>
    <dgm:cxn modelId="{52EED0F8-7174-4D17-B06E-2AE7484F55BB}" type="presParOf" srcId="{0366142C-7CA7-424A-B647-188373E2F41B}" destId="{0AF0F8C9-6739-4E3A-85B2-FCE135EF891E}" srcOrd="0" destOrd="0" presId="urn:microsoft.com/office/officeart/2005/8/layout/hProcess4"/>
    <dgm:cxn modelId="{B9E94DB5-5884-48EE-8EB7-C9FC95747E75}" type="presParOf" srcId="{0AF0F8C9-6739-4E3A-85B2-FCE135EF891E}" destId="{884BABF1-CDF4-44F7-95F9-243AB8171F6B}" srcOrd="0" destOrd="0" presId="urn:microsoft.com/office/officeart/2005/8/layout/hProcess4"/>
    <dgm:cxn modelId="{079DC2F4-9166-4F20-85AA-1A0136960CB2}" type="presParOf" srcId="{0AF0F8C9-6739-4E3A-85B2-FCE135EF891E}" destId="{2DC3F4A5-2C45-45DB-979C-534DA9BD8804}" srcOrd="1" destOrd="0" presId="urn:microsoft.com/office/officeart/2005/8/layout/hProcess4"/>
    <dgm:cxn modelId="{E2B80D74-BE5E-4EC7-B4EC-23A861D7C518}" type="presParOf" srcId="{0AF0F8C9-6739-4E3A-85B2-FCE135EF891E}" destId="{916868D8-9419-4D58-8FB0-F5518E913D1E}" srcOrd="2" destOrd="0" presId="urn:microsoft.com/office/officeart/2005/8/layout/hProcess4"/>
    <dgm:cxn modelId="{828580C0-C0B6-46AE-9609-EC5FB0940CB8}" type="presParOf" srcId="{0AF0F8C9-6739-4E3A-85B2-FCE135EF891E}" destId="{F1DD289C-0C8C-4339-BA0E-01A3732428A3}" srcOrd="3" destOrd="0" presId="urn:microsoft.com/office/officeart/2005/8/layout/hProcess4"/>
    <dgm:cxn modelId="{2DFAFF78-2DEC-4902-B679-9042817109C0}" type="presParOf" srcId="{0AF0F8C9-6739-4E3A-85B2-FCE135EF891E}" destId="{B50044A5-19CD-4440-8D1A-FA3EF72D64E5}" srcOrd="4" destOrd="0" presId="urn:microsoft.com/office/officeart/2005/8/layout/hProcess4"/>
    <dgm:cxn modelId="{3939C0C1-0752-4C92-A957-2A10470FBD56}" type="presParOf" srcId="{0366142C-7CA7-424A-B647-188373E2F41B}" destId="{A68F076E-5DC4-4D8F-868C-86B3766FBEF3}" srcOrd="1" destOrd="0" presId="urn:microsoft.com/office/officeart/2005/8/layout/hProcess4"/>
    <dgm:cxn modelId="{72C8B334-51D9-4690-BB7F-302599D6A773}" type="presParOf" srcId="{0366142C-7CA7-424A-B647-188373E2F41B}" destId="{34DB5A14-56FC-4B30-B4BB-52D8E57A4D18}" srcOrd="2" destOrd="0" presId="urn:microsoft.com/office/officeart/2005/8/layout/hProcess4"/>
    <dgm:cxn modelId="{9CFAE553-F013-453F-8E2C-1496E0BCDED8}" type="presParOf" srcId="{34DB5A14-56FC-4B30-B4BB-52D8E57A4D18}" destId="{8457478C-F1B8-4FBB-AF22-6BA5F53E7EB8}" srcOrd="0" destOrd="0" presId="urn:microsoft.com/office/officeart/2005/8/layout/hProcess4"/>
    <dgm:cxn modelId="{8A448F03-1932-464D-888E-87DD715B2513}" type="presParOf" srcId="{34DB5A14-56FC-4B30-B4BB-52D8E57A4D18}" destId="{CD68C1FF-8339-475A-99F7-EC2E00A9B75D}" srcOrd="1" destOrd="0" presId="urn:microsoft.com/office/officeart/2005/8/layout/hProcess4"/>
    <dgm:cxn modelId="{2B729D62-A05E-4A6E-B181-6D100DAD43BD}" type="presParOf" srcId="{34DB5A14-56FC-4B30-B4BB-52D8E57A4D18}" destId="{80AF1673-A196-423B-9114-4C7A4EDA4E75}" srcOrd="2" destOrd="0" presId="urn:microsoft.com/office/officeart/2005/8/layout/hProcess4"/>
    <dgm:cxn modelId="{E69E85E4-1D2E-4F72-8756-3A39F21E8E34}" type="presParOf" srcId="{34DB5A14-56FC-4B30-B4BB-52D8E57A4D18}" destId="{7B1BF93D-C361-460D-AA2B-D08984496736}" srcOrd="3" destOrd="0" presId="urn:microsoft.com/office/officeart/2005/8/layout/hProcess4"/>
    <dgm:cxn modelId="{D822BB99-4102-436B-912C-1DA5B4C185EC}" type="presParOf" srcId="{34DB5A14-56FC-4B30-B4BB-52D8E57A4D18}" destId="{7DAC3EBE-A3A5-4F29-8043-A7E8E64A85F7}" srcOrd="4" destOrd="0" presId="urn:microsoft.com/office/officeart/2005/8/layout/hProcess4"/>
    <dgm:cxn modelId="{7922D138-165E-4A87-9F39-F030037E150F}" type="presParOf" srcId="{0366142C-7CA7-424A-B647-188373E2F41B}" destId="{C45375FD-F67A-4713-922E-7B07A0034477}" srcOrd="3" destOrd="0" presId="urn:microsoft.com/office/officeart/2005/8/layout/hProcess4"/>
    <dgm:cxn modelId="{E8621795-3D0A-46D6-9105-49C2E07DDB88}" type="presParOf" srcId="{0366142C-7CA7-424A-B647-188373E2F41B}" destId="{14A49A10-EED7-43C2-9C35-C735FB671876}" srcOrd="4" destOrd="0" presId="urn:microsoft.com/office/officeart/2005/8/layout/hProcess4"/>
    <dgm:cxn modelId="{C5C289C2-7FBB-4448-B50E-E6AC11819E19}" type="presParOf" srcId="{14A49A10-EED7-43C2-9C35-C735FB671876}" destId="{97E86D78-0C10-4E03-8F98-43FD0F88512E}" srcOrd="0" destOrd="0" presId="urn:microsoft.com/office/officeart/2005/8/layout/hProcess4"/>
    <dgm:cxn modelId="{B549D19E-6B56-46E5-A2D1-425BB0425366}" type="presParOf" srcId="{14A49A10-EED7-43C2-9C35-C735FB671876}" destId="{06A5035A-B001-4A5F-ADCA-C1C2C2886E11}" srcOrd="1" destOrd="0" presId="urn:microsoft.com/office/officeart/2005/8/layout/hProcess4"/>
    <dgm:cxn modelId="{54DE631A-14B5-49F7-A673-DB27AC4A000F}" type="presParOf" srcId="{14A49A10-EED7-43C2-9C35-C735FB671876}" destId="{00BB8B96-2A42-496C-8902-4B8CA7757613}" srcOrd="2" destOrd="0" presId="urn:microsoft.com/office/officeart/2005/8/layout/hProcess4"/>
    <dgm:cxn modelId="{647D990C-9C4C-4640-9F5E-12178F1FE779}" type="presParOf" srcId="{14A49A10-EED7-43C2-9C35-C735FB671876}" destId="{63769E3B-8F9F-4DCC-9D22-889F0376FA01}" srcOrd="3" destOrd="0" presId="urn:microsoft.com/office/officeart/2005/8/layout/hProcess4"/>
    <dgm:cxn modelId="{9DCC68D3-23ED-420C-A4FD-B88306A4E159}" type="presParOf" srcId="{14A49A10-EED7-43C2-9C35-C735FB671876}" destId="{95F58C27-D6BC-4086-89F3-CDD5F4E2F345}" srcOrd="4" destOrd="0" presId="urn:microsoft.com/office/officeart/2005/8/layout/hProcess4"/>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C3F4A5-2C45-45DB-979C-534DA9BD8804}">
      <dsp:nvSpPr>
        <dsp:cNvPr id="0" name=""/>
        <dsp:cNvSpPr/>
      </dsp:nvSpPr>
      <dsp:spPr>
        <a:xfrm>
          <a:off x="832112"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 Menentukan tema penelitian</a:t>
          </a:r>
        </a:p>
        <a:p>
          <a:pPr marL="57150" lvl="1" indent="-57150" algn="l" defTabSz="311150">
            <a:lnSpc>
              <a:spcPct val="90000"/>
            </a:lnSpc>
            <a:spcBef>
              <a:spcPct val="0"/>
            </a:spcBef>
            <a:spcAft>
              <a:spcPct val="15000"/>
            </a:spcAft>
            <a:buChar char="•"/>
          </a:pPr>
          <a:r>
            <a:rPr lang="en-ID" sz="700" kern="1200"/>
            <a:t>Izin penelitian</a:t>
          </a:r>
        </a:p>
        <a:p>
          <a:pPr marL="57150" lvl="1" indent="-57150" algn="l" defTabSz="311150">
            <a:lnSpc>
              <a:spcPct val="90000"/>
            </a:lnSpc>
            <a:spcBef>
              <a:spcPct val="0"/>
            </a:spcBef>
            <a:spcAft>
              <a:spcPct val="15000"/>
            </a:spcAft>
            <a:buChar char="•"/>
          </a:pPr>
          <a:r>
            <a:rPr lang="en-ID" sz="700" kern="1200"/>
            <a:t>Pertanyaan penelitian</a:t>
          </a:r>
        </a:p>
      </dsp:txBody>
      <dsp:txXfrm>
        <a:off x="852949" y="492038"/>
        <a:ext cx="1056115" cy="669748"/>
      </dsp:txXfrm>
    </dsp:sp>
    <dsp:sp modelId="{A68F076E-5DC4-4D8F-868C-86B3766FBEF3}">
      <dsp:nvSpPr>
        <dsp:cNvPr id="0" name=""/>
        <dsp:cNvSpPr/>
      </dsp:nvSpPr>
      <dsp:spPr>
        <a:xfrm>
          <a:off x="1414586" y="563103"/>
          <a:ext cx="1393469" cy="1393469"/>
        </a:xfrm>
        <a:prstGeom prst="leftCircularArrow">
          <a:avLst>
            <a:gd name="adj1" fmla="val 4457"/>
            <a:gd name="adj2" fmla="val 565975"/>
            <a:gd name="adj3" fmla="val 2341485"/>
            <a:gd name="adj4" fmla="val 9024489"/>
            <a:gd name="adj5" fmla="val 52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1DD289C-0C8C-4339-BA0E-01A3732428A3}">
      <dsp:nvSpPr>
        <dsp:cNvPr id="0" name=""/>
        <dsp:cNvSpPr/>
      </dsp:nvSpPr>
      <dsp:spPr>
        <a:xfrm>
          <a:off x="1076065" y="1182624"/>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1</a:t>
          </a:r>
        </a:p>
      </dsp:txBody>
      <dsp:txXfrm>
        <a:off x="1087431" y="1193990"/>
        <a:ext cx="953080" cy="365316"/>
      </dsp:txXfrm>
    </dsp:sp>
    <dsp:sp modelId="{CD68C1FF-8339-475A-99F7-EC2E00A9B75D}">
      <dsp:nvSpPr>
        <dsp:cNvPr id="0" name=""/>
        <dsp:cNvSpPr/>
      </dsp:nvSpPr>
      <dsp:spPr>
        <a:xfrm>
          <a:off x="2347629"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Menentukan populasi/sampel</a:t>
          </a:r>
        </a:p>
        <a:p>
          <a:pPr marL="57150" lvl="1" indent="-57150" algn="l" defTabSz="311150">
            <a:lnSpc>
              <a:spcPct val="90000"/>
            </a:lnSpc>
            <a:spcBef>
              <a:spcPct val="0"/>
            </a:spcBef>
            <a:spcAft>
              <a:spcPct val="15000"/>
            </a:spcAft>
            <a:buChar char="•"/>
          </a:pPr>
          <a:r>
            <a:rPr lang="en-ID" sz="700" kern="1200"/>
            <a:t>Menyusun instrumen</a:t>
          </a:r>
        </a:p>
        <a:p>
          <a:pPr marL="57150" lvl="1" indent="-57150" algn="l" defTabSz="311150">
            <a:lnSpc>
              <a:spcPct val="90000"/>
            </a:lnSpc>
            <a:spcBef>
              <a:spcPct val="0"/>
            </a:spcBef>
            <a:spcAft>
              <a:spcPct val="15000"/>
            </a:spcAft>
            <a:buChar char="•"/>
          </a:pPr>
          <a:r>
            <a:rPr lang="en-ID" sz="700" kern="1200"/>
            <a:t>Teknik pengumpulan data</a:t>
          </a:r>
        </a:p>
        <a:p>
          <a:pPr marL="57150" lvl="1" indent="-57150" algn="l" defTabSz="311150">
            <a:lnSpc>
              <a:spcPct val="90000"/>
            </a:lnSpc>
            <a:spcBef>
              <a:spcPct val="0"/>
            </a:spcBef>
            <a:spcAft>
              <a:spcPct val="15000"/>
            </a:spcAft>
            <a:buChar char="•"/>
          </a:pPr>
          <a:r>
            <a:rPr lang="en-ID" sz="700" kern="1200"/>
            <a:t>Analisis data</a:t>
          </a:r>
        </a:p>
      </dsp:txBody>
      <dsp:txXfrm>
        <a:off x="2368466" y="686063"/>
        <a:ext cx="1056115" cy="669748"/>
      </dsp:txXfrm>
    </dsp:sp>
    <dsp:sp modelId="{C45375FD-F67A-4713-922E-7B07A0034477}">
      <dsp:nvSpPr>
        <dsp:cNvPr id="0" name=""/>
        <dsp:cNvSpPr/>
      </dsp:nvSpPr>
      <dsp:spPr>
        <a:xfrm>
          <a:off x="2920955" y="-144224"/>
          <a:ext cx="1533742" cy="1533742"/>
        </a:xfrm>
        <a:prstGeom prst="circularArrow">
          <a:avLst>
            <a:gd name="adj1" fmla="val 4049"/>
            <a:gd name="adj2" fmla="val 509124"/>
            <a:gd name="adj3" fmla="val 19315366"/>
            <a:gd name="adj4" fmla="val 12575511"/>
            <a:gd name="adj5" fmla="val 472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1BF93D-C361-460D-AA2B-D08984496736}">
      <dsp:nvSpPr>
        <dsp:cNvPr id="0" name=""/>
        <dsp:cNvSpPr/>
      </dsp:nvSpPr>
      <dsp:spPr>
        <a:xfrm>
          <a:off x="2591582" y="277177"/>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2</a:t>
          </a:r>
        </a:p>
      </dsp:txBody>
      <dsp:txXfrm>
        <a:off x="2602948" y="288543"/>
        <a:ext cx="953080" cy="365316"/>
      </dsp:txXfrm>
    </dsp:sp>
    <dsp:sp modelId="{06A5035A-B001-4A5F-ADCA-C1C2C2886E11}">
      <dsp:nvSpPr>
        <dsp:cNvPr id="0" name=""/>
        <dsp:cNvSpPr/>
      </dsp:nvSpPr>
      <dsp:spPr>
        <a:xfrm>
          <a:off x="3863146"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Hasil penelitian</a:t>
          </a:r>
        </a:p>
        <a:p>
          <a:pPr marL="57150" lvl="1" indent="-57150" algn="l" defTabSz="311150">
            <a:lnSpc>
              <a:spcPct val="90000"/>
            </a:lnSpc>
            <a:spcBef>
              <a:spcPct val="0"/>
            </a:spcBef>
            <a:spcAft>
              <a:spcPct val="15000"/>
            </a:spcAft>
            <a:buChar char="•"/>
          </a:pPr>
          <a:r>
            <a:rPr lang="en-ID" sz="700" kern="1200"/>
            <a:t>Kesimpulan</a:t>
          </a:r>
        </a:p>
      </dsp:txBody>
      <dsp:txXfrm>
        <a:off x="3883983" y="492038"/>
        <a:ext cx="1056115" cy="669748"/>
      </dsp:txXfrm>
    </dsp:sp>
    <dsp:sp modelId="{63769E3B-8F9F-4DCC-9D22-889F0376FA01}">
      <dsp:nvSpPr>
        <dsp:cNvPr id="0" name=""/>
        <dsp:cNvSpPr/>
      </dsp:nvSpPr>
      <dsp:spPr>
        <a:xfrm>
          <a:off x="4107099" y="1182624"/>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3</a:t>
          </a:r>
        </a:p>
      </dsp:txBody>
      <dsp:txXfrm>
        <a:off x="4118465" y="1193990"/>
        <a:ext cx="953080" cy="36531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21233</Words>
  <Characters>121031</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Developing Children’s Cooperation Skills through Traditional Bakiak Games: Mengembangkan Keterampilan Kerja Sama Anak-Anak Melalui Permainan Tradisional Bakiak</vt:lpstr>
    </vt:vector>
  </TitlesOfParts>
  <Company/>
  <LinksUpToDate>false</LinksUpToDate>
  <CharactersWithSpaces>141981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Children’s Cooperation Skills through Traditional Bakiak Games: Mengembangkan Keterampilan Kerja Sama Anak-Anak Melalui Permainan Tradisional Bakiak</dc:title>
  <dc:subject/>
  <dc:creator>Khoirul Bariyah, Luluk Iffatur Rocmah</dc:creator>
  <cp:keywords/>
  <dc:description/>
  <cp:lastModifiedBy>H</cp:lastModifiedBy>
  <cp:revision>2</cp:revision>
  <dcterms:created xsi:type="dcterms:W3CDTF">2025-10-29T06:19:00Z</dcterms:created>
  <dcterms:modified xsi:type="dcterms:W3CDTF">2025-10-29T06:19:00Z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