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1D27E" w14:textId="77777777" w:rsidR="006F2FD4" w:rsidRDefault="006F2FD4">
      <w:pPr>
        <w:pStyle w:val="BodyText"/>
        <w:spacing w:before="3"/>
        <w:rPr>
          <w:rFonts w:ascii="Times New Roman"/>
          <w:sz w:val="7"/>
        </w:rPr>
      </w:pPr>
    </w:p>
    <w:p w14:paraId="4F74FC65" w14:textId="77777777" w:rsidR="006F2FD4" w:rsidRDefault="00561CF5">
      <w:pPr>
        <w:pStyle w:val="BodyText"/>
        <w:ind w:left="142"/>
        <w:rPr>
          <w:rFonts w:ascii="Times New Roman"/>
          <w:sz w:val="20"/>
        </w:rPr>
      </w:pPr>
      <w:bookmarkStart w:id="0" w:name="Journal_Cover"/>
      <w:bookmarkStart w:id="1" w:name="_bookmark0"/>
      <w:bookmarkEnd w:id="0"/>
      <w:bookmarkEnd w:id="1"/>
      <w:r>
        <w:rPr>
          <w:rFonts w:ascii="Times New Roman"/>
          <w:noProof/>
          <w:sz w:val="20"/>
        </w:rPr>
        <w:drawing>
          <wp:inline distT="0" distB="0" distL="0" distR="0" wp14:anchorId="2A42A8BA" wp14:editId="5A4FC17C">
            <wp:extent cx="6701117" cy="8763000"/>
            <wp:effectExtent l="0" t="0" r="0" b="0"/>
            <wp:docPr id="3" name="Image 3">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a:hlinkClick r:id="rId7"/>
                    </pic:cNvPr>
                    <pic:cNvPicPr/>
                  </pic:nvPicPr>
                  <pic:blipFill>
                    <a:blip r:embed="rId8" cstate="print"/>
                    <a:stretch>
                      <a:fillRect/>
                    </a:stretch>
                  </pic:blipFill>
                  <pic:spPr>
                    <a:xfrm>
                      <a:off x="0" y="0"/>
                      <a:ext cx="6701117" cy="8763000"/>
                    </a:xfrm>
                    <a:prstGeom prst="rect">
                      <a:avLst/>
                    </a:prstGeom>
                  </pic:spPr>
                </pic:pic>
              </a:graphicData>
            </a:graphic>
          </wp:inline>
        </w:drawing>
      </w:r>
    </w:p>
    <w:p w14:paraId="5603999D" w14:textId="77777777" w:rsidR="006F2FD4" w:rsidRDefault="006F2FD4">
      <w:pPr>
        <w:pStyle w:val="BodyText"/>
        <w:rPr>
          <w:rFonts w:ascii="Times New Roman"/>
          <w:sz w:val="20"/>
        </w:rPr>
        <w:sectPr w:rsidR="006F2FD4">
          <w:headerReference w:type="default" r:id="rId9"/>
          <w:footerReference w:type="default" r:id="rId10"/>
          <w:type w:val="continuous"/>
          <w:pgSz w:w="11910" w:h="16840"/>
          <w:pgMar w:top="1440" w:right="425" w:bottom="1120" w:left="708" w:header="402" w:footer="922" w:gutter="0"/>
          <w:pgNumType w:start="1"/>
          <w:cols w:space="720"/>
        </w:sectPr>
      </w:pPr>
    </w:p>
    <w:p w14:paraId="6328FD97" w14:textId="77777777" w:rsidR="006F2FD4" w:rsidRDefault="00561CF5">
      <w:pPr>
        <w:pStyle w:val="Heading1"/>
      </w:pPr>
      <w:bookmarkStart w:id="2" w:name="INDEX"/>
      <w:bookmarkEnd w:id="2"/>
      <w:r>
        <w:lastRenderedPageBreak/>
        <w:t xml:space="preserve">Table Of </w:t>
      </w:r>
      <w:r>
        <w:rPr>
          <w:spacing w:val="-2"/>
        </w:rPr>
        <w:t>Contents</w:t>
      </w:r>
    </w:p>
    <w:sdt>
      <w:sdtPr>
        <w:id w:val="-180291358"/>
        <w:docPartObj>
          <w:docPartGallery w:val="Table of Contents"/>
          <w:docPartUnique/>
        </w:docPartObj>
      </w:sdtPr>
      <w:sdtContent>
        <w:p w14:paraId="369576BA" w14:textId="77777777" w:rsidR="006F2FD4" w:rsidRDefault="00561CF5">
          <w:pPr>
            <w:pStyle w:val="TOC1"/>
            <w:tabs>
              <w:tab w:val="right" w:leader="dot" w:pos="10348"/>
            </w:tabs>
            <w:spacing w:before="423"/>
            <w:rPr>
              <w:rFonts w:ascii="Courier New"/>
              <w:b w:val="0"/>
              <w:position w:val="2"/>
            </w:rPr>
          </w:pPr>
          <w:hyperlink w:anchor="_bookmark0" w:history="1">
            <w:r>
              <w:rPr>
                <w:w w:val="110"/>
              </w:rPr>
              <w:t>Journal</w:t>
            </w:r>
            <w:r>
              <w:rPr>
                <w:spacing w:val="20"/>
                <w:w w:val="110"/>
              </w:rPr>
              <w:t xml:space="preserve"> </w:t>
            </w:r>
            <w:r>
              <w:rPr>
                <w:spacing w:val="-2"/>
                <w:w w:val="110"/>
              </w:rPr>
              <w:t>Cover</w:t>
            </w:r>
          </w:hyperlink>
          <w:hyperlink w:anchor="_bookmark0" w:history="1">
            <w:r>
              <w:tab/>
            </w:r>
            <w:r>
              <w:rPr>
                <w:rFonts w:ascii="Courier New"/>
                <w:b w:val="0"/>
                <w:spacing w:val="-10"/>
                <w:w w:val="110"/>
                <w:position w:val="2"/>
              </w:rPr>
              <w:t>1</w:t>
            </w:r>
          </w:hyperlink>
        </w:p>
        <w:p w14:paraId="1EF8947D" w14:textId="77777777" w:rsidR="006F2FD4" w:rsidRDefault="00561CF5">
          <w:pPr>
            <w:pStyle w:val="TOC1"/>
            <w:tabs>
              <w:tab w:val="right" w:leader="dot" w:pos="10348"/>
            </w:tabs>
            <w:spacing w:before="22"/>
            <w:rPr>
              <w:rFonts w:ascii="Courier New"/>
              <w:b w:val="0"/>
              <w:position w:val="2"/>
            </w:rPr>
          </w:pPr>
          <w:hyperlink w:anchor="_bookmark1" w:history="1">
            <w:r>
              <w:rPr>
                <w:w w:val="115"/>
              </w:rPr>
              <w:t>Author[s]</w:t>
            </w:r>
            <w:r>
              <w:rPr>
                <w:spacing w:val="53"/>
                <w:w w:val="115"/>
              </w:rPr>
              <w:t xml:space="preserve"> </w:t>
            </w:r>
            <w:r>
              <w:rPr>
                <w:spacing w:val="-2"/>
                <w:w w:val="115"/>
              </w:rPr>
              <w:t>Statement</w:t>
            </w:r>
          </w:hyperlink>
          <w:hyperlink w:anchor="_bookmark1" w:history="1">
            <w:r>
              <w:tab/>
            </w:r>
            <w:r>
              <w:rPr>
                <w:rFonts w:ascii="Courier New"/>
                <w:b w:val="0"/>
                <w:spacing w:val="-10"/>
                <w:w w:val="115"/>
                <w:position w:val="2"/>
              </w:rPr>
              <w:t>3</w:t>
            </w:r>
          </w:hyperlink>
        </w:p>
        <w:p w14:paraId="41654DDC" w14:textId="77777777" w:rsidR="006F2FD4" w:rsidRDefault="00561CF5">
          <w:pPr>
            <w:pStyle w:val="TOC1"/>
            <w:tabs>
              <w:tab w:val="right" w:leader="dot" w:pos="10348"/>
            </w:tabs>
            <w:spacing w:before="21"/>
            <w:rPr>
              <w:rFonts w:ascii="Courier New"/>
              <w:b w:val="0"/>
              <w:position w:val="2"/>
            </w:rPr>
          </w:pPr>
          <w:hyperlink w:anchor="_bookmark2" w:history="1">
            <w:r>
              <w:rPr>
                <w:w w:val="115"/>
              </w:rPr>
              <w:t>Editorial</w:t>
            </w:r>
            <w:r>
              <w:rPr>
                <w:spacing w:val="47"/>
                <w:w w:val="115"/>
              </w:rPr>
              <w:t xml:space="preserve"> </w:t>
            </w:r>
            <w:r>
              <w:rPr>
                <w:spacing w:val="-4"/>
                <w:w w:val="115"/>
              </w:rPr>
              <w:t>Team</w:t>
            </w:r>
          </w:hyperlink>
          <w:hyperlink w:anchor="_bookmark2" w:history="1">
            <w:r>
              <w:tab/>
            </w:r>
            <w:r>
              <w:rPr>
                <w:rFonts w:ascii="Courier New"/>
                <w:b w:val="0"/>
                <w:spacing w:val="-10"/>
                <w:w w:val="115"/>
                <w:position w:val="2"/>
              </w:rPr>
              <w:t>4</w:t>
            </w:r>
          </w:hyperlink>
        </w:p>
        <w:p w14:paraId="6668D194" w14:textId="77777777" w:rsidR="006F2FD4" w:rsidRDefault="00561CF5">
          <w:pPr>
            <w:pStyle w:val="TOC1"/>
            <w:tabs>
              <w:tab w:val="right" w:leader="dot" w:pos="10348"/>
            </w:tabs>
            <w:spacing w:before="21"/>
            <w:rPr>
              <w:rFonts w:ascii="Courier New"/>
              <w:b w:val="0"/>
              <w:position w:val="2"/>
            </w:rPr>
          </w:pPr>
          <w:hyperlink w:anchor="_bookmark3" w:history="1">
            <w:r>
              <w:rPr>
                <w:w w:val="115"/>
              </w:rPr>
              <w:t>Article</w:t>
            </w:r>
            <w:r>
              <w:rPr>
                <w:spacing w:val="16"/>
                <w:w w:val="115"/>
              </w:rPr>
              <w:t xml:space="preserve"> </w:t>
            </w:r>
            <w:r>
              <w:rPr>
                <w:spacing w:val="-2"/>
                <w:w w:val="115"/>
              </w:rPr>
              <w:t>information</w:t>
            </w:r>
          </w:hyperlink>
          <w:hyperlink w:anchor="_bookmark3" w:history="1">
            <w:r>
              <w:tab/>
            </w:r>
            <w:r>
              <w:rPr>
                <w:rFonts w:ascii="Courier New"/>
                <w:b w:val="0"/>
                <w:spacing w:val="-10"/>
                <w:w w:val="115"/>
                <w:position w:val="2"/>
              </w:rPr>
              <w:t>5</w:t>
            </w:r>
          </w:hyperlink>
        </w:p>
        <w:p w14:paraId="5E3D00BE" w14:textId="77777777" w:rsidR="006F2FD4" w:rsidRDefault="00561CF5">
          <w:pPr>
            <w:pStyle w:val="TOC2"/>
            <w:tabs>
              <w:tab w:val="right" w:leader="dot" w:pos="10347"/>
            </w:tabs>
            <w:spacing w:before="24"/>
            <w:rPr>
              <w:rFonts w:ascii="Courier New"/>
              <w:sz w:val="24"/>
            </w:rPr>
          </w:pPr>
          <w:hyperlink w:anchor="_bookmark3" w:history="1">
            <w:r>
              <w:rPr>
                <w:w w:val="110"/>
              </w:rPr>
              <w:t>Check</w:t>
            </w:r>
            <w:r>
              <w:rPr>
                <w:spacing w:val="-2"/>
                <w:w w:val="110"/>
              </w:rPr>
              <w:t xml:space="preserve"> </w:t>
            </w:r>
            <w:r>
              <w:rPr>
                <w:w w:val="110"/>
              </w:rPr>
              <w:t>this</w:t>
            </w:r>
            <w:r>
              <w:rPr>
                <w:spacing w:val="-2"/>
                <w:w w:val="110"/>
              </w:rPr>
              <w:t xml:space="preserve"> </w:t>
            </w:r>
            <w:r>
              <w:rPr>
                <w:w w:val="110"/>
              </w:rPr>
              <w:t>article</w:t>
            </w:r>
            <w:r>
              <w:rPr>
                <w:spacing w:val="-2"/>
                <w:w w:val="110"/>
              </w:rPr>
              <w:t xml:space="preserve"> </w:t>
            </w:r>
            <w:r>
              <w:rPr>
                <w:w w:val="110"/>
              </w:rPr>
              <w:t>update</w:t>
            </w:r>
            <w:r>
              <w:rPr>
                <w:spacing w:val="-2"/>
                <w:w w:val="110"/>
              </w:rPr>
              <w:t xml:space="preserve"> (</w:t>
            </w:r>
            <w:proofErr w:type="spellStart"/>
            <w:r>
              <w:rPr>
                <w:spacing w:val="-2"/>
                <w:w w:val="110"/>
              </w:rPr>
              <w:t>crossmark</w:t>
            </w:r>
            <w:proofErr w:type="spellEnd"/>
            <w:r>
              <w:rPr>
                <w:spacing w:val="-2"/>
                <w:w w:val="110"/>
              </w:rPr>
              <w:t>)</w:t>
            </w:r>
          </w:hyperlink>
          <w:hyperlink w:anchor="_bookmark3" w:history="1">
            <w:r>
              <w:tab/>
            </w:r>
            <w:r>
              <w:rPr>
                <w:rFonts w:ascii="Courier New"/>
                <w:spacing w:val="-10"/>
                <w:w w:val="115"/>
                <w:sz w:val="24"/>
              </w:rPr>
              <w:t>5</w:t>
            </w:r>
          </w:hyperlink>
        </w:p>
        <w:p w14:paraId="65525B07" w14:textId="77777777" w:rsidR="006F2FD4" w:rsidRDefault="00561CF5">
          <w:pPr>
            <w:pStyle w:val="TOC2"/>
            <w:tabs>
              <w:tab w:val="right" w:leader="dot" w:pos="10348"/>
            </w:tabs>
            <w:rPr>
              <w:rFonts w:ascii="Courier New"/>
              <w:sz w:val="24"/>
            </w:rPr>
          </w:pPr>
          <w:hyperlink w:anchor="_bookmark3" w:history="1">
            <w:r>
              <w:rPr>
                <w:w w:val="110"/>
              </w:rPr>
              <w:t>Check</w:t>
            </w:r>
            <w:r>
              <w:rPr>
                <w:spacing w:val="-5"/>
                <w:w w:val="110"/>
              </w:rPr>
              <w:t xml:space="preserve"> </w:t>
            </w:r>
            <w:r>
              <w:rPr>
                <w:w w:val="110"/>
              </w:rPr>
              <w:t>this</w:t>
            </w:r>
            <w:r>
              <w:rPr>
                <w:spacing w:val="-4"/>
                <w:w w:val="110"/>
              </w:rPr>
              <w:t xml:space="preserve"> </w:t>
            </w:r>
            <w:r>
              <w:rPr>
                <w:w w:val="110"/>
              </w:rPr>
              <w:t>article</w:t>
            </w:r>
            <w:r>
              <w:rPr>
                <w:spacing w:val="-4"/>
                <w:w w:val="110"/>
              </w:rPr>
              <w:t xml:space="preserve"> </w:t>
            </w:r>
            <w:r>
              <w:rPr>
                <w:spacing w:val="-2"/>
                <w:w w:val="110"/>
              </w:rPr>
              <w:t>impact</w:t>
            </w:r>
          </w:hyperlink>
          <w:hyperlink w:anchor="_bookmark3" w:history="1">
            <w:r>
              <w:tab/>
            </w:r>
            <w:r>
              <w:rPr>
                <w:rFonts w:ascii="Courier New"/>
                <w:spacing w:val="-10"/>
                <w:w w:val="110"/>
                <w:sz w:val="24"/>
              </w:rPr>
              <w:t>5</w:t>
            </w:r>
          </w:hyperlink>
        </w:p>
        <w:p w14:paraId="237B0BDD" w14:textId="77777777" w:rsidR="006F2FD4" w:rsidRDefault="00561CF5">
          <w:pPr>
            <w:pStyle w:val="TOC2"/>
            <w:tabs>
              <w:tab w:val="right" w:leader="dot" w:pos="10348"/>
            </w:tabs>
            <w:spacing w:before="22"/>
            <w:rPr>
              <w:rFonts w:ascii="Courier New"/>
              <w:sz w:val="24"/>
            </w:rPr>
          </w:pPr>
          <w:hyperlink w:anchor="_bookmark3" w:history="1">
            <w:r>
              <w:t>Cite</w:t>
            </w:r>
            <w:r>
              <w:rPr>
                <w:spacing w:val="37"/>
              </w:rPr>
              <w:t xml:space="preserve"> </w:t>
            </w:r>
            <w:r>
              <w:t>this</w:t>
            </w:r>
            <w:r>
              <w:rPr>
                <w:spacing w:val="37"/>
              </w:rPr>
              <w:t xml:space="preserve"> </w:t>
            </w:r>
            <w:r>
              <w:rPr>
                <w:spacing w:val="-2"/>
              </w:rPr>
              <w:t>article</w:t>
            </w:r>
          </w:hyperlink>
          <w:hyperlink w:anchor="_bookmark3" w:history="1">
            <w:r>
              <w:tab/>
            </w:r>
            <w:r>
              <w:rPr>
                <w:rFonts w:ascii="Courier New"/>
                <w:spacing w:val="-10"/>
                <w:sz w:val="24"/>
              </w:rPr>
              <w:t>5</w:t>
            </w:r>
          </w:hyperlink>
        </w:p>
        <w:p w14:paraId="4282DB7A" w14:textId="77777777" w:rsidR="006F2FD4" w:rsidRDefault="00561CF5">
          <w:pPr>
            <w:pStyle w:val="TOC1"/>
            <w:tabs>
              <w:tab w:val="right" w:leader="dot" w:pos="10348"/>
            </w:tabs>
            <w:rPr>
              <w:rFonts w:ascii="Courier New"/>
              <w:b w:val="0"/>
              <w:position w:val="2"/>
            </w:rPr>
          </w:pPr>
          <w:hyperlink w:anchor="_bookmark4" w:history="1">
            <w:r>
              <w:rPr>
                <w:w w:val="115"/>
              </w:rPr>
              <w:t>Title</w:t>
            </w:r>
            <w:r>
              <w:rPr>
                <w:spacing w:val="-4"/>
                <w:w w:val="115"/>
              </w:rPr>
              <w:t xml:space="preserve"> page</w:t>
            </w:r>
          </w:hyperlink>
          <w:hyperlink w:anchor="_bookmark4" w:history="1">
            <w:r>
              <w:tab/>
            </w:r>
            <w:r>
              <w:rPr>
                <w:rFonts w:ascii="Courier New"/>
                <w:b w:val="0"/>
                <w:spacing w:val="-10"/>
                <w:w w:val="115"/>
                <w:position w:val="2"/>
              </w:rPr>
              <w:t>6</w:t>
            </w:r>
          </w:hyperlink>
        </w:p>
        <w:p w14:paraId="312AA805" w14:textId="77777777" w:rsidR="006F2FD4" w:rsidRDefault="00561CF5">
          <w:pPr>
            <w:pStyle w:val="TOC2"/>
            <w:tabs>
              <w:tab w:val="right" w:leader="dot" w:pos="10348"/>
            </w:tabs>
            <w:spacing w:before="23"/>
            <w:rPr>
              <w:rFonts w:ascii="Courier New"/>
              <w:sz w:val="24"/>
            </w:rPr>
          </w:pPr>
          <w:hyperlink w:anchor="_bookmark4" w:history="1">
            <w:r>
              <w:t>Article</w:t>
            </w:r>
            <w:r>
              <w:rPr>
                <w:spacing w:val="43"/>
              </w:rPr>
              <w:t xml:space="preserve"> </w:t>
            </w:r>
            <w:r>
              <w:rPr>
                <w:spacing w:val="-2"/>
              </w:rPr>
              <w:t>Title</w:t>
            </w:r>
          </w:hyperlink>
          <w:hyperlink w:anchor="_bookmark4" w:history="1">
            <w:r>
              <w:tab/>
            </w:r>
            <w:r>
              <w:rPr>
                <w:rFonts w:ascii="Courier New"/>
                <w:spacing w:val="-10"/>
                <w:sz w:val="24"/>
              </w:rPr>
              <w:t>6</w:t>
            </w:r>
          </w:hyperlink>
        </w:p>
        <w:p w14:paraId="4C7C9358" w14:textId="77777777" w:rsidR="006F2FD4" w:rsidRDefault="00561CF5">
          <w:pPr>
            <w:pStyle w:val="TOC2"/>
            <w:tabs>
              <w:tab w:val="right" w:leader="dot" w:pos="10348"/>
            </w:tabs>
            <w:spacing w:before="22"/>
            <w:rPr>
              <w:rFonts w:ascii="Courier New"/>
              <w:sz w:val="24"/>
            </w:rPr>
          </w:pPr>
          <w:hyperlink w:anchor="_bookmark4" w:history="1">
            <w:r>
              <w:rPr>
                <w:w w:val="110"/>
              </w:rPr>
              <w:t>Author</w:t>
            </w:r>
            <w:r>
              <w:rPr>
                <w:spacing w:val="4"/>
                <w:w w:val="110"/>
              </w:rPr>
              <w:t xml:space="preserve"> </w:t>
            </w:r>
            <w:r>
              <w:rPr>
                <w:spacing w:val="-2"/>
                <w:w w:val="110"/>
              </w:rPr>
              <w:t>information</w:t>
            </w:r>
          </w:hyperlink>
          <w:hyperlink w:anchor="_bookmark4" w:history="1">
            <w:r>
              <w:tab/>
            </w:r>
            <w:r>
              <w:rPr>
                <w:rFonts w:ascii="Courier New"/>
                <w:spacing w:val="-10"/>
                <w:w w:val="110"/>
                <w:sz w:val="24"/>
              </w:rPr>
              <w:t>6</w:t>
            </w:r>
          </w:hyperlink>
        </w:p>
        <w:p w14:paraId="622D7467" w14:textId="77777777" w:rsidR="006F2FD4" w:rsidRDefault="00561CF5">
          <w:pPr>
            <w:pStyle w:val="TOC2"/>
            <w:tabs>
              <w:tab w:val="right" w:leader="dot" w:pos="10348"/>
            </w:tabs>
            <w:rPr>
              <w:rFonts w:ascii="Courier New"/>
              <w:sz w:val="24"/>
            </w:rPr>
          </w:pPr>
          <w:hyperlink w:anchor="_bookmark4" w:history="1">
            <w:r>
              <w:rPr>
                <w:spacing w:val="-2"/>
                <w:w w:val="110"/>
              </w:rPr>
              <w:t>Abstract</w:t>
            </w:r>
          </w:hyperlink>
          <w:hyperlink w:anchor="_bookmark4" w:history="1">
            <w:r>
              <w:tab/>
            </w:r>
            <w:r>
              <w:rPr>
                <w:rFonts w:ascii="Courier New"/>
                <w:spacing w:val="-10"/>
                <w:w w:val="110"/>
                <w:sz w:val="24"/>
              </w:rPr>
              <w:t>6</w:t>
            </w:r>
          </w:hyperlink>
        </w:p>
        <w:p w14:paraId="04D780AB" w14:textId="77777777" w:rsidR="006F2FD4" w:rsidRDefault="00561CF5">
          <w:pPr>
            <w:pStyle w:val="TOC1"/>
            <w:tabs>
              <w:tab w:val="right" w:leader="dot" w:pos="10348"/>
            </w:tabs>
            <w:rPr>
              <w:rFonts w:ascii="Courier New"/>
              <w:b w:val="0"/>
              <w:position w:val="2"/>
            </w:rPr>
          </w:pPr>
          <w:hyperlink w:anchor="_bookmark5" w:history="1">
            <w:r>
              <w:rPr>
                <w:w w:val="115"/>
              </w:rPr>
              <w:t>Article</w:t>
            </w:r>
            <w:r>
              <w:rPr>
                <w:spacing w:val="16"/>
                <w:w w:val="115"/>
              </w:rPr>
              <w:t xml:space="preserve"> </w:t>
            </w:r>
            <w:r>
              <w:rPr>
                <w:spacing w:val="-2"/>
                <w:w w:val="115"/>
              </w:rPr>
              <w:t>content</w:t>
            </w:r>
          </w:hyperlink>
          <w:hyperlink w:anchor="_bookmark5" w:history="1">
            <w:r>
              <w:tab/>
            </w:r>
            <w:r>
              <w:rPr>
                <w:rFonts w:ascii="Courier New"/>
                <w:b w:val="0"/>
                <w:spacing w:val="-10"/>
                <w:w w:val="115"/>
                <w:position w:val="2"/>
              </w:rPr>
              <w:t>7</w:t>
            </w:r>
          </w:hyperlink>
        </w:p>
      </w:sdtContent>
    </w:sdt>
    <w:p w14:paraId="5A6FCD27" w14:textId="77777777" w:rsidR="006F2FD4" w:rsidRDefault="006F2FD4">
      <w:pPr>
        <w:pStyle w:val="TOC1"/>
        <w:rPr>
          <w:rFonts w:ascii="Courier New"/>
          <w:b w:val="0"/>
          <w:position w:val="2"/>
        </w:rPr>
        <w:sectPr w:rsidR="006F2FD4">
          <w:pgSz w:w="11910" w:h="16840"/>
          <w:pgMar w:top="1440" w:right="425" w:bottom="1120" w:left="708" w:header="402" w:footer="922" w:gutter="0"/>
          <w:cols w:space="720"/>
        </w:sectPr>
      </w:pPr>
    </w:p>
    <w:p w14:paraId="0E1E3161" w14:textId="77777777" w:rsidR="006F2FD4" w:rsidRDefault="006F2FD4">
      <w:pPr>
        <w:pStyle w:val="BodyText"/>
        <w:rPr>
          <w:rFonts w:ascii="Courier New"/>
          <w:sz w:val="24"/>
        </w:rPr>
      </w:pPr>
    </w:p>
    <w:p w14:paraId="37591268" w14:textId="77777777" w:rsidR="006F2FD4" w:rsidRDefault="006F2FD4">
      <w:pPr>
        <w:pStyle w:val="BodyText"/>
        <w:rPr>
          <w:rFonts w:ascii="Courier New"/>
          <w:sz w:val="24"/>
        </w:rPr>
      </w:pPr>
    </w:p>
    <w:p w14:paraId="6F23F426" w14:textId="77777777" w:rsidR="006F2FD4" w:rsidRDefault="006F2FD4">
      <w:pPr>
        <w:pStyle w:val="BodyText"/>
        <w:rPr>
          <w:rFonts w:ascii="Courier New"/>
          <w:sz w:val="24"/>
        </w:rPr>
      </w:pPr>
    </w:p>
    <w:p w14:paraId="515A43E0" w14:textId="77777777" w:rsidR="006F2FD4" w:rsidRDefault="006F2FD4">
      <w:pPr>
        <w:pStyle w:val="BodyText"/>
        <w:rPr>
          <w:rFonts w:ascii="Courier New"/>
          <w:sz w:val="24"/>
        </w:rPr>
      </w:pPr>
    </w:p>
    <w:p w14:paraId="0EEABBC6" w14:textId="77777777" w:rsidR="006F2FD4" w:rsidRDefault="006F2FD4">
      <w:pPr>
        <w:pStyle w:val="BodyText"/>
        <w:rPr>
          <w:rFonts w:ascii="Courier New"/>
          <w:sz w:val="24"/>
        </w:rPr>
      </w:pPr>
    </w:p>
    <w:p w14:paraId="5E3254C6" w14:textId="77777777" w:rsidR="006F2FD4" w:rsidRDefault="006F2FD4">
      <w:pPr>
        <w:pStyle w:val="BodyText"/>
        <w:rPr>
          <w:rFonts w:ascii="Courier New"/>
          <w:sz w:val="24"/>
        </w:rPr>
      </w:pPr>
    </w:p>
    <w:p w14:paraId="4BEB1276" w14:textId="77777777" w:rsidR="006F2FD4" w:rsidRDefault="006F2FD4">
      <w:pPr>
        <w:pStyle w:val="BodyText"/>
        <w:rPr>
          <w:rFonts w:ascii="Courier New"/>
          <w:sz w:val="24"/>
        </w:rPr>
      </w:pPr>
    </w:p>
    <w:p w14:paraId="14300D3D" w14:textId="77777777" w:rsidR="006F2FD4" w:rsidRDefault="006F2FD4">
      <w:pPr>
        <w:pStyle w:val="BodyText"/>
        <w:rPr>
          <w:rFonts w:ascii="Courier New"/>
          <w:sz w:val="24"/>
        </w:rPr>
      </w:pPr>
    </w:p>
    <w:p w14:paraId="1278A4DF" w14:textId="77777777" w:rsidR="006F2FD4" w:rsidRDefault="006F2FD4">
      <w:pPr>
        <w:pStyle w:val="BodyText"/>
        <w:rPr>
          <w:rFonts w:ascii="Courier New"/>
          <w:sz w:val="24"/>
        </w:rPr>
      </w:pPr>
    </w:p>
    <w:p w14:paraId="3959ABF8" w14:textId="77777777" w:rsidR="006F2FD4" w:rsidRDefault="006F2FD4">
      <w:pPr>
        <w:pStyle w:val="BodyText"/>
        <w:rPr>
          <w:rFonts w:ascii="Courier New"/>
          <w:sz w:val="24"/>
        </w:rPr>
      </w:pPr>
    </w:p>
    <w:p w14:paraId="40272255" w14:textId="77777777" w:rsidR="006F2FD4" w:rsidRDefault="006F2FD4">
      <w:pPr>
        <w:pStyle w:val="BodyText"/>
        <w:rPr>
          <w:rFonts w:ascii="Courier New"/>
          <w:sz w:val="24"/>
        </w:rPr>
      </w:pPr>
    </w:p>
    <w:p w14:paraId="385CFD88" w14:textId="77777777" w:rsidR="006F2FD4" w:rsidRDefault="006F2FD4">
      <w:pPr>
        <w:pStyle w:val="BodyText"/>
        <w:rPr>
          <w:rFonts w:ascii="Courier New"/>
          <w:sz w:val="24"/>
        </w:rPr>
      </w:pPr>
    </w:p>
    <w:p w14:paraId="62771E66" w14:textId="77777777" w:rsidR="006F2FD4" w:rsidRDefault="006F2FD4">
      <w:pPr>
        <w:pStyle w:val="BodyText"/>
        <w:rPr>
          <w:rFonts w:ascii="Courier New"/>
          <w:sz w:val="24"/>
        </w:rPr>
      </w:pPr>
    </w:p>
    <w:p w14:paraId="0ED620A6" w14:textId="77777777" w:rsidR="006F2FD4" w:rsidRDefault="006F2FD4">
      <w:pPr>
        <w:pStyle w:val="BodyText"/>
        <w:rPr>
          <w:rFonts w:ascii="Courier New"/>
          <w:sz w:val="24"/>
        </w:rPr>
      </w:pPr>
    </w:p>
    <w:p w14:paraId="47AF41DE" w14:textId="77777777" w:rsidR="006F2FD4" w:rsidRDefault="006F2FD4">
      <w:pPr>
        <w:pStyle w:val="BodyText"/>
        <w:spacing w:before="150"/>
        <w:rPr>
          <w:rFonts w:ascii="Courier New"/>
          <w:sz w:val="24"/>
        </w:rPr>
      </w:pPr>
    </w:p>
    <w:p w14:paraId="297EB904" w14:textId="77777777" w:rsidR="006F2FD4" w:rsidRDefault="00561CF5">
      <w:pPr>
        <w:pStyle w:val="Heading3"/>
        <w:ind w:left="270"/>
        <w:jc w:val="center"/>
      </w:pPr>
      <w:bookmarkStart w:id="3" w:name="Author[s]_Statement"/>
      <w:bookmarkStart w:id="4" w:name="_bookmark1"/>
      <w:bookmarkEnd w:id="3"/>
      <w:bookmarkEnd w:id="4"/>
      <w:r>
        <w:rPr>
          <w:w w:val="120"/>
        </w:rPr>
        <w:t>Originality</w:t>
      </w:r>
      <w:r>
        <w:rPr>
          <w:spacing w:val="20"/>
          <w:w w:val="120"/>
        </w:rPr>
        <w:t xml:space="preserve"> </w:t>
      </w:r>
      <w:r>
        <w:rPr>
          <w:spacing w:val="-2"/>
          <w:w w:val="120"/>
        </w:rPr>
        <w:t>Statement</w:t>
      </w:r>
    </w:p>
    <w:p w14:paraId="7D8CA059" w14:textId="77777777" w:rsidR="006F2FD4" w:rsidRDefault="00561CF5">
      <w:pPr>
        <w:pStyle w:val="BodyText"/>
        <w:spacing w:before="221" w:line="264" w:lineRule="auto"/>
        <w:ind w:left="1899" w:right="1626"/>
        <w:jc w:val="both"/>
      </w:pPr>
      <w:r>
        <w:rPr>
          <w:w w:val="115"/>
        </w:rPr>
        <w:t>The author[s] declare that this article is their own work and to the best of their</w:t>
      </w:r>
      <w:r>
        <w:rPr>
          <w:spacing w:val="40"/>
          <w:w w:val="115"/>
        </w:rPr>
        <w:t xml:space="preserve"> </w:t>
      </w:r>
      <w:r>
        <w:rPr>
          <w:w w:val="115"/>
        </w:rPr>
        <w:t>knowledge it contains no materials previously published or written by another person, or substantial proportions of material which have been accepted for the published of any other published materials, except where due acknowledgement is made in the article.</w:t>
      </w:r>
      <w:r>
        <w:rPr>
          <w:spacing w:val="40"/>
          <w:w w:val="115"/>
        </w:rPr>
        <w:t xml:space="preserve"> </w:t>
      </w:r>
      <w:r>
        <w:rPr>
          <w:w w:val="115"/>
        </w:rPr>
        <w:t>Any contribution made to the research by others, with whom author[s] have work, is explicitly acknowledged in the article.</w:t>
      </w:r>
    </w:p>
    <w:p w14:paraId="16F064A1" w14:textId="77777777" w:rsidR="006F2FD4" w:rsidRDefault="006F2FD4">
      <w:pPr>
        <w:pStyle w:val="BodyText"/>
      </w:pPr>
    </w:p>
    <w:p w14:paraId="1F51365A" w14:textId="77777777" w:rsidR="006F2FD4" w:rsidRDefault="006F2FD4">
      <w:pPr>
        <w:pStyle w:val="BodyText"/>
        <w:spacing w:before="114"/>
      </w:pPr>
    </w:p>
    <w:p w14:paraId="099EE793" w14:textId="77777777" w:rsidR="006F2FD4" w:rsidRDefault="00561CF5">
      <w:pPr>
        <w:pStyle w:val="Heading3"/>
        <w:spacing w:before="1"/>
        <w:ind w:left="270"/>
        <w:jc w:val="center"/>
      </w:pPr>
      <w:r>
        <w:rPr>
          <w:w w:val="125"/>
        </w:rPr>
        <w:t>Conflict</w:t>
      </w:r>
      <w:r>
        <w:rPr>
          <w:spacing w:val="5"/>
          <w:w w:val="125"/>
        </w:rPr>
        <w:t xml:space="preserve"> </w:t>
      </w:r>
      <w:r>
        <w:rPr>
          <w:w w:val="125"/>
        </w:rPr>
        <w:t>of</w:t>
      </w:r>
      <w:r>
        <w:rPr>
          <w:spacing w:val="7"/>
          <w:w w:val="125"/>
        </w:rPr>
        <w:t xml:space="preserve"> </w:t>
      </w:r>
      <w:r>
        <w:rPr>
          <w:w w:val="125"/>
        </w:rPr>
        <w:t>Interest</w:t>
      </w:r>
      <w:r>
        <w:rPr>
          <w:spacing w:val="8"/>
          <w:w w:val="125"/>
        </w:rPr>
        <w:t xml:space="preserve"> </w:t>
      </w:r>
      <w:r>
        <w:rPr>
          <w:spacing w:val="-2"/>
          <w:w w:val="125"/>
        </w:rPr>
        <w:t>Statement</w:t>
      </w:r>
    </w:p>
    <w:p w14:paraId="3026B3D1" w14:textId="77777777" w:rsidR="006F2FD4" w:rsidRDefault="00561CF5">
      <w:pPr>
        <w:pStyle w:val="BodyText"/>
        <w:spacing w:before="221" w:line="264" w:lineRule="auto"/>
        <w:ind w:left="1899" w:right="1626"/>
        <w:jc w:val="both"/>
      </w:pPr>
      <w:r>
        <w:rPr>
          <w:w w:val="115"/>
        </w:rPr>
        <w:t>The</w:t>
      </w:r>
      <w:r>
        <w:rPr>
          <w:spacing w:val="16"/>
          <w:w w:val="115"/>
        </w:rPr>
        <w:t xml:space="preserve"> </w:t>
      </w:r>
      <w:r>
        <w:rPr>
          <w:w w:val="115"/>
        </w:rPr>
        <w:t>author[s] declare</w:t>
      </w:r>
      <w:r>
        <w:rPr>
          <w:spacing w:val="16"/>
          <w:w w:val="115"/>
        </w:rPr>
        <w:t xml:space="preserve"> </w:t>
      </w:r>
      <w:r>
        <w:rPr>
          <w:w w:val="115"/>
        </w:rPr>
        <w:t>that this article</w:t>
      </w:r>
      <w:r>
        <w:rPr>
          <w:spacing w:val="16"/>
          <w:w w:val="115"/>
        </w:rPr>
        <w:t xml:space="preserve"> </w:t>
      </w:r>
      <w:r>
        <w:rPr>
          <w:w w:val="115"/>
        </w:rPr>
        <w:t>was conducted in the</w:t>
      </w:r>
      <w:r>
        <w:rPr>
          <w:spacing w:val="16"/>
          <w:w w:val="115"/>
        </w:rPr>
        <w:t xml:space="preserve"> </w:t>
      </w:r>
      <w:r>
        <w:rPr>
          <w:w w:val="115"/>
        </w:rPr>
        <w:t>absence</w:t>
      </w:r>
      <w:r>
        <w:rPr>
          <w:spacing w:val="16"/>
          <w:w w:val="115"/>
        </w:rPr>
        <w:t xml:space="preserve"> </w:t>
      </w:r>
      <w:r>
        <w:rPr>
          <w:w w:val="115"/>
        </w:rPr>
        <w:t>of any commercial or financial relationships that could be construed as a potential conflict of interest.</w:t>
      </w:r>
    </w:p>
    <w:p w14:paraId="57CD225B" w14:textId="77777777" w:rsidR="006F2FD4" w:rsidRDefault="006F2FD4">
      <w:pPr>
        <w:pStyle w:val="BodyText"/>
      </w:pPr>
    </w:p>
    <w:p w14:paraId="73ABD732" w14:textId="77777777" w:rsidR="006F2FD4" w:rsidRDefault="006F2FD4">
      <w:pPr>
        <w:pStyle w:val="BodyText"/>
        <w:spacing w:before="114"/>
      </w:pPr>
    </w:p>
    <w:p w14:paraId="226B86B6" w14:textId="77777777" w:rsidR="006F2FD4" w:rsidRDefault="00561CF5">
      <w:pPr>
        <w:pStyle w:val="Heading3"/>
        <w:ind w:left="270"/>
        <w:jc w:val="center"/>
      </w:pPr>
      <w:r>
        <w:rPr>
          <w:w w:val="120"/>
        </w:rPr>
        <w:t>Copyright</w:t>
      </w:r>
      <w:r>
        <w:rPr>
          <w:spacing w:val="37"/>
          <w:w w:val="125"/>
        </w:rPr>
        <w:t xml:space="preserve"> </w:t>
      </w:r>
      <w:r>
        <w:rPr>
          <w:spacing w:val="-2"/>
          <w:w w:val="125"/>
        </w:rPr>
        <w:t>Statement</w:t>
      </w:r>
    </w:p>
    <w:p w14:paraId="121BBD2D" w14:textId="77777777" w:rsidR="006F2FD4" w:rsidRDefault="00561CF5">
      <w:pPr>
        <w:pStyle w:val="BodyText"/>
        <w:spacing w:before="221" w:line="264" w:lineRule="auto"/>
        <w:ind w:left="1899" w:right="1626"/>
        <w:jc w:val="both"/>
      </w:pPr>
      <w:r>
        <w:rPr>
          <w:spacing w:val="-4"/>
          <w:w w:val="115"/>
        </w:rPr>
        <w:t>Copyright</w:t>
      </w:r>
      <w:r>
        <w:rPr>
          <w:spacing w:val="-52"/>
          <w:w w:val="250"/>
        </w:rPr>
        <w:t xml:space="preserve"> </w:t>
      </w:r>
      <w:r>
        <w:rPr>
          <w:spacing w:val="-4"/>
          <w:w w:val="250"/>
        </w:rPr>
        <w:t>©</w:t>
      </w:r>
      <w:r>
        <w:rPr>
          <w:spacing w:val="-20"/>
          <w:w w:val="250"/>
        </w:rPr>
        <w:t xml:space="preserve"> </w:t>
      </w:r>
      <w:r>
        <w:rPr>
          <w:spacing w:val="-4"/>
          <w:w w:val="115"/>
        </w:rPr>
        <w:t xml:space="preserve">Author(s). This article is published under the Creative Commons Attribution </w:t>
      </w:r>
      <w:r>
        <w:rPr>
          <w:w w:val="115"/>
        </w:rPr>
        <w:t xml:space="preserve">(CC BY 4.0) </w:t>
      </w:r>
      <w:proofErr w:type="spellStart"/>
      <w:r>
        <w:rPr>
          <w:w w:val="115"/>
        </w:rPr>
        <w:t>licence</w:t>
      </w:r>
      <w:proofErr w:type="spellEnd"/>
      <w:r>
        <w:rPr>
          <w:w w:val="115"/>
        </w:rPr>
        <w:t xml:space="preserve">. Anyone may reproduce, distribute, translate and create derivative works of this article (for both commercial and non-commercial purposes), subject to full attribution to the original publication and authors. The full terms of this </w:t>
      </w:r>
      <w:proofErr w:type="spellStart"/>
      <w:r>
        <w:rPr>
          <w:w w:val="115"/>
        </w:rPr>
        <w:t>licence</w:t>
      </w:r>
      <w:proofErr w:type="spellEnd"/>
      <w:r>
        <w:rPr>
          <w:w w:val="115"/>
        </w:rPr>
        <w:t xml:space="preserve"> may be seen</w:t>
      </w:r>
      <w:r>
        <w:rPr>
          <w:spacing w:val="-6"/>
          <w:w w:val="115"/>
        </w:rPr>
        <w:t xml:space="preserve"> </w:t>
      </w:r>
      <w:r>
        <w:rPr>
          <w:w w:val="115"/>
        </w:rPr>
        <w:t>at</w:t>
      </w:r>
      <w:r>
        <w:rPr>
          <w:spacing w:val="-6"/>
          <w:w w:val="115"/>
        </w:rPr>
        <w:t xml:space="preserve"> </w:t>
      </w:r>
      <w:hyperlink r:id="rId11">
        <w:r>
          <w:rPr>
            <w:color w:val="0000FF"/>
            <w:w w:val="115"/>
            <w:u w:val="single" w:color="0000FF"/>
          </w:rPr>
          <w:t>http://creativecommons.org/licences/by/4.0/legalcode</w:t>
        </w:r>
      </w:hyperlink>
    </w:p>
    <w:p w14:paraId="4D351EA5" w14:textId="77777777" w:rsidR="006F2FD4" w:rsidRDefault="006F2FD4">
      <w:pPr>
        <w:pStyle w:val="BodyText"/>
        <w:spacing w:line="264" w:lineRule="auto"/>
        <w:jc w:val="both"/>
        <w:sectPr w:rsidR="006F2FD4">
          <w:pgSz w:w="11910" w:h="16840"/>
          <w:pgMar w:top="1440" w:right="425" w:bottom="1120" w:left="708" w:header="402" w:footer="922" w:gutter="0"/>
          <w:cols w:space="720"/>
        </w:sectPr>
      </w:pPr>
    </w:p>
    <w:p w14:paraId="09E57BBB" w14:textId="77777777" w:rsidR="006F2FD4" w:rsidRDefault="00561CF5">
      <w:pPr>
        <w:pStyle w:val="Heading2"/>
        <w:ind w:right="394"/>
      </w:pPr>
      <w:bookmarkStart w:id="5" w:name="Editorial_Team"/>
      <w:bookmarkStart w:id="6" w:name="_bookmark2"/>
      <w:bookmarkEnd w:id="5"/>
      <w:bookmarkEnd w:id="6"/>
      <w:r>
        <w:rPr>
          <w:w w:val="125"/>
        </w:rPr>
        <w:lastRenderedPageBreak/>
        <w:t>EDITORIAL</w:t>
      </w:r>
      <w:r>
        <w:rPr>
          <w:spacing w:val="11"/>
          <w:w w:val="125"/>
        </w:rPr>
        <w:t xml:space="preserve"> </w:t>
      </w:r>
      <w:r>
        <w:rPr>
          <w:spacing w:val="-4"/>
          <w:w w:val="125"/>
        </w:rPr>
        <w:t>TEAM</w:t>
      </w:r>
    </w:p>
    <w:p w14:paraId="43C87BF7" w14:textId="77777777" w:rsidR="006F2FD4" w:rsidRDefault="00561CF5">
      <w:pPr>
        <w:pStyle w:val="Heading3"/>
        <w:spacing w:before="231"/>
        <w:ind w:left="142"/>
      </w:pPr>
      <w:r>
        <w:rPr>
          <w:w w:val="120"/>
        </w:rPr>
        <w:t>Editor</w:t>
      </w:r>
      <w:r>
        <w:rPr>
          <w:spacing w:val="21"/>
          <w:w w:val="120"/>
        </w:rPr>
        <w:t xml:space="preserve"> </w:t>
      </w:r>
      <w:r>
        <w:rPr>
          <w:w w:val="120"/>
        </w:rPr>
        <w:t>in</w:t>
      </w:r>
      <w:r>
        <w:rPr>
          <w:spacing w:val="21"/>
          <w:w w:val="120"/>
        </w:rPr>
        <w:t xml:space="preserve"> </w:t>
      </w:r>
      <w:r>
        <w:rPr>
          <w:spacing w:val="-2"/>
          <w:w w:val="120"/>
        </w:rPr>
        <w:t>Chief</w:t>
      </w:r>
    </w:p>
    <w:p w14:paraId="7D48940F" w14:textId="77777777" w:rsidR="006F2FD4" w:rsidRDefault="006F2FD4">
      <w:pPr>
        <w:pStyle w:val="BodyText"/>
        <w:spacing w:before="33"/>
        <w:rPr>
          <w:rFonts w:ascii="Cambria"/>
          <w:b/>
        </w:rPr>
      </w:pPr>
    </w:p>
    <w:p w14:paraId="646501C7" w14:textId="77777777" w:rsidR="006F2FD4" w:rsidRDefault="00561CF5">
      <w:pPr>
        <w:pStyle w:val="BodyText"/>
        <w:ind w:left="142"/>
      </w:pPr>
      <w:r>
        <w:rPr>
          <w:w w:val="115"/>
        </w:rPr>
        <w:t>Dr.</w:t>
      </w:r>
      <w:r>
        <w:rPr>
          <w:spacing w:val="-11"/>
          <w:w w:val="115"/>
        </w:rPr>
        <w:t xml:space="preserve"> </w:t>
      </w:r>
      <w:r>
        <w:rPr>
          <w:w w:val="115"/>
        </w:rPr>
        <w:t>Eni</w:t>
      </w:r>
      <w:r>
        <w:rPr>
          <w:spacing w:val="-11"/>
          <w:w w:val="115"/>
        </w:rPr>
        <w:t xml:space="preserve"> </w:t>
      </w:r>
      <w:proofErr w:type="spellStart"/>
      <w:r>
        <w:rPr>
          <w:w w:val="115"/>
        </w:rPr>
        <w:t>Fariyatul</w:t>
      </w:r>
      <w:proofErr w:type="spellEnd"/>
      <w:r>
        <w:rPr>
          <w:spacing w:val="-10"/>
          <w:w w:val="115"/>
        </w:rPr>
        <w:t xml:space="preserve"> </w:t>
      </w:r>
      <w:r>
        <w:rPr>
          <w:w w:val="115"/>
        </w:rPr>
        <w:t>Fahyuni,</w:t>
      </w:r>
      <w:r>
        <w:rPr>
          <w:spacing w:val="-11"/>
          <w:w w:val="115"/>
        </w:rPr>
        <w:t xml:space="preserve"> </w:t>
      </w:r>
      <w:r>
        <w:rPr>
          <w:w w:val="115"/>
        </w:rPr>
        <w:t>Universitas</w:t>
      </w:r>
      <w:r>
        <w:rPr>
          <w:spacing w:val="-10"/>
          <w:w w:val="115"/>
        </w:rPr>
        <w:t xml:space="preserve"> </w:t>
      </w:r>
      <w:r>
        <w:rPr>
          <w:w w:val="115"/>
        </w:rPr>
        <w:t>Muhammadiyah</w:t>
      </w:r>
      <w:r>
        <w:rPr>
          <w:spacing w:val="-11"/>
          <w:w w:val="115"/>
        </w:rPr>
        <w:t xml:space="preserve"> </w:t>
      </w:r>
      <w:proofErr w:type="spellStart"/>
      <w:r>
        <w:rPr>
          <w:w w:val="115"/>
        </w:rPr>
        <w:t>Sidoarjo</w:t>
      </w:r>
      <w:proofErr w:type="spellEnd"/>
      <w:r>
        <w:rPr>
          <w:w w:val="115"/>
        </w:rPr>
        <w:t>,</w:t>
      </w:r>
      <w:r>
        <w:rPr>
          <w:spacing w:val="-10"/>
          <w:w w:val="115"/>
        </w:rPr>
        <w:t xml:space="preserve"> </w:t>
      </w:r>
      <w:r>
        <w:rPr>
          <w:w w:val="115"/>
        </w:rPr>
        <w:t>Indonesia</w:t>
      </w:r>
      <w:r>
        <w:rPr>
          <w:spacing w:val="-11"/>
          <w:w w:val="115"/>
        </w:rPr>
        <w:t xml:space="preserve"> </w:t>
      </w:r>
      <w:r>
        <w:rPr>
          <w:spacing w:val="-2"/>
          <w:w w:val="115"/>
        </w:rPr>
        <w:t>(</w:t>
      </w:r>
      <w:hyperlink r:id="rId12">
        <w:r>
          <w:rPr>
            <w:color w:val="0000FF"/>
            <w:spacing w:val="-2"/>
            <w:w w:val="115"/>
            <w:u w:val="single" w:color="0000FF"/>
          </w:rPr>
          <w:t>Scopus</w:t>
        </w:r>
      </w:hyperlink>
      <w:r>
        <w:rPr>
          <w:spacing w:val="-2"/>
          <w:w w:val="115"/>
        </w:rPr>
        <w:t>)</w:t>
      </w:r>
    </w:p>
    <w:p w14:paraId="120212BA" w14:textId="77777777" w:rsidR="006F2FD4" w:rsidRDefault="006F2FD4">
      <w:pPr>
        <w:pStyle w:val="BodyText"/>
        <w:spacing w:before="34"/>
      </w:pPr>
    </w:p>
    <w:p w14:paraId="74951E78" w14:textId="77777777" w:rsidR="006F2FD4" w:rsidRDefault="00561CF5">
      <w:pPr>
        <w:pStyle w:val="Heading3"/>
        <w:ind w:left="142"/>
      </w:pPr>
      <w:r>
        <w:rPr>
          <w:w w:val="125"/>
        </w:rPr>
        <w:t>Managing</w:t>
      </w:r>
      <w:r>
        <w:rPr>
          <w:spacing w:val="8"/>
          <w:w w:val="125"/>
        </w:rPr>
        <w:t xml:space="preserve"> </w:t>
      </w:r>
      <w:r>
        <w:rPr>
          <w:spacing w:val="-2"/>
          <w:w w:val="125"/>
        </w:rPr>
        <w:t>Editor</w:t>
      </w:r>
    </w:p>
    <w:p w14:paraId="17BEC494" w14:textId="77777777" w:rsidR="006F2FD4" w:rsidRDefault="00561CF5">
      <w:pPr>
        <w:pStyle w:val="BodyText"/>
        <w:spacing w:before="221"/>
        <w:ind w:left="142"/>
      </w:pPr>
      <w:r>
        <w:rPr>
          <w:w w:val="110"/>
        </w:rPr>
        <w:t>Imam</w:t>
      </w:r>
      <w:r>
        <w:rPr>
          <w:spacing w:val="18"/>
          <w:w w:val="110"/>
        </w:rPr>
        <w:t xml:space="preserve"> </w:t>
      </w:r>
      <w:r>
        <w:rPr>
          <w:w w:val="110"/>
        </w:rPr>
        <w:t>Fauji,</w:t>
      </w:r>
      <w:r>
        <w:rPr>
          <w:spacing w:val="18"/>
          <w:w w:val="110"/>
        </w:rPr>
        <w:t xml:space="preserve"> </w:t>
      </w:r>
      <w:proofErr w:type="spellStart"/>
      <w:proofErr w:type="gramStart"/>
      <w:r>
        <w:rPr>
          <w:w w:val="110"/>
        </w:rPr>
        <w:t>Ph.D</w:t>
      </w:r>
      <w:proofErr w:type="spellEnd"/>
      <w:proofErr w:type="gramEnd"/>
      <w:r>
        <w:rPr>
          <w:w w:val="110"/>
        </w:rPr>
        <w:t>,</w:t>
      </w:r>
      <w:r>
        <w:rPr>
          <w:spacing w:val="18"/>
          <w:w w:val="110"/>
        </w:rPr>
        <w:t xml:space="preserve"> </w:t>
      </w:r>
      <w:r>
        <w:rPr>
          <w:w w:val="110"/>
        </w:rPr>
        <w:t>Universitas</w:t>
      </w:r>
      <w:r>
        <w:rPr>
          <w:spacing w:val="18"/>
          <w:w w:val="110"/>
        </w:rPr>
        <w:t xml:space="preserve"> </w:t>
      </w:r>
      <w:r>
        <w:rPr>
          <w:w w:val="110"/>
        </w:rPr>
        <w:t>Muhammadiyah</w:t>
      </w:r>
      <w:r>
        <w:rPr>
          <w:spacing w:val="18"/>
          <w:w w:val="110"/>
        </w:rPr>
        <w:t xml:space="preserve"> </w:t>
      </w:r>
      <w:proofErr w:type="spellStart"/>
      <w:r>
        <w:rPr>
          <w:w w:val="110"/>
        </w:rPr>
        <w:t>Sidoarjo</w:t>
      </w:r>
      <w:proofErr w:type="spellEnd"/>
      <w:r>
        <w:rPr>
          <w:w w:val="110"/>
        </w:rPr>
        <w:t>,</w:t>
      </w:r>
      <w:r>
        <w:rPr>
          <w:spacing w:val="18"/>
          <w:w w:val="110"/>
        </w:rPr>
        <w:t xml:space="preserve"> </w:t>
      </w:r>
      <w:r>
        <w:rPr>
          <w:w w:val="110"/>
        </w:rPr>
        <w:t>Indonesia</w:t>
      </w:r>
      <w:r>
        <w:rPr>
          <w:spacing w:val="19"/>
          <w:w w:val="110"/>
        </w:rPr>
        <w:t xml:space="preserve"> </w:t>
      </w:r>
      <w:r>
        <w:rPr>
          <w:spacing w:val="-2"/>
          <w:w w:val="110"/>
        </w:rPr>
        <w:t>(</w:t>
      </w:r>
      <w:hyperlink r:id="rId13">
        <w:r>
          <w:rPr>
            <w:color w:val="0000FF"/>
            <w:spacing w:val="-2"/>
            <w:w w:val="110"/>
            <w:u w:val="single" w:color="0000FF"/>
          </w:rPr>
          <w:t>Scopus</w:t>
        </w:r>
      </w:hyperlink>
      <w:r>
        <w:rPr>
          <w:spacing w:val="-2"/>
          <w:w w:val="110"/>
        </w:rPr>
        <w:t>)</w:t>
      </w:r>
    </w:p>
    <w:p w14:paraId="0C88134C" w14:textId="77777777" w:rsidR="006F2FD4" w:rsidRDefault="006F2FD4">
      <w:pPr>
        <w:pStyle w:val="BodyText"/>
        <w:spacing w:before="34"/>
      </w:pPr>
    </w:p>
    <w:p w14:paraId="5B59008E" w14:textId="77777777" w:rsidR="006F2FD4" w:rsidRDefault="00561CF5">
      <w:pPr>
        <w:pStyle w:val="Heading3"/>
        <w:ind w:left="142"/>
      </w:pPr>
      <w:r>
        <w:rPr>
          <w:spacing w:val="-2"/>
          <w:w w:val="120"/>
        </w:rPr>
        <w:t>Editors</w:t>
      </w:r>
    </w:p>
    <w:p w14:paraId="00773F67" w14:textId="77777777" w:rsidR="006F2FD4" w:rsidRDefault="00561CF5">
      <w:pPr>
        <w:pStyle w:val="BodyText"/>
        <w:spacing w:before="221"/>
        <w:ind w:left="142"/>
      </w:pPr>
      <w:r>
        <w:rPr>
          <w:w w:val="115"/>
        </w:rPr>
        <w:t>Dr</w:t>
      </w:r>
      <w:r>
        <w:rPr>
          <w:spacing w:val="-6"/>
          <w:w w:val="115"/>
        </w:rPr>
        <w:t xml:space="preserve"> </w:t>
      </w:r>
      <w:r>
        <w:rPr>
          <w:w w:val="115"/>
        </w:rPr>
        <w:t>Adi</w:t>
      </w:r>
      <w:r>
        <w:rPr>
          <w:spacing w:val="-5"/>
          <w:w w:val="115"/>
        </w:rPr>
        <w:t xml:space="preserve"> </w:t>
      </w:r>
      <w:r>
        <w:rPr>
          <w:w w:val="115"/>
        </w:rPr>
        <w:t>Bandono,</w:t>
      </w:r>
      <w:r>
        <w:rPr>
          <w:spacing w:val="-5"/>
          <w:w w:val="115"/>
        </w:rPr>
        <w:t xml:space="preserve"> </w:t>
      </w:r>
      <w:proofErr w:type="spellStart"/>
      <w:r>
        <w:rPr>
          <w:w w:val="115"/>
        </w:rPr>
        <w:t>Sekolah</w:t>
      </w:r>
      <w:proofErr w:type="spellEnd"/>
      <w:r>
        <w:rPr>
          <w:spacing w:val="-5"/>
          <w:w w:val="115"/>
        </w:rPr>
        <w:t xml:space="preserve"> </w:t>
      </w:r>
      <w:r>
        <w:rPr>
          <w:w w:val="115"/>
        </w:rPr>
        <w:t>Tinggi</w:t>
      </w:r>
      <w:r>
        <w:rPr>
          <w:spacing w:val="-5"/>
          <w:w w:val="115"/>
        </w:rPr>
        <w:t xml:space="preserve"> </w:t>
      </w:r>
      <w:proofErr w:type="spellStart"/>
      <w:r>
        <w:rPr>
          <w:w w:val="115"/>
        </w:rPr>
        <w:t>Teknologi</w:t>
      </w:r>
      <w:proofErr w:type="spellEnd"/>
      <w:r>
        <w:rPr>
          <w:spacing w:val="-6"/>
          <w:w w:val="115"/>
        </w:rPr>
        <w:t xml:space="preserve"> </w:t>
      </w:r>
      <w:r>
        <w:rPr>
          <w:w w:val="115"/>
        </w:rPr>
        <w:t>Angkatan</w:t>
      </w:r>
      <w:r>
        <w:rPr>
          <w:spacing w:val="-5"/>
          <w:w w:val="115"/>
        </w:rPr>
        <w:t xml:space="preserve"> </w:t>
      </w:r>
      <w:r>
        <w:rPr>
          <w:w w:val="115"/>
        </w:rPr>
        <w:t>Laut,</w:t>
      </w:r>
      <w:r>
        <w:rPr>
          <w:spacing w:val="-5"/>
          <w:w w:val="115"/>
        </w:rPr>
        <w:t xml:space="preserve"> </w:t>
      </w:r>
      <w:r>
        <w:rPr>
          <w:w w:val="115"/>
        </w:rPr>
        <w:t>Indonesia</w:t>
      </w:r>
      <w:r>
        <w:rPr>
          <w:spacing w:val="-5"/>
          <w:w w:val="115"/>
        </w:rPr>
        <w:t xml:space="preserve"> </w:t>
      </w:r>
      <w:r>
        <w:rPr>
          <w:spacing w:val="-2"/>
          <w:w w:val="115"/>
        </w:rPr>
        <w:t>(</w:t>
      </w:r>
      <w:hyperlink r:id="rId14">
        <w:r>
          <w:rPr>
            <w:color w:val="0000FF"/>
            <w:spacing w:val="-2"/>
            <w:w w:val="115"/>
            <w:u w:val="single" w:color="0000FF"/>
          </w:rPr>
          <w:t>Scopus</w:t>
        </w:r>
      </w:hyperlink>
    </w:p>
    <w:p w14:paraId="79C7F089" w14:textId="77777777" w:rsidR="006F2FD4" w:rsidRDefault="006F2FD4">
      <w:pPr>
        <w:pStyle w:val="BodyText"/>
        <w:spacing w:before="36"/>
      </w:pPr>
    </w:p>
    <w:p w14:paraId="0663B8BA" w14:textId="77777777" w:rsidR="006F2FD4" w:rsidRDefault="00561CF5">
      <w:pPr>
        <w:pStyle w:val="BodyText"/>
        <w:spacing w:before="1" w:line="528" w:lineRule="auto"/>
        <w:ind w:left="142" w:right="2646"/>
      </w:pPr>
      <w:r>
        <w:rPr>
          <w:w w:val="115"/>
        </w:rPr>
        <w:t>Pro.</w:t>
      </w:r>
      <w:r>
        <w:rPr>
          <w:spacing w:val="-2"/>
          <w:w w:val="115"/>
        </w:rPr>
        <w:t xml:space="preserve"> </w:t>
      </w:r>
      <w:r>
        <w:rPr>
          <w:w w:val="115"/>
        </w:rPr>
        <w:t>Dr.</w:t>
      </w:r>
      <w:r>
        <w:rPr>
          <w:spacing w:val="-2"/>
          <w:w w:val="115"/>
        </w:rPr>
        <w:t xml:space="preserve"> </w:t>
      </w:r>
      <w:r>
        <w:rPr>
          <w:w w:val="115"/>
        </w:rPr>
        <w:t>Isa</w:t>
      </w:r>
      <w:r>
        <w:rPr>
          <w:spacing w:val="-2"/>
          <w:w w:val="115"/>
        </w:rPr>
        <w:t xml:space="preserve"> </w:t>
      </w:r>
      <w:r>
        <w:rPr>
          <w:w w:val="115"/>
        </w:rPr>
        <w:t>Anshori</w:t>
      </w:r>
      <w:r>
        <w:rPr>
          <w:spacing w:val="-2"/>
          <w:w w:val="115"/>
        </w:rPr>
        <w:t xml:space="preserve"> </w:t>
      </w:r>
      <w:r>
        <w:rPr>
          <w:w w:val="115"/>
        </w:rPr>
        <w:t>,</w:t>
      </w:r>
      <w:r>
        <w:rPr>
          <w:spacing w:val="-2"/>
          <w:w w:val="115"/>
        </w:rPr>
        <w:t xml:space="preserve"> </w:t>
      </w:r>
      <w:r>
        <w:rPr>
          <w:w w:val="115"/>
        </w:rPr>
        <w:t>Universitas</w:t>
      </w:r>
      <w:r>
        <w:rPr>
          <w:spacing w:val="-2"/>
          <w:w w:val="115"/>
        </w:rPr>
        <w:t xml:space="preserve"> </w:t>
      </w:r>
      <w:r>
        <w:rPr>
          <w:w w:val="115"/>
        </w:rPr>
        <w:t>Islam</w:t>
      </w:r>
      <w:r>
        <w:rPr>
          <w:spacing w:val="-2"/>
          <w:w w:val="115"/>
        </w:rPr>
        <w:t xml:space="preserve"> </w:t>
      </w:r>
      <w:r>
        <w:rPr>
          <w:w w:val="115"/>
        </w:rPr>
        <w:t>Negeri</w:t>
      </w:r>
      <w:r>
        <w:rPr>
          <w:spacing w:val="-2"/>
          <w:w w:val="115"/>
        </w:rPr>
        <w:t xml:space="preserve"> </w:t>
      </w:r>
      <w:r>
        <w:rPr>
          <w:w w:val="115"/>
        </w:rPr>
        <w:t>Sunan</w:t>
      </w:r>
      <w:r>
        <w:rPr>
          <w:spacing w:val="-2"/>
          <w:w w:val="115"/>
        </w:rPr>
        <w:t xml:space="preserve"> </w:t>
      </w:r>
      <w:r>
        <w:rPr>
          <w:w w:val="115"/>
        </w:rPr>
        <w:t>Ampel</w:t>
      </w:r>
      <w:r>
        <w:rPr>
          <w:spacing w:val="-2"/>
          <w:w w:val="115"/>
        </w:rPr>
        <w:t xml:space="preserve"> </w:t>
      </w:r>
      <w:r>
        <w:rPr>
          <w:w w:val="115"/>
        </w:rPr>
        <w:t>Surabaya</w:t>
      </w:r>
      <w:r>
        <w:rPr>
          <w:spacing w:val="-2"/>
          <w:w w:val="115"/>
        </w:rPr>
        <w:t xml:space="preserve"> </w:t>
      </w:r>
      <w:r>
        <w:rPr>
          <w:w w:val="115"/>
        </w:rPr>
        <w:t>,</w:t>
      </w:r>
      <w:r>
        <w:rPr>
          <w:spacing w:val="-2"/>
          <w:w w:val="115"/>
        </w:rPr>
        <w:t xml:space="preserve"> </w:t>
      </w:r>
      <w:r>
        <w:rPr>
          <w:w w:val="115"/>
        </w:rPr>
        <w:t>Indonesia</w:t>
      </w:r>
      <w:r>
        <w:rPr>
          <w:spacing w:val="-2"/>
          <w:w w:val="115"/>
        </w:rPr>
        <w:t xml:space="preserve"> </w:t>
      </w:r>
      <w:r>
        <w:rPr>
          <w:w w:val="115"/>
        </w:rPr>
        <w:t>(</w:t>
      </w:r>
      <w:hyperlink r:id="rId15">
        <w:r>
          <w:rPr>
            <w:color w:val="0000FF"/>
            <w:w w:val="115"/>
            <w:u w:val="single" w:color="0000FF"/>
          </w:rPr>
          <w:t>Scopus</w:t>
        </w:r>
      </w:hyperlink>
      <w:r>
        <w:rPr>
          <w:w w:val="115"/>
        </w:rPr>
        <w:t xml:space="preserve">) </w:t>
      </w:r>
      <w:proofErr w:type="spellStart"/>
      <w:r>
        <w:rPr>
          <w:w w:val="115"/>
        </w:rPr>
        <w:t>Wawan</w:t>
      </w:r>
      <w:proofErr w:type="spellEnd"/>
      <w:r>
        <w:rPr>
          <w:w w:val="115"/>
        </w:rPr>
        <w:t xml:space="preserve"> Herry Setyawan, Universitas Islam Kediri, Indonesia (</w:t>
      </w:r>
      <w:hyperlink r:id="rId16">
        <w:r>
          <w:rPr>
            <w:color w:val="0000FF"/>
            <w:w w:val="115"/>
            <w:u w:val="single" w:color="0000FF"/>
          </w:rPr>
          <w:t>Scopus</w:t>
        </w:r>
      </w:hyperlink>
      <w:r>
        <w:rPr>
          <w:w w:val="115"/>
        </w:rPr>
        <w:t>)</w:t>
      </w:r>
    </w:p>
    <w:p w14:paraId="3AB26773" w14:textId="77777777" w:rsidR="006F2FD4" w:rsidRDefault="00561CF5">
      <w:pPr>
        <w:pStyle w:val="BodyText"/>
        <w:spacing w:line="528" w:lineRule="auto"/>
        <w:ind w:left="142" w:right="4040"/>
      </w:pPr>
      <w:r>
        <w:rPr>
          <w:w w:val="110"/>
        </w:rPr>
        <w:t xml:space="preserve">M. Bahak Udin By Arifin, Universitas Muhammadiyah </w:t>
      </w:r>
      <w:proofErr w:type="spellStart"/>
      <w:r>
        <w:rPr>
          <w:w w:val="110"/>
        </w:rPr>
        <w:t>Sidoarjo</w:t>
      </w:r>
      <w:proofErr w:type="spellEnd"/>
      <w:r>
        <w:rPr>
          <w:w w:val="110"/>
        </w:rPr>
        <w:t>, Indonesia (</w:t>
      </w:r>
      <w:hyperlink r:id="rId17">
        <w:r>
          <w:rPr>
            <w:color w:val="0000FF"/>
            <w:w w:val="110"/>
            <w:u w:val="single" w:color="0000FF"/>
          </w:rPr>
          <w:t>Sinta</w:t>
        </w:r>
      </w:hyperlink>
      <w:r>
        <w:rPr>
          <w:w w:val="110"/>
        </w:rPr>
        <w:t>)</w:t>
      </w:r>
      <w:r>
        <w:rPr>
          <w:spacing w:val="40"/>
          <w:w w:val="110"/>
        </w:rPr>
        <w:t xml:space="preserve"> </w:t>
      </w:r>
      <w:r>
        <w:rPr>
          <w:w w:val="110"/>
        </w:rPr>
        <w:t>Dr.</w:t>
      </w:r>
      <w:r>
        <w:rPr>
          <w:spacing w:val="40"/>
          <w:w w:val="110"/>
        </w:rPr>
        <w:t xml:space="preserve"> </w:t>
      </w:r>
      <w:proofErr w:type="spellStart"/>
      <w:r>
        <w:rPr>
          <w:w w:val="110"/>
        </w:rPr>
        <w:t>Nurdyansyah</w:t>
      </w:r>
      <w:proofErr w:type="spellEnd"/>
      <w:r>
        <w:rPr>
          <w:w w:val="110"/>
        </w:rPr>
        <w:t>,</w:t>
      </w:r>
      <w:r>
        <w:rPr>
          <w:spacing w:val="40"/>
          <w:w w:val="110"/>
        </w:rPr>
        <w:t xml:space="preserve"> </w:t>
      </w:r>
      <w:r>
        <w:rPr>
          <w:w w:val="110"/>
        </w:rPr>
        <w:t>Universitas</w:t>
      </w:r>
      <w:r>
        <w:rPr>
          <w:spacing w:val="40"/>
          <w:w w:val="110"/>
        </w:rPr>
        <w:t xml:space="preserve"> </w:t>
      </w:r>
      <w:r>
        <w:rPr>
          <w:w w:val="110"/>
        </w:rPr>
        <w:t>Muhammadiyah</w:t>
      </w:r>
      <w:r>
        <w:rPr>
          <w:spacing w:val="40"/>
          <w:w w:val="110"/>
        </w:rPr>
        <w:t xml:space="preserve"> </w:t>
      </w:r>
      <w:proofErr w:type="spellStart"/>
      <w:r>
        <w:rPr>
          <w:w w:val="110"/>
        </w:rPr>
        <w:t>Sidoarjo</w:t>
      </w:r>
      <w:proofErr w:type="spellEnd"/>
      <w:r>
        <w:rPr>
          <w:w w:val="110"/>
        </w:rPr>
        <w:t>,</w:t>
      </w:r>
      <w:r>
        <w:rPr>
          <w:spacing w:val="40"/>
          <w:w w:val="110"/>
        </w:rPr>
        <w:t xml:space="preserve"> </w:t>
      </w:r>
      <w:r>
        <w:rPr>
          <w:w w:val="110"/>
        </w:rPr>
        <w:t>Indonesia</w:t>
      </w:r>
      <w:r>
        <w:rPr>
          <w:spacing w:val="40"/>
          <w:w w:val="110"/>
        </w:rPr>
        <w:t xml:space="preserve"> </w:t>
      </w:r>
      <w:r>
        <w:rPr>
          <w:w w:val="110"/>
        </w:rPr>
        <w:t>(</w:t>
      </w:r>
      <w:hyperlink r:id="rId18">
        <w:r>
          <w:rPr>
            <w:color w:val="0000FF"/>
            <w:w w:val="110"/>
            <w:u w:val="single" w:color="0000FF"/>
          </w:rPr>
          <w:t>Sinta</w:t>
        </w:r>
      </w:hyperlink>
      <w:r>
        <w:rPr>
          <w:w w:val="110"/>
        </w:rPr>
        <w:t>)</w:t>
      </w:r>
    </w:p>
    <w:p w14:paraId="6937833D" w14:textId="77777777" w:rsidR="006F2FD4" w:rsidRDefault="00561CF5">
      <w:pPr>
        <w:pStyle w:val="BodyText"/>
        <w:ind w:left="142"/>
      </w:pPr>
      <w:r>
        <w:rPr>
          <w:w w:val="110"/>
        </w:rPr>
        <w:t>Dr.</w:t>
      </w:r>
      <w:r>
        <w:rPr>
          <w:spacing w:val="21"/>
          <w:w w:val="110"/>
        </w:rPr>
        <w:t xml:space="preserve"> </w:t>
      </w:r>
      <w:proofErr w:type="spellStart"/>
      <w:r>
        <w:rPr>
          <w:w w:val="110"/>
        </w:rPr>
        <w:t>Istikomah</w:t>
      </w:r>
      <w:proofErr w:type="spellEnd"/>
      <w:r>
        <w:rPr>
          <w:w w:val="110"/>
        </w:rPr>
        <w:t>,</w:t>
      </w:r>
      <w:r>
        <w:rPr>
          <w:spacing w:val="22"/>
          <w:w w:val="110"/>
        </w:rPr>
        <w:t xml:space="preserve"> </w:t>
      </w:r>
      <w:r>
        <w:rPr>
          <w:w w:val="110"/>
        </w:rPr>
        <w:t>Universitas</w:t>
      </w:r>
      <w:r>
        <w:rPr>
          <w:spacing w:val="22"/>
          <w:w w:val="110"/>
        </w:rPr>
        <w:t xml:space="preserve"> </w:t>
      </w:r>
      <w:r>
        <w:rPr>
          <w:w w:val="110"/>
        </w:rPr>
        <w:t>Muhammadiyah</w:t>
      </w:r>
      <w:r>
        <w:rPr>
          <w:spacing w:val="22"/>
          <w:w w:val="110"/>
        </w:rPr>
        <w:t xml:space="preserve"> </w:t>
      </w:r>
      <w:proofErr w:type="spellStart"/>
      <w:r>
        <w:rPr>
          <w:w w:val="110"/>
        </w:rPr>
        <w:t>Sidoarjo</w:t>
      </w:r>
      <w:proofErr w:type="spellEnd"/>
      <w:r>
        <w:rPr>
          <w:w w:val="110"/>
        </w:rPr>
        <w:t>,</w:t>
      </w:r>
      <w:r>
        <w:rPr>
          <w:spacing w:val="22"/>
          <w:w w:val="110"/>
        </w:rPr>
        <w:t xml:space="preserve"> </w:t>
      </w:r>
      <w:r>
        <w:rPr>
          <w:w w:val="110"/>
        </w:rPr>
        <w:t>Indonesia</w:t>
      </w:r>
      <w:r>
        <w:rPr>
          <w:spacing w:val="22"/>
          <w:w w:val="110"/>
        </w:rPr>
        <w:t xml:space="preserve"> </w:t>
      </w:r>
      <w:r>
        <w:rPr>
          <w:spacing w:val="-2"/>
          <w:w w:val="110"/>
        </w:rPr>
        <w:t>(</w:t>
      </w:r>
      <w:hyperlink r:id="rId19">
        <w:r>
          <w:rPr>
            <w:color w:val="0000FF"/>
            <w:spacing w:val="-2"/>
            <w:w w:val="110"/>
            <w:u w:val="single" w:color="0000FF"/>
          </w:rPr>
          <w:t>Scopus</w:t>
        </w:r>
      </w:hyperlink>
      <w:r>
        <w:rPr>
          <w:spacing w:val="-2"/>
          <w:w w:val="110"/>
        </w:rPr>
        <w:t>)</w:t>
      </w:r>
    </w:p>
    <w:p w14:paraId="11B29A8C" w14:textId="77777777" w:rsidR="006F2FD4" w:rsidRDefault="006F2FD4">
      <w:pPr>
        <w:pStyle w:val="BodyText"/>
      </w:pPr>
    </w:p>
    <w:p w14:paraId="0BDFA91B" w14:textId="77777777" w:rsidR="006F2FD4" w:rsidRDefault="006F2FD4">
      <w:pPr>
        <w:pStyle w:val="BodyText"/>
      </w:pPr>
    </w:p>
    <w:p w14:paraId="1E6725C9" w14:textId="77777777" w:rsidR="006F2FD4" w:rsidRDefault="006F2FD4">
      <w:pPr>
        <w:pStyle w:val="BodyText"/>
      </w:pPr>
    </w:p>
    <w:p w14:paraId="7621539A" w14:textId="77777777" w:rsidR="006F2FD4" w:rsidRDefault="006F2FD4">
      <w:pPr>
        <w:pStyle w:val="BodyText"/>
      </w:pPr>
    </w:p>
    <w:p w14:paraId="77913500" w14:textId="77777777" w:rsidR="006F2FD4" w:rsidRDefault="006F2FD4">
      <w:pPr>
        <w:pStyle w:val="BodyText"/>
      </w:pPr>
    </w:p>
    <w:p w14:paraId="18AB3D29" w14:textId="77777777" w:rsidR="006F2FD4" w:rsidRDefault="006F2FD4">
      <w:pPr>
        <w:pStyle w:val="BodyText"/>
        <w:spacing w:before="127"/>
      </w:pPr>
    </w:p>
    <w:p w14:paraId="7C56009E" w14:textId="77777777" w:rsidR="006F2FD4" w:rsidRDefault="00561CF5">
      <w:pPr>
        <w:pStyle w:val="BodyText"/>
        <w:ind w:left="142"/>
      </w:pPr>
      <w:r>
        <w:rPr>
          <w:w w:val="115"/>
        </w:rPr>
        <w:t>Complete list</w:t>
      </w:r>
      <w:r>
        <w:rPr>
          <w:spacing w:val="1"/>
          <w:w w:val="115"/>
        </w:rPr>
        <w:t xml:space="preserve"> </w:t>
      </w:r>
      <w:r>
        <w:rPr>
          <w:w w:val="115"/>
        </w:rPr>
        <w:t>of</w:t>
      </w:r>
      <w:r>
        <w:rPr>
          <w:spacing w:val="1"/>
          <w:w w:val="115"/>
        </w:rPr>
        <w:t xml:space="preserve"> </w:t>
      </w:r>
      <w:r>
        <w:rPr>
          <w:w w:val="115"/>
        </w:rPr>
        <w:t>editorial</w:t>
      </w:r>
      <w:r>
        <w:rPr>
          <w:spacing w:val="1"/>
          <w:w w:val="115"/>
        </w:rPr>
        <w:t xml:space="preserve"> </w:t>
      </w:r>
      <w:proofErr w:type="gramStart"/>
      <w:r>
        <w:rPr>
          <w:w w:val="115"/>
        </w:rPr>
        <w:t>team</w:t>
      </w:r>
      <w:proofErr w:type="gramEnd"/>
      <w:r>
        <w:rPr>
          <w:spacing w:val="1"/>
          <w:w w:val="115"/>
        </w:rPr>
        <w:t xml:space="preserve"> </w:t>
      </w:r>
      <w:r>
        <w:rPr>
          <w:spacing w:val="-2"/>
          <w:w w:val="115"/>
        </w:rPr>
        <w:t>(</w:t>
      </w:r>
      <w:hyperlink r:id="rId20">
        <w:r>
          <w:rPr>
            <w:color w:val="0000FF"/>
            <w:spacing w:val="-2"/>
            <w:w w:val="115"/>
            <w:u w:val="single" w:color="0000FF"/>
          </w:rPr>
          <w:t>link</w:t>
        </w:r>
      </w:hyperlink>
      <w:r>
        <w:rPr>
          <w:spacing w:val="-2"/>
          <w:w w:val="115"/>
        </w:rPr>
        <w:t>)</w:t>
      </w:r>
    </w:p>
    <w:p w14:paraId="0A62AC7B" w14:textId="77777777" w:rsidR="006F2FD4" w:rsidRDefault="006F2FD4">
      <w:pPr>
        <w:pStyle w:val="BodyText"/>
        <w:spacing w:before="36"/>
      </w:pPr>
    </w:p>
    <w:p w14:paraId="067FA090" w14:textId="77777777" w:rsidR="006F2FD4" w:rsidRDefault="00561CF5">
      <w:pPr>
        <w:pStyle w:val="BodyText"/>
        <w:spacing w:before="1" w:line="528" w:lineRule="auto"/>
        <w:ind w:left="142" w:right="5825"/>
      </w:pPr>
      <w:r>
        <w:rPr>
          <w:w w:val="115"/>
        </w:rPr>
        <w:t>Complete</w:t>
      </w:r>
      <w:r>
        <w:rPr>
          <w:spacing w:val="-3"/>
          <w:w w:val="115"/>
        </w:rPr>
        <w:t xml:space="preserve"> </w:t>
      </w:r>
      <w:r>
        <w:rPr>
          <w:w w:val="115"/>
        </w:rPr>
        <w:t>list</w:t>
      </w:r>
      <w:r>
        <w:rPr>
          <w:spacing w:val="-3"/>
          <w:w w:val="115"/>
        </w:rPr>
        <w:t xml:space="preserve"> </w:t>
      </w:r>
      <w:r>
        <w:rPr>
          <w:w w:val="115"/>
        </w:rPr>
        <w:t>of</w:t>
      </w:r>
      <w:r>
        <w:rPr>
          <w:spacing w:val="-3"/>
          <w:w w:val="115"/>
        </w:rPr>
        <w:t xml:space="preserve"> </w:t>
      </w:r>
      <w:r>
        <w:rPr>
          <w:w w:val="115"/>
        </w:rPr>
        <w:t>indexing</w:t>
      </w:r>
      <w:r>
        <w:rPr>
          <w:spacing w:val="-3"/>
          <w:w w:val="115"/>
        </w:rPr>
        <w:t xml:space="preserve"> </w:t>
      </w:r>
      <w:r>
        <w:rPr>
          <w:w w:val="115"/>
        </w:rPr>
        <w:t>services</w:t>
      </w:r>
      <w:r>
        <w:rPr>
          <w:spacing w:val="-3"/>
          <w:w w:val="115"/>
        </w:rPr>
        <w:t xml:space="preserve"> </w:t>
      </w:r>
      <w:r>
        <w:rPr>
          <w:w w:val="115"/>
        </w:rPr>
        <w:t>for</w:t>
      </w:r>
      <w:r>
        <w:rPr>
          <w:spacing w:val="-3"/>
          <w:w w:val="115"/>
        </w:rPr>
        <w:t xml:space="preserve"> </w:t>
      </w:r>
      <w:r>
        <w:rPr>
          <w:w w:val="115"/>
        </w:rPr>
        <w:t>this</w:t>
      </w:r>
      <w:r>
        <w:rPr>
          <w:spacing w:val="-3"/>
          <w:w w:val="115"/>
        </w:rPr>
        <w:t xml:space="preserve"> </w:t>
      </w:r>
      <w:r>
        <w:rPr>
          <w:w w:val="115"/>
        </w:rPr>
        <w:t>journal</w:t>
      </w:r>
      <w:r>
        <w:rPr>
          <w:spacing w:val="-3"/>
          <w:w w:val="115"/>
        </w:rPr>
        <w:t xml:space="preserve"> </w:t>
      </w:r>
      <w:r>
        <w:rPr>
          <w:w w:val="115"/>
        </w:rPr>
        <w:t>(</w:t>
      </w:r>
      <w:hyperlink r:id="rId21">
        <w:r>
          <w:rPr>
            <w:color w:val="0000FF"/>
            <w:w w:val="115"/>
            <w:u w:val="single" w:color="0000FF"/>
          </w:rPr>
          <w:t>link</w:t>
        </w:r>
      </w:hyperlink>
      <w:r>
        <w:rPr>
          <w:w w:val="115"/>
        </w:rPr>
        <w:t>) How to submit to this journal (</w:t>
      </w:r>
      <w:hyperlink r:id="rId22">
        <w:r>
          <w:rPr>
            <w:color w:val="0000FF"/>
            <w:w w:val="115"/>
            <w:u w:val="single" w:color="0000FF"/>
          </w:rPr>
          <w:t>link</w:t>
        </w:r>
      </w:hyperlink>
      <w:r>
        <w:rPr>
          <w:w w:val="115"/>
        </w:rPr>
        <w:t>)</w:t>
      </w:r>
    </w:p>
    <w:p w14:paraId="693F586D" w14:textId="77777777" w:rsidR="006F2FD4" w:rsidRDefault="006F2FD4">
      <w:pPr>
        <w:pStyle w:val="BodyText"/>
        <w:spacing w:line="528" w:lineRule="auto"/>
        <w:sectPr w:rsidR="006F2FD4">
          <w:pgSz w:w="11910" w:h="16840"/>
          <w:pgMar w:top="1440" w:right="425" w:bottom="1120" w:left="708" w:header="402" w:footer="922" w:gutter="0"/>
          <w:cols w:space="720"/>
        </w:sectPr>
      </w:pPr>
    </w:p>
    <w:p w14:paraId="3E303C91" w14:textId="77777777" w:rsidR="006F2FD4" w:rsidRDefault="00561CF5">
      <w:pPr>
        <w:pStyle w:val="Heading2"/>
        <w:ind w:right="395"/>
      </w:pPr>
      <w:bookmarkStart w:id="7" w:name="Article_information"/>
      <w:bookmarkStart w:id="8" w:name="Check_this_article_update_(crossmark)"/>
      <w:bookmarkStart w:id="9" w:name="Check_this_article_impact"/>
      <w:bookmarkStart w:id="10" w:name="Cite_this_article"/>
      <w:bookmarkStart w:id="11" w:name="_bookmark3"/>
      <w:bookmarkEnd w:id="7"/>
      <w:bookmarkEnd w:id="8"/>
      <w:bookmarkEnd w:id="9"/>
      <w:bookmarkEnd w:id="10"/>
      <w:bookmarkEnd w:id="11"/>
      <w:r>
        <w:rPr>
          <w:w w:val="120"/>
        </w:rPr>
        <w:lastRenderedPageBreak/>
        <w:t>Article</w:t>
      </w:r>
      <w:r>
        <w:rPr>
          <w:spacing w:val="25"/>
          <w:w w:val="120"/>
        </w:rPr>
        <w:t xml:space="preserve"> </w:t>
      </w:r>
      <w:r>
        <w:rPr>
          <w:spacing w:val="-2"/>
          <w:w w:val="120"/>
        </w:rPr>
        <w:t>information</w:t>
      </w:r>
    </w:p>
    <w:p w14:paraId="5B9060E3" w14:textId="77777777" w:rsidR="006F2FD4" w:rsidRDefault="006F2FD4">
      <w:pPr>
        <w:pStyle w:val="BodyText"/>
        <w:spacing w:before="72"/>
        <w:rPr>
          <w:rFonts w:ascii="Cambria"/>
          <w:b/>
          <w:sz w:val="28"/>
        </w:rPr>
      </w:pPr>
    </w:p>
    <w:p w14:paraId="4CE1D8FA" w14:textId="77777777" w:rsidR="006F2FD4" w:rsidRDefault="00561CF5">
      <w:pPr>
        <w:pStyle w:val="Heading3"/>
        <w:ind w:right="395"/>
        <w:jc w:val="center"/>
      </w:pPr>
      <w:r>
        <w:rPr>
          <w:w w:val="120"/>
        </w:rPr>
        <w:t>Check</w:t>
      </w:r>
      <w:r>
        <w:rPr>
          <w:spacing w:val="29"/>
          <w:w w:val="120"/>
        </w:rPr>
        <w:t xml:space="preserve"> </w:t>
      </w:r>
      <w:r>
        <w:rPr>
          <w:w w:val="120"/>
        </w:rPr>
        <w:t>this</w:t>
      </w:r>
      <w:r>
        <w:rPr>
          <w:spacing w:val="30"/>
          <w:w w:val="120"/>
        </w:rPr>
        <w:t xml:space="preserve"> </w:t>
      </w:r>
      <w:r>
        <w:rPr>
          <w:w w:val="120"/>
        </w:rPr>
        <w:t>article</w:t>
      </w:r>
      <w:r>
        <w:rPr>
          <w:spacing w:val="29"/>
          <w:w w:val="120"/>
        </w:rPr>
        <w:t xml:space="preserve"> </w:t>
      </w:r>
      <w:r>
        <w:rPr>
          <w:w w:val="120"/>
        </w:rPr>
        <w:t>update</w:t>
      </w:r>
      <w:r>
        <w:rPr>
          <w:spacing w:val="30"/>
          <w:w w:val="120"/>
        </w:rPr>
        <w:t xml:space="preserve"> </w:t>
      </w:r>
      <w:r>
        <w:rPr>
          <w:spacing w:val="-2"/>
          <w:w w:val="120"/>
        </w:rPr>
        <w:t>(</w:t>
      </w:r>
      <w:proofErr w:type="spellStart"/>
      <w:r>
        <w:rPr>
          <w:spacing w:val="-2"/>
          <w:w w:val="120"/>
        </w:rPr>
        <w:t>crossmark</w:t>
      </w:r>
      <w:proofErr w:type="spellEnd"/>
      <w:r>
        <w:rPr>
          <w:spacing w:val="-2"/>
          <w:w w:val="120"/>
        </w:rPr>
        <w:t>)</w:t>
      </w:r>
    </w:p>
    <w:p w14:paraId="0F4DD9F9" w14:textId="77777777" w:rsidR="006F2FD4" w:rsidRDefault="006F2FD4">
      <w:pPr>
        <w:pStyle w:val="BodyText"/>
        <w:rPr>
          <w:rFonts w:ascii="Cambria"/>
          <w:b/>
          <w:sz w:val="20"/>
        </w:rPr>
      </w:pPr>
    </w:p>
    <w:p w14:paraId="38AFCF31" w14:textId="77777777" w:rsidR="006F2FD4" w:rsidRDefault="00561CF5">
      <w:pPr>
        <w:pStyle w:val="BodyText"/>
        <w:spacing w:before="77"/>
        <w:rPr>
          <w:rFonts w:ascii="Cambria"/>
          <w:b/>
          <w:sz w:val="20"/>
        </w:rPr>
      </w:pPr>
      <w:r>
        <w:rPr>
          <w:rFonts w:ascii="Cambria"/>
          <w:b/>
          <w:noProof/>
          <w:sz w:val="20"/>
        </w:rPr>
        <w:drawing>
          <wp:anchor distT="0" distB="0" distL="0" distR="0" simplePos="0" relativeHeight="487587840" behindDoc="1" locked="0" layoutInCell="1" allowOverlap="1" wp14:anchorId="40BE8AB0" wp14:editId="68DB5734">
            <wp:simplePos x="0" y="0"/>
            <wp:positionH relativeFrom="page">
              <wp:posOffset>3420000</wp:posOffset>
            </wp:positionH>
            <wp:positionV relativeFrom="paragraph">
              <wp:posOffset>213380</wp:posOffset>
            </wp:positionV>
            <wp:extent cx="901255" cy="901255"/>
            <wp:effectExtent l="0" t="0" r="0" b="0"/>
            <wp:wrapTopAndBottom/>
            <wp:docPr id="4" name="Image 4">
              <a:hlinkClick xmlns:a="http://schemas.openxmlformats.org/drawingml/2006/main" r:id="rId2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a:hlinkClick r:id="rId23"/>
                    </pic:cNvPr>
                    <pic:cNvPicPr/>
                  </pic:nvPicPr>
                  <pic:blipFill>
                    <a:blip r:embed="rId24" cstate="print"/>
                    <a:stretch>
                      <a:fillRect/>
                    </a:stretch>
                  </pic:blipFill>
                  <pic:spPr>
                    <a:xfrm>
                      <a:off x="0" y="0"/>
                      <a:ext cx="901255" cy="901255"/>
                    </a:xfrm>
                    <a:prstGeom prst="rect">
                      <a:avLst/>
                    </a:prstGeom>
                  </pic:spPr>
                </pic:pic>
              </a:graphicData>
            </a:graphic>
          </wp:anchor>
        </w:drawing>
      </w:r>
    </w:p>
    <w:p w14:paraId="4BAC6B4F" w14:textId="77777777" w:rsidR="006F2FD4" w:rsidRDefault="006F2FD4">
      <w:pPr>
        <w:pStyle w:val="BodyText"/>
        <w:rPr>
          <w:rFonts w:ascii="Cambria"/>
          <w:b/>
          <w:sz w:val="24"/>
        </w:rPr>
      </w:pPr>
    </w:p>
    <w:p w14:paraId="309D8DBE" w14:textId="77777777" w:rsidR="006F2FD4" w:rsidRDefault="006F2FD4">
      <w:pPr>
        <w:pStyle w:val="BodyText"/>
        <w:spacing w:before="8"/>
        <w:rPr>
          <w:rFonts w:ascii="Cambria"/>
          <w:b/>
          <w:sz w:val="24"/>
        </w:rPr>
      </w:pPr>
    </w:p>
    <w:p w14:paraId="275375E9" w14:textId="77777777" w:rsidR="006F2FD4" w:rsidRDefault="00561CF5">
      <w:pPr>
        <w:pStyle w:val="Heading3"/>
        <w:ind w:right="4010"/>
        <w:jc w:val="right"/>
      </w:pPr>
      <w:r>
        <w:rPr>
          <w:w w:val="120"/>
        </w:rPr>
        <w:t>Check</w:t>
      </w:r>
      <w:r>
        <w:rPr>
          <w:spacing w:val="32"/>
          <w:w w:val="120"/>
        </w:rPr>
        <w:t xml:space="preserve"> </w:t>
      </w:r>
      <w:r>
        <w:rPr>
          <w:w w:val="120"/>
        </w:rPr>
        <w:t>this</w:t>
      </w:r>
      <w:r>
        <w:rPr>
          <w:spacing w:val="33"/>
          <w:w w:val="120"/>
        </w:rPr>
        <w:t xml:space="preserve"> </w:t>
      </w:r>
      <w:r>
        <w:rPr>
          <w:w w:val="120"/>
        </w:rPr>
        <w:t>article</w:t>
      </w:r>
      <w:r>
        <w:rPr>
          <w:spacing w:val="33"/>
          <w:w w:val="120"/>
        </w:rPr>
        <w:t xml:space="preserve"> </w:t>
      </w:r>
      <w:r>
        <w:rPr>
          <w:w w:val="120"/>
        </w:rPr>
        <w:t>impact</w:t>
      </w:r>
      <w:r>
        <w:rPr>
          <w:spacing w:val="34"/>
          <w:w w:val="120"/>
        </w:rPr>
        <w:t xml:space="preserve"> </w:t>
      </w:r>
      <w:r>
        <w:rPr>
          <w:spacing w:val="-5"/>
          <w:w w:val="120"/>
          <w:vertAlign w:val="superscript"/>
        </w:rPr>
        <w:t>(*)</w:t>
      </w:r>
    </w:p>
    <w:p w14:paraId="47DF34D9" w14:textId="77777777" w:rsidR="006F2FD4" w:rsidRDefault="00561CF5">
      <w:pPr>
        <w:pStyle w:val="BodyText"/>
        <w:spacing w:before="15"/>
        <w:rPr>
          <w:rFonts w:ascii="Cambria"/>
          <w:b/>
          <w:sz w:val="20"/>
        </w:rPr>
      </w:pPr>
      <w:r>
        <w:rPr>
          <w:rFonts w:ascii="Cambria"/>
          <w:b/>
          <w:noProof/>
          <w:sz w:val="20"/>
        </w:rPr>
        <w:drawing>
          <wp:anchor distT="0" distB="0" distL="0" distR="0" simplePos="0" relativeHeight="487588352" behindDoc="1" locked="0" layoutInCell="1" allowOverlap="1" wp14:anchorId="41AD5ADB" wp14:editId="32834BCA">
            <wp:simplePos x="0" y="0"/>
            <wp:positionH relativeFrom="page">
              <wp:posOffset>1079999</wp:posOffset>
            </wp:positionH>
            <wp:positionV relativeFrom="paragraph">
              <wp:posOffset>177660</wp:posOffset>
            </wp:positionV>
            <wp:extent cx="1800542" cy="540162"/>
            <wp:effectExtent l="0" t="0" r="0" b="0"/>
            <wp:wrapTopAndBottom/>
            <wp:docPr id="5" name="Image 5">
              <a:hlinkClick xmlns:a="http://schemas.openxmlformats.org/drawingml/2006/main" r:id="rId2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a:hlinkClick r:id="rId25"/>
                    </pic:cNvPr>
                    <pic:cNvPicPr/>
                  </pic:nvPicPr>
                  <pic:blipFill>
                    <a:blip r:embed="rId26" cstate="print"/>
                    <a:stretch>
                      <a:fillRect/>
                    </a:stretch>
                  </pic:blipFill>
                  <pic:spPr>
                    <a:xfrm>
                      <a:off x="0" y="0"/>
                      <a:ext cx="1800542" cy="540162"/>
                    </a:xfrm>
                    <a:prstGeom prst="rect">
                      <a:avLst/>
                    </a:prstGeom>
                  </pic:spPr>
                </pic:pic>
              </a:graphicData>
            </a:graphic>
          </wp:anchor>
        </w:drawing>
      </w:r>
      <w:r>
        <w:rPr>
          <w:rFonts w:ascii="Cambria"/>
          <w:b/>
          <w:noProof/>
          <w:sz w:val="20"/>
        </w:rPr>
        <mc:AlternateContent>
          <mc:Choice Requires="wpg">
            <w:drawing>
              <wp:anchor distT="0" distB="0" distL="0" distR="0" simplePos="0" relativeHeight="487588864" behindDoc="1" locked="0" layoutInCell="1" allowOverlap="1" wp14:anchorId="71FF621E" wp14:editId="6D63FBA7">
                <wp:simplePos x="0" y="0"/>
                <wp:positionH relativeFrom="page">
                  <wp:posOffset>3056380</wp:posOffset>
                </wp:positionH>
                <wp:positionV relativeFrom="paragraph">
                  <wp:posOffset>174040</wp:posOffset>
                </wp:positionV>
                <wp:extent cx="1807845" cy="547370"/>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7845" cy="547370"/>
                          <a:chOff x="0" y="0"/>
                          <a:chExt cx="1807845" cy="547370"/>
                        </a:xfrm>
                      </wpg:grpSpPr>
                      <pic:pic xmlns:pic="http://schemas.openxmlformats.org/drawingml/2006/picture">
                        <pic:nvPicPr>
                          <pic:cNvPr id="7" name="Image 7">
                            <a:hlinkClick r:id="rId27"/>
                          </pic:cNvPr>
                          <pic:cNvPicPr/>
                        </pic:nvPicPr>
                        <pic:blipFill>
                          <a:blip r:embed="rId28" cstate="print"/>
                          <a:stretch>
                            <a:fillRect/>
                          </a:stretch>
                        </pic:blipFill>
                        <pic:spPr>
                          <a:xfrm>
                            <a:off x="3619" y="3619"/>
                            <a:ext cx="1799999" cy="539999"/>
                          </a:xfrm>
                          <a:prstGeom prst="rect">
                            <a:avLst/>
                          </a:prstGeom>
                        </pic:spPr>
                      </pic:pic>
                      <wps:wsp>
                        <wps:cNvPr id="8" name="Graphic 8">
                          <a:hlinkClick r:id="rId27"/>
                        </wps:cNvPr>
                        <wps:cNvSpPr/>
                        <wps:spPr>
                          <a:xfrm>
                            <a:off x="3619" y="3619"/>
                            <a:ext cx="1800225" cy="540385"/>
                          </a:xfrm>
                          <a:custGeom>
                            <a:avLst/>
                            <a:gdLst/>
                            <a:ahLst/>
                            <a:cxnLst/>
                            <a:rect l="l" t="t" r="r" b="b"/>
                            <a:pathLst>
                              <a:path w="1800225" h="540385">
                                <a:moveTo>
                                  <a:pt x="0" y="0"/>
                                </a:moveTo>
                                <a:lnTo>
                                  <a:pt x="1799999" y="0"/>
                                </a:lnTo>
                                <a:lnTo>
                                  <a:pt x="1799999" y="539999"/>
                                </a:lnTo>
                                <a:lnTo>
                                  <a:pt x="0" y="539999"/>
                                </a:lnTo>
                                <a:lnTo>
                                  <a:pt x="0" y="0"/>
                                </a:lnTo>
                                <a:close/>
                              </a:path>
                            </a:pathLst>
                          </a:custGeom>
                          <a:ln w="723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04FD83B" id="Group 6" o:spid="_x0000_s1026" style="position:absolute;margin-left:240.65pt;margin-top:13.7pt;width:142.35pt;height:43.1pt;z-index:-15727616;mso-wrap-distance-left:0;mso-wrap-distance-right:0;mso-position-horizontal-relative:page" coordsize="18078,5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href="https://www.lens.org/lens/search/scholar/list?q=citation_id%3A10.21070/ijis.v13i2.1814&amp;p=0&amp;n=10&amp;s=_score&amp;d=%2B&amp;f=false&amp;e=false&amp;l=en&amp;authorField=author&amp;dateFilterField=publishedYear&amp;orderBy=%2B_score&amp;presentation=false&amp;stemmed=true&amp;useAuthorId=false" style="position:absolute;left:36;top:36;width:180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" o:button="t">
                  <v:fill o:detectmouseclick="t"/>
                  <v:imagedata r:id="rId29" o:title=""/>
                </v:shape>
                <v:shape id="Graphic 8" o:spid="_x0000_s1028" href="https://www.lens.org/lens/search/scholar/list?q=citation_id%3A10.21070/ijis.v13i2.1814&amp;p=0&amp;n=10&amp;s=_score&amp;d=%2B&amp;f=false&amp;e=false&amp;l=en&amp;authorField=author&amp;dateFilterField=publishedYear&amp;orderBy=%2B_score&amp;presentation=false&amp;stemmed=true&amp;useAuthorId=false" style="position:absolute;left:36;top:36;width:18002;height:5404;visibility:visible;mso-wrap-style:square;v-text-anchor:top" coordsize="1800225,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" o:button="t" path="m,l1799999,r,539999l,539999,,xe" filled="f" strokeweight=".20106mm">
                  <v:fill o:detectmouseclick="t"/>
                  <v:path arrowok="t"/>
                </v:shape>
                <w10:wrap type="topAndBottom" anchorx="page"/>
              </v:group>
            </w:pict>
          </mc:Fallback>
        </mc:AlternateContent>
      </w:r>
      <w:r>
        <w:rPr>
          <w:rFonts w:ascii="Cambria"/>
          <w:b/>
          <w:noProof/>
          <w:sz w:val="20"/>
        </w:rPr>
        <w:drawing>
          <wp:anchor distT="0" distB="0" distL="0" distR="0" simplePos="0" relativeHeight="487589376" behindDoc="1" locked="0" layoutInCell="1" allowOverlap="1" wp14:anchorId="2FBA1F18" wp14:editId="1247A514">
            <wp:simplePos x="0" y="0"/>
            <wp:positionH relativeFrom="page">
              <wp:posOffset>5040000</wp:posOffset>
            </wp:positionH>
            <wp:positionV relativeFrom="paragraph">
              <wp:posOffset>177660</wp:posOffset>
            </wp:positionV>
            <wp:extent cx="1808162" cy="542448"/>
            <wp:effectExtent l="0" t="0" r="0" b="0"/>
            <wp:wrapTopAndBottom/>
            <wp:docPr id="9" name="Image 9">
              <a:hlinkClick xmlns:a="http://schemas.openxmlformats.org/drawingml/2006/main" r:id="rId3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a:hlinkClick r:id="rId30"/>
                    </pic:cNvPr>
                    <pic:cNvPicPr/>
                  </pic:nvPicPr>
                  <pic:blipFill>
                    <a:blip r:embed="rId31" cstate="print"/>
                    <a:stretch>
                      <a:fillRect/>
                    </a:stretch>
                  </pic:blipFill>
                  <pic:spPr>
                    <a:xfrm>
                      <a:off x="0" y="0"/>
                      <a:ext cx="1808162" cy="542448"/>
                    </a:xfrm>
                    <a:prstGeom prst="rect">
                      <a:avLst/>
                    </a:prstGeom>
                  </pic:spPr>
                </pic:pic>
              </a:graphicData>
            </a:graphic>
          </wp:anchor>
        </w:drawing>
      </w:r>
      <w:r>
        <w:rPr>
          <w:rFonts w:ascii="Cambria"/>
          <w:b/>
          <w:noProof/>
          <w:sz w:val="20"/>
        </w:rPr>
        <w:drawing>
          <wp:anchor distT="0" distB="0" distL="0" distR="0" simplePos="0" relativeHeight="487589888" behindDoc="1" locked="0" layoutInCell="1" allowOverlap="1" wp14:anchorId="61949D12" wp14:editId="1D5AAD35">
            <wp:simplePos x="0" y="0"/>
            <wp:positionH relativeFrom="page">
              <wp:posOffset>1079999</wp:posOffset>
            </wp:positionH>
            <wp:positionV relativeFrom="paragraph">
              <wp:posOffset>897660</wp:posOffset>
            </wp:positionV>
            <wp:extent cx="1801177" cy="540353"/>
            <wp:effectExtent l="0" t="0" r="0" b="0"/>
            <wp:wrapTopAndBottom/>
            <wp:docPr id="10" name="Image 10">
              <a:hlinkClick xmlns:a="http://schemas.openxmlformats.org/drawingml/2006/main" r:id="rId3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a:hlinkClick r:id="rId32"/>
                    </pic:cNvPr>
                    <pic:cNvPicPr/>
                  </pic:nvPicPr>
                  <pic:blipFill>
                    <a:blip r:embed="rId33" cstate="print"/>
                    <a:stretch>
                      <a:fillRect/>
                    </a:stretch>
                  </pic:blipFill>
                  <pic:spPr>
                    <a:xfrm>
                      <a:off x="0" y="0"/>
                      <a:ext cx="1801177" cy="540353"/>
                    </a:xfrm>
                    <a:prstGeom prst="rect">
                      <a:avLst/>
                    </a:prstGeom>
                  </pic:spPr>
                </pic:pic>
              </a:graphicData>
            </a:graphic>
          </wp:anchor>
        </w:drawing>
      </w:r>
      <w:r>
        <w:rPr>
          <w:rFonts w:ascii="Cambria"/>
          <w:b/>
          <w:noProof/>
          <w:sz w:val="20"/>
        </w:rPr>
        <w:drawing>
          <wp:anchor distT="0" distB="0" distL="0" distR="0" simplePos="0" relativeHeight="487590400" behindDoc="1" locked="0" layoutInCell="1" allowOverlap="1" wp14:anchorId="3AB392C9" wp14:editId="1612FC45">
            <wp:simplePos x="0" y="0"/>
            <wp:positionH relativeFrom="page">
              <wp:posOffset>3060000</wp:posOffset>
            </wp:positionH>
            <wp:positionV relativeFrom="paragraph">
              <wp:posOffset>897660</wp:posOffset>
            </wp:positionV>
            <wp:extent cx="1803399" cy="541020"/>
            <wp:effectExtent l="0" t="0" r="0" b="0"/>
            <wp:wrapTopAndBottom/>
            <wp:docPr id="11" name="Image 11">
              <a:hlinkClick xmlns:a="http://schemas.openxmlformats.org/drawingml/2006/main" r:id="rId3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hlinkClick r:id="rId34"/>
                    </pic:cNvPr>
                    <pic:cNvPicPr/>
                  </pic:nvPicPr>
                  <pic:blipFill>
                    <a:blip r:embed="rId35" cstate="print"/>
                    <a:stretch>
                      <a:fillRect/>
                    </a:stretch>
                  </pic:blipFill>
                  <pic:spPr>
                    <a:xfrm>
                      <a:off x="0" y="0"/>
                      <a:ext cx="1803399" cy="541020"/>
                    </a:xfrm>
                    <a:prstGeom prst="rect">
                      <a:avLst/>
                    </a:prstGeom>
                  </pic:spPr>
                </pic:pic>
              </a:graphicData>
            </a:graphic>
          </wp:anchor>
        </w:drawing>
      </w:r>
      <w:r>
        <w:rPr>
          <w:rFonts w:ascii="Cambria"/>
          <w:b/>
          <w:noProof/>
          <w:sz w:val="20"/>
        </w:rPr>
        <w:drawing>
          <wp:anchor distT="0" distB="0" distL="0" distR="0" simplePos="0" relativeHeight="487590912" behindDoc="1" locked="0" layoutInCell="1" allowOverlap="1" wp14:anchorId="71648EF9" wp14:editId="39CDD13B">
            <wp:simplePos x="0" y="0"/>
            <wp:positionH relativeFrom="page">
              <wp:posOffset>5040000</wp:posOffset>
            </wp:positionH>
            <wp:positionV relativeFrom="paragraph">
              <wp:posOffset>897660</wp:posOffset>
            </wp:positionV>
            <wp:extent cx="1809114" cy="542734"/>
            <wp:effectExtent l="0" t="0" r="0" b="0"/>
            <wp:wrapTopAndBottom/>
            <wp:docPr id="12" name="Image 12">
              <a:hlinkClick xmlns:a="http://schemas.openxmlformats.org/drawingml/2006/main" r:id="rId3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a:hlinkClick r:id="rId36"/>
                    </pic:cNvPr>
                    <pic:cNvPicPr/>
                  </pic:nvPicPr>
                  <pic:blipFill>
                    <a:blip r:embed="rId37" cstate="print"/>
                    <a:stretch>
                      <a:fillRect/>
                    </a:stretch>
                  </pic:blipFill>
                  <pic:spPr>
                    <a:xfrm>
                      <a:off x="0" y="0"/>
                      <a:ext cx="1809114" cy="542734"/>
                    </a:xfrm>
                    <a:prstGeom prst="rect">
                      <a:avLst/>
                    </a:prstGeom>
                  </pic:spPr>
                </pic:pic>
              </a:graphicData>
            </a:graphic>
          </wp:anchor>
        </w:drawing>
      </w:r>
      <w:r>
        <w:rPr>
          <w:rFonts w:ascii="Cambria"/>
          <w:b/>
          <w:noProof/>
          <w:sz w:val="20"/>
        </w:rPr>
        <w:drawing>
          <wp:anchor distT="0" distB="0" distL="0" distR="0" simplePos="0" relativeHeight="487591424" behindDoc="1" locked="0" layoutInCell="1" allowOverlap="1" wp14:anchorId="27E09821" wp14:editId="6E38FFB4">
            <wp:simplePos x="0" y="0"/>
            <wp:positionH relativeFrom="page">
              <wp:posOffset>3060000</wp:posOffset>
            </wp:positionH>
            <wp:positionV relativeFrom="paragraph">
              <wp:posOffset>1617659</wp:posOffset>
            </wp:positionV>
            <wp:extent cx="1805622" cy="541686"/>
            <wp:effectExtent l="0" t="0" r="0" b="0"/>
            <wp:wrapTopAndBottom/>
            <wp:docPr id="13" name="Image 13">
              <a:hlinkClick xmlns:a="http://schemas.openxmlformats.org/drawingml/2006/main" r:id="rId3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a:hlinkClick r:id="rId38"/>
                    </pic:cNvPr>
                    <pic:cNvPicPr/>
                  </pic:nvPicPr>
                  <pic:blipFill>
                    <a:blip r:embed="rId39" cstate="print"/>
                    <a:stretch>
                      <a:fillRect/>
                    </a:stretch>
                  </pic:blipFill>
                  <pic:spPr>
                    <a:xfrm>
                      <a:off x="0" y="0"/>
                      <a:ext cx="1805622" cy="541686"/>
                    </a:xfrm>
                    <a:prstGeom prst="rect">
                      <a:avLst/>
                    </a:prstGeom>
                  </pic:spPr>
                </pic:pic>
              </a:graphicData>
            </a:graphic>
          </wp:anchor>
        </w:drawing>
      </w:r>
    </w:p>
    <w:p w14:paraId="58FB546E" w14:textId="77777777" w:rsidR="006F2FD4" w:rsidRDefault="006F2FD4">
      <w:pPr>
        <w:pStyle w:val="BodyText"/>
        <w:spacing w:before="19"/>
        <w:rPr>
          <w:rFonts w:ascii="Cambria"/>
          <w:b/>
          <w:sz w:val="20"/>
        </w:rPr>
      </w:pPr>
    </w:p>
    <w:p w14:paraId="3CE2D382" w14:textId="77777777" w:rsidR="006F2FD4" w:rsidRDefault="006F2FD4">
      <w:pPr>
        <w:pStyle w:val="BodyText"/>
        <w:spacing w:before="20"/>
        <w:rPr>
          <w:rFonts w:ascii="Cambria"/>
          <w:b/>
          <w:sz w:val="20"/>
        </w:rPr>
      </w:pPr>
    </w:p>
    <w:p w14:paraId="64D8EA02" w14:textId="77777777" w:rsidR="006F2FD4" w:rsidRDefault="006F2FD4">
      <w:pPr>
        <w:pStyle w:val="BodyText"/>
        <w:rPr>
          <w:rFonts w:ascii="Cambria"/>
          <w:b/>
          <w:sz w:val="24"/>
        </w:rPr>
      </w:pPr>
    </w:p>
    <w:p w14:paraId="70962903" w14:textId="77777777" w:rsidR="006F2FD4" w:rsidRDefault="006F2FD4">
      <w:pPr>
        <w:pStyle w:val="BodyText"/>
        <w:spacing w:before="104"/>
        <w:rPr>
          <w:rFonts w:ascii="Cambria"/>
          <w:b/>
          <w:sz w:val="24"/>
        </w:rPr>
      </w:pPr>
    </w:p>
    <w:p w14:paraId="4BB05392" w14:textId="77777777" w:rsidR="006F2FD4" w:rsidRDefault="00561CF5">
      <w:pPr>
        <w:ind w:right="4054"/>
        <w:jc w:val="right"/>
        <w:rPr>
          <w:rFonts w:ascii="Cambria"/>
          <w:b/>
          <w:sz w:val="24"/>
        </w:rPr>
      </w:pPr>
      <w:r>
        <w:rPr>
          <w:rFonts w:ascii="Cambria"/>
          <w:b/>
          <w:w w:val="120"/>
          <w:sz w:val="24"/>
        </w:rPr>
        <w:t>Save</w:t>
      </w:r>
      <w:r>
        <w:rPr>
          <w:rFonts w:ascii="Cambria"/>
          <w:b/>
          <w:spacing w:val="24"/>
          <w:w w:val="120"/>
          <w:sz w:val="24"/>
        </w:rPr>
        <w:t xml:space="preserve"> </w:t>
      </w:r>
      <w:r>
        <w:rPr>
          <w:rFonts w:ascii="Cambria"/>
          <w:b/>
          <w:w w:val="120"/>
          <w:sz w:val="24"/>
        </w:rPr>
        <w:t>this</w:t>
      </w:r>
      <w:r>
        <w:rPr>
          <w:rFonts w:ascii="Cambria"/>
          <w:b/>
          <w:spacing w:val="24"/>
          <w:w w:val="120"/>
          <w:sz w:val="24"/>
        </w:rPr>
        <w:t xml:space="preserve"> </w:t>
      </w:r>
      <w:r>
        <w:rPr>
          <w:rFonts w:ascii="Cambria"/>
          <w:b/>
          <w:w w:val="120"/>
          <w:sz w:val="24"/>
        </w:rPr>
        <w:t>article</w:t>
      </w:r>
      <w:r>
        <w:rPr>
          <w:rFonts w:ascii="Cambria"/>
          <w:b/>
          <w:spacing w:val="25"/>
          <w:w w:val="120"/>
          <w:sz w:val="24"/>
        </w:rPr>
        <w:t xml:space="preserve"> </w:t>
      </w:r>
      <w:r>
        <w:rPr>
          <w:rFonts w:ascii="Cambria"/>
          <w:b/>
          <w:w w:val="120"/>
          <w:sz w:val="24"/>
        </w:rPr>
        <w:t>to</w:t>
      </w:r>
      <w:r>
        <w:rPr>
          <w:rFonts w:ascii="Cambria"/>
          <w:b/>
          <w:spacing w:val="24"/>
          <w:w w:val="120"/>
          <w:sz w:val="24"/>
        </w:rPr>
        <w:t xml:space="preserve"> </w:t>
      </w:r>
      <w:r>
        <w:rPr>
          <w:rFonts w:ascii="Cambria"/>
          <w:b/>
          <w:spacing w:val="-2"/>
          <w:w w:val="120"/>
          <w:sz w:val="24"/>
        </w:rPr>
        <w:t>Mendeley</w:t>
      </w:r>
    </w:p>
    <w:p w14:paraId="4682EF11" w14:textId="77777777" w:rsidR="006F2FD4" w:rsidRDefault="006F2FD4">
      <w:pPr>
        <w:pStyle w:val="BodyText"/>
        <w:rPr>
          <w:rFonts w:ascii="Cambria"/>
          <w:b/>
          <w:sz w:val="20"/>
        </w:rPr>
      </w:pPr>
    </w:p>
    <w:p w14:paraId="281A2FA7" w14:textId="77777777" w:rsidR="006F2FD4" w:rsidRDefault="006F2FD4">
      <w:pPr>
        <w:pStyle w:val="BodyText"/>
        <w:rPr>
          <w:rFonts w:ascii="Cambria"/>
          <w:b/>
          <w:sz w:val="20"/>
        </w:rPr>
      </w:pPr>
    </w:p>
    <w:p w14:paraId="0FA2D04B" w14:textId="77777777" w:rsidR="006F2FD4" w:rsidRDefault="00561CF5">
      <w:pPr>
        <w:pStyle w:val="BodyText"/>
        <w:spacing w:before="22"/>
        <w:rPr>
          <w:rFonts w:ascii="Cambria"/>
          <w:b/>
          <w:sz w:val="20"/>
        </w:rPr>
      </w:pPr>
      <w:r>
        <w:rPr>
          <w:rFonts w:ascii="Cambria"/>
          <w:b/>
          <w:noProof/>
          <w:sz w:val="20"/>
        </w:rPr>
        <w:drawing>
          <wp:anchor distT="0" distB="0" distL="0" distR="0" simplePos="0" relativeHeight="487591936" behindDoc="1" locked="0" layoutInCell="1" allowOverlap="1" wp14:anchorId="1BB694CE" wp14:editId="4677526A">
            <wp:simplePos x="0" y="0"/>
            <wp:positionH relativeFrom="page">
              <wp:posOffset>3347999</wp:posOffset>
            </wp:positionH>
            <wp:positionV relativeFrom="paragraph">
              <wp:posOffset>178488</wp:posOffset>
            </wp:positionV>
            <wp:extent cx="884110" cy="884110"/>
            <wp:effectExtent l="0" t="0" r="0" b="0"/>
            <wp:wrapTopAndBottom/>
            <wp:docPr id="14" name="Image 14">
              <a:hlinkClick xmlns:a="http://schemas.openxmlformats.org/drawingml/2006/main" r:id="rId4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a:hlinkClick r:id="rId40"/>
                    </pic:cNvPr>
                    <pic:cNvPicPr/>
                  </pic:nvPicPr>
                  <pic:blipFill>
                    <a:blip r:embed="rId41" cstate="print"/>
                    <a:stretch>
                      <a:fillRect/>
                    </a:stretch>
                  </pic:blipFill>
                  <pic:spPr>
                    <a:xfrm>
                      <a:off x="0" y="0"/>
                      <a:ext cx="884110" cy="884110"/>
                    </a:xfrm>
                    <a:prstGeom prst="rect">
                      <a:avLst/>
                    </a:prstGeom>
                  </pic:spPr>
                </pic:pic>
              </a:graphicData>
            </a:graphic>
          </wp:anchor>
        </w:drawing>
      </w:r>
    </w:p>
    <w:p w14:paraId="741D90AE" w14:textId="77777777" w:rsidR="006F2FD4" w:rsidRDefault="006F2FD4">
      <w:pPr>
        <w:pStyle w:val="BodyText"/>
        <w:rPr>
          <w:rFonts w:ascii="Cambria"/>
          <w:b/>
        </w:rPr>
      </w:pPr>
    </w:p>
    <w:p w14:paraId="2D444F55" w14:textId="77777777" w:rsidR="006F2FD4" w:rsidRDefault="006F2FD4">
      <w:pPr>
        <w:pStyle w:val="BodyText"/>
        <w:rPr>
          <w:rFonts w:ascii="Cambria"/>
          <w:b/>
        </w:rPr>
      </w:pPr>
    </w:p>
    <w:p w14:paraId="30A44DEA" w14:textId="77777777" w:rsidR="006F2FD4" w:rsidRDefault="006F2FD4">
      <w:pPr>
        <w:pStyle w:val="BodyText"/>
        <w:rPr>
          <w:rFonts w:ascii="Cambria"/>
          <w:b/>
        </w:rPr>
      </w:pPr>
    </w:p>
    <w:p w14:paraId="2A4DE246" w14:textId="77777777" w:rsidR="006F2FD4" w:rsidRDefault="006F2FD4">
      <w:pPr>
        <w:pStyle w:val="BodyText"/>
        <w:rPr>
          <w:rFonts w:ascii="Cambria"/>
          <w:b/>
        </w:rPr>
      </w:pPr>
    </w:p>
    <w:p w14:paraId="08EE7039" w14:textId="77777777" w:rsidR="006F2FD4" w:rsidRDefault="006F2FD4">
      <w:pPr>
        <w:pStyle w:val="BodyText"/>
        <w:rPr>
          <w:rFonts w:ascii="Cambria"/>
          <w:b/>
        </w:rPr>
      </w:pPr>
    </w:p>
    <w:p w14:paraId="3E53F78D" w14:textId="77777777" w:rsidR="006F2FD4" w:rsidRDefault="006F2FD4">
      <w:pPr>
        <w:pStyle w:val="BodyText"/>
        <w:rPr>
          <w:rFonts w:ascii="Cambria"/>
          <w:b/>
        </w:rPr>
      </w:pPr>
    </w:p>
    <w:p w14:paraId="364CA295" w14:textId="77777777" w:rsidR="006F2FD4" w:rsidRDefault="006F2FD4">
      <w:pPr>
        <w:pStyle w:val="BodyText"/>
        <w:rPr>
          <w:rFonts w:ascii="Cambria"/>
          <w:b/>
        </w:rPr>
      </w:pPr>
    </w:p>
    <w:p w14:paraId="3505F71C" w14:textId="77777777" w:rsidR="006F2FD4" w:rsidRDefault="006F2FD4">
      <w:pPr>
        <w:pStyle w:val="BodyText"/>
        <w:rPr>
          <w:rFonts w:ascii="Cambria"/>
          <w:b/>
        </w:rPr>
      </w:pPr>
    </w:p>
    <w:p w14:paraId="40E5C3DD" w14:textId="77777777" w:rsidR="006F2FD4" w:rsidRDefault="006F2FD4">
      <w:pPr>
        <w:pStyle w:val="BodyText"/>
        <w:rPr>
          <w:rFonts w:ascii="Cambria"/>
          <w:b/>
        </w:rPr>
      </w:pPr>
    </w:p>
    <w:p w14:paraId="4997D531" w14:textId="77777777" w:rsidR="006F2FD4" w:rsidRDefault="006F2FD4">
      <w:pPr>
        <w:pStyle w:val="BodyText"/>
        <w:rPr>
          <w:rFonts w:ascii="Cambria"/>
          <w:b/>
        </w:rPr>
      </w:pPr>
    </w:p>
    <w:p w14:paraId="60DAA5D2" w14:textId="77777777" w:rsidR="006F2FD4" w:rsidRDefault="006F2FD4">
      <w:pPr>
        <w:pStyle w:val="BodyText"/>
        <w:rPr>
          <w:rFonts w:ascii="Cambria"/>
          <w:b/>
        </w:rPr>
      </w:pPr>
    </w:p>
    <w:p w14:paraId="3F184E25" w14:textId="77777777" w:rsidR="006F2FD4" w:rsidRDefault="006F2FD4">
      <w:pPr>
        <w:pStyle w:val="BodyText"/>
        <w:rPr>
          <w:rFonts w:ascii="Cambria"/>
          <w:b/>
        </w:rPr>
      </w:pPr>
    </w:p>
    <w:p w14:paraId="227AA7A7" w14:textId="77777777" w:rsidR="006F2FD4" w:rsidRDefault="006F2FD4">
      <w:pPr>
        <w:pStyle w:val="BodyText"/>
        <w:rPr>
          <w:rFonts w:ascii="Cambria"/>
          <w:b/>
        </w:rPr>
      </w:pPr>
    </w:p>
    <w:p w14:paraId="567E6CB6" w14:textId="77777777" w:rsidR="006F2FD4" w:rsidRDefault="006F2FD4">
      <w:pPr>
        <w:pStyle w:val="BodyText"/>
        <w:rPr>
          <w:rFonts w:ascii="Cambria"/>
          <w:b/>
        </w:rPr>
      </w:pPr>
    </w:p>
    <w:p w14:paraId="4B1D610D" w14:textId="77777777" w:rsidR="006F2FD4" w:rsidRDefault="006F2FD4">
      <w:pPr>
        <w:pStyle w:val="BodyText"/>
        <w:spacing w:before="54"/>
        <w:rPr>
          <w:rFonts w:ascii="Cambria"/>
          <w:b/>
        </w:rPr>
      </w:pPr>
    </w:p>
    <w:p w14:paraId="41210EE2" w14:textId="77777777" w:rsidR="006F2FD4" w:rsidRDefault="00561CF5">
      <w:pPr>
        <w:pStyle w:val="BodyText"/>
        <w:ind w:left="142"/>
      </w:pPr>
      <w:r>
        <w:rPr>
          <w:w w:val="115"/>
          <w:vertAlign w:val="superscript"/>
        </w:rPr>
        <w:t>(*)</w:t>
      </w:r>
      <w:r>
        <w:rPr>
          <w:w w:val="115"/>
        </w:rPr>
        <w:t xml:space="preserve"> Time for indexing process</w:t>
      </w:r>
      <w:r>
        <w:rPr>
          <w:spacing w:val="1"/>
          <w:w w:val="115"/>
        </w:rPr>
        <w:t xml:space="preserve"> </w:t>
      </w:r>
      <w:r>
        <w:rPr>
          <w:w w:val="115"/>
        </w:rPr>
        <w:t>is various, depends on indexing</w:t>
      </w:r>
      <w:r>
        <w:rPr>
          <w:spacing w:val="1"/>
          <w:w w:val="115"/>
        </w:rPr>
        <w:t xml:space="preserve"> </w:t>
      </w:r>
      <w:r>
        <w:rPr>
          <w:w w:val="115"/>
        </w:rPr>
        <w:t xml:space="preserve">database </w:t>
      </w:r>
      <w:r>
        <w:rPr>
          <w:spacing w:val="-2"/>
          <w:w w:val="115"/>
        </w:rPr>
        <w:t>platform</w:t>
      </w:r>
    </w:p>
    <w:p w14:paraId="2C44C1CE" w14:textId="77777777" w:rsidR="006F2FD4" w:rsidRDefault="006F2FD4">
      <w:pPr>
        <w:pStyle w:val="BodyText"/>
        <w:sectPr w:rsidR="006F2FD4">
          <w:pgSz w:w="11910" w:h="16840"/>
          <w:pgMar w:top="1440" w:right="425" w:bottom="1120" w:left="708" w:header="402" w:footer="922" w:gutter="0"/>
          <w:cols w:space="720"/>
        </w:sectPr>
      </w:pPr>
    </w:p>
    <w:p w14:paraId="772529CE" w14:textId="0A0376E0" w:rsidR="006F2FD4" w:rsidRDefault="004E6CBE" w:rsidP="00FB0BEB">
      <w:pPr>
        <w:pStyle w:val="Heading1"/>
        <w:spacing w:line="261" w:lineRule="auto"/>
        <w:ind w:left="114" w:right="395"/>
      </w:pPr>
      <w:bookmarkStart w:id="12" w:name="Title_page"/>
      <w:bookmarkStart w:id="13" w:name="Article_Title"/>
      <w:bookmarkStart w:id="14" w:name="Author_information"/>
      <w:bookmarkStart w:id="15" w:name="Abstract"/>
      <w:bookmarkStart w:id="16" w:name="_bookmark4"/>
      <w:bookmarkEnd w:id="12"/>
      <w:bookmarkEnd w:id="13"/>
      <w:bookmarkEnd w:id="14"/>
      <w:bookmarkEnd w:id="15"/>
      <w:bookmarkEnd w:id="16"/>
      <w:r w:rsidRPr="004E6CBE">
        <w:lastRenderedPageBreak/>
        <w:t>Classroom Management through Audiovisual Media in Islamic Elementary Science Learning</w:t>
      </w:r>
      <w:r w:rsidR="00561CF5">
        <w:t>:</w:t>
      </w:r>
      <w:r w:rsidR="00561CF5">
        <w:rPr>
          <w:spacing w:val="-6"/>
        </w:rPr>
        <w:t xml:space="preserve"> </w:t>
      </w:r>
      <w:proofErr w:type="spellStart"/>
      <w:r w:rsidRPr="004E6CBE">
        <w:t>Pengelolaan</w:t>
      </w:r>
      <w:proofErr w:type="spellEnd"/>
      <w:r w:rsidRPr="004E6CBE">
        <w:t xml:space="preserve"> </w:t>
      </w:r>
      <w:proofErr w:type="spellStart"/>
      <w:r w:rsidRPr="004E6CBE">
        <w:t>Kelas</w:t>
      </w:r>
      <w:proofErr w:type="spellEnd"/>
      <w:r w:rsidRPr="004E6CBE">
        <w:t xml:space="preserve"> </w:t>
      </w:r>
      <w:proofErr w:type="spellStart"/>
      <w:r w:rsidRPr="004E6CBE">
        <w:t>Melalui</w:t>
      </w:r>
      <w:proofErr w:type="spellEnd"/>
      <w:r w:rsidRPr="004E6CBE">
        <w:t xml:space="preserve"> Media Audiovisual </w:t>
      </w:r>
      <w:proofErr w:type="spellStart"/>
      <w:r w:rsidRPr="004E6CBE">
        <w:t>dalam</w:t>
      </w:r>
      <w:proofErr w:type="spellEnd"/>
      <w:r w:rsidRPr="004E6CBE">
        <w:t xml:space="preserve"> </w:t>
      </w:r>
      <w:proofErr w:type="spellStart"/>
      <w:r w:rsidRPr="004E6CBE">
        <w:t>Pembelajaran</w:t>
      </w:r>
      <w:proofErr w:type="spellEnd"/>
      <w:r w:rsidRPr="004E6CBE">
        <w:t xml:space="preserve"> Sains di </w:t>
      </w:r>
      <w:proofErr w:type="spellStart"/>
      <w:r w:rsidRPr="004E6CBE">
        <w:t>Sekolah</w:t>
      </w:r>
      <w:proofErr w:type="spellEnd"/>
      <w:r w:rsidRPr="004E6CBE">
        <w:t xml:space="preserve"> Dasar Islam</w:t>
      </w:r>
    </w:p>
    <w:p w14:paraId="2F29658F" w14:textId="77777777" w:rsidR="00FB0BEB" w:rsidRDefault="00FB0BEB" w:rsidP="00FB0BEB">
      <w:pPr>
        <w:pStyle w:val="Heading1"/>
        <w:spacing w:line="261" w:lineRule="auto"/>
        <w:ind w:left="114" w:right="395"/>
        <w:rPr>
          <w:b w:val="0"/>
        </w:rPr>
      </w:pPr>
    </w:p>
    <w:p w14:paraId="5214BFB2" w14:textId="2551A0D6" w:rsidR="004503DF" w:rsidRDefault="004E6CBE" w:rsidP="004503DF">
      <w:pPr>
        <w:pStyle w:val="BodyText"/>
        <w:jc w:val="center"/>
        <w:rPr>
          <w:rFonts w:ascii="Times New Roman"/>
          <w:i/>
          <w:sz w:val="32"/>
          <w:szCs w:val="22"/>
        </w:rPr>
      </w:pPr>
      <w:proofErr w:type="spellStart"/>
      <w:r w:rsidRPr="004E6CBE">
        <w:rPr>
          <w:rFonts w:ascii="Times New Roman"/>
          <w:i/>
          <w:sz w:val="32"/>
          <w:szCs w:val="22"/>
        </w:rPr>
        <w:t>Pengelolaan</w:t>
      </w:r>
      <w:proofErr w:type="spellEnd"/>
      <w:r w:rsidRPr="004E6CBE">
        <w:rPr>
          <w:rFonts w:ascii="Times New Roman"/>
          <w:i/>
          <w:sz w:val="32"/>
          <w:szCs w:val="22"/>
        </w:rPr>
        <w:t xml:space="preserve"> </w:t>
      </w:r>
      <w:proofErr w:type="spellStart"/>
      <w:r w:rsidRPr="004E6CBE">
        <w:rPr>
          <w:rFonts w:ascii="Times New Roman"/>
          <w:i/>
          <w:sz w:val="32"/>
          <w:szCs w:val="22"/>
        </w:rPr>
        <w:t>Kelas</w:t>
      </w:r>
      <w:proofErr w:type="spellEnd"/>
      <w:r w:rsidRPr="004E6CBE">
        <w:rPr>
          <w:rFonts w:ascii="Times New Roman"/>
          <w:i/>
          <w:sz w:val="32"/>
          <w:szCs w:val="22"/>
        </w:rPr>
        <w:t xml:space="preserve"> </w:t>
      </w:r>
      <w:proofErr w:type="spellStart"/>
      <w:r w:rsidRPr="004E6CBE">
        <w:rPr>
          <w:rFonts w:ascii="Times New Roman"/>
          <w:i/>
          <w:sz w:val="32"/>
          <w:szCs w:val="22"/>
        </w:rPr>
        <w:t>Melalui</w:t>
      </w:r>
      <w:proofErr w:type="spellEnd"/>
      <w:r w:rsidRPr="004E6CBE">
        <w:rPr>
          <w:rFonts w:ascii="Times New Roman"/>
          <w:i/>
          <w:sz w:val="32"/>
          <w:szCs w:val="22"/>
        </w:rPr>
        <w:t xml:space="preserve"> Media Audiovisual </w:t>
      </w:r>
      <w:proofErr w:type="spellStart"/>
      <w:r w:rsidRPr="004E6CBE">
        <w:rPr>
          <w:rFonts w:ascii="Times New Roman"/>
          <w:i/>
          <w:sz w:val="32"/>
          <w:szCs w:val="22"/>
        </w:rPr>
        <w:t>dalam</w:t>
      </w:r>
      <w:proofErr w:type="spellEnd"/>
      <w:r w:rsidRPr="004E6CBE">
        <w:rPr>
          <w:rFonts w:ascii="Times New Roman"/>
          <w:i/>
          <w:sz w:val="32"/>
          <w:szCs w:val="22"/>
        </w:rPr>
        <w:t xml:space="preserve"> </w:t>
      </w:r>
      <w:proofErr w:type="spellStart"/>
      <w:r w:rsidRPr="004E6CBE">
        <w:rPr>
          <w:rFonts w:ascii="Times New Roman"/>
          <w:i/>
          <w:sz w:val="32"/>
          <w:szCs w:val="22"/>
        </w:rPr>
        <w:t>Pembelajaran</w:t>
      </w:r>
      <w:proofErr w:type="spellEnd"/>
      <w:r w:rsidRPr="004E6CBE">
        <w:rPr>
          <w:rFonts w:ascii="Times New Roman"/>
          <w:i/>
          <w:sz w:val="32"/>
          <w:szCs w:val="22"/>
        </w:rPr>
        <w:t xml:space="preserve"> Sains di </w:t>
      </w:r>
      <w:proofErr w:type="spellStart"/>
      <w:r w:rsidRPr="004E6CBE">
        <w:rPr>
          <w:rFonts w:ascii="Times New Roman"/>
          <w:i/>
          <w:sz w:val="32"/>
          <w:szCs w:val="22"/>
        </w:rPr>
        <w:t>Sekolah</w:t>
      </w:r>
      <w:proofErr w:type="spellEnd"/>
      <w:r w:rsidRPr="004E6CBE">
        <w:rPr>
          <w:rFonts w:ascii="Times New Roman"/>
          <w:i/>
          <w:sz w:val="32"/>
          <w:szCs w:val="22"/>
        </w:rPr>
        <w:t xml:space="preserve"> Dasar Islam</w:t>
      </w:r>
    </w:p>
    <w:p w14:paraId="126E08C2" w14:textId="77777777" w:rsidR="004E6CBE" w:rsidRPr="004E6CBE" w:rsidRDefault="004E6CBE" w:rsidP="004503DF">
      <w:pPr>
        <w:pStyle w:val="BodyText"/>
        <w:jc w:val="center"/>
        <w:rPr>
          <w:rFonts w:ascii="Times New Roman"/>
          <w:i/>
          <w:sz w:val="32"/>
        </w:rPr>
      </w:pPr>
    </w:p>
    <w:p w14:paraId="697F2F8A" w14:textId="407E1BE8" w:rsidR="006F2FD4" w:rsidRPr="00B2426C" w:rsidRDefault="00F60097" w:rsidP="004E6CBE">
      <w:pPr>
        <w:pStyle w:val="Heading4"/>
        <w:ind w:right="55"/>
        <w:rPr>
          <w:rFonts w:ascii="Times New Roman" w:eastAsia="Times New Roman" w:hAnsi="Times New Roman" w:cs="Times New Roman"/>
          <w:color w:val="0000FF"/>
          <w:kern w:val="2"/>
          <w:szCs w:val="24"/>
          <w:u w:val="single"/>
          <w:lang w:val="id-ID" w:eastAsia="en-ID"/>
          <w14:ligatures w14:val="standardContextual"/>
        </w:rPr>
      </w:pPr>
      <w:proofErr w:type="spellStart"/>
      <w:r w:rsidRPr="00F60097">
        <w:rPr>
          <w:w w:val="120"/>
        </w:rPr>
        <w:t>Dyah</w:t>
      </w:r>
      <w:proofErr w:type="spellEnd"/>
      <w:r w:rsidRPr="00F60097">
        <w:rPr>
          <w:w w:val="120"/>
        </w:rPr>
        <w:t xml:space="preserve"> Nur Fadhilah</w:t>
      </w:r>
      <w:r w:rsidR="00561CF5" w:rsidRPr="00F60097">
        <w:rPr>
          <w:w w:val="120"/>
          <w:lang w:val="en-ID"/>
        </w:rPr>
        <w:t xml:space="preserve">, </w:t>
      </w:r>
      <w:r w:rsidR="00B2426C" w:rsidRPr="00B2426C">
        <w:rPr>
          <w:rFonts w:ascii="Times New Roman" w:eastAsia="Times New Roman" w:hAnsi="Times New Roman" w:cs="Times New Roman"/>
          <w:sz w:val="24"/>
          <w:szCs w:val="24"/>
          <w:lang w:val="id-ID" w:eastAsia="zh-CN"/>
        </w:rPr>
        <w:t xml:space="preserve"> </w:t>
      </w:r>
      <w:hyperlink r:id="rId42" w:history="1">
        <w:r w:rsidRPr="00F60097">
          <w:rPr>
            <w:rStyle w:val="Hyperlink"/>
            <w:rFonts w:ascii="Times New Roman" w:eastAsia="Times New Roman" w:hAnsi="Times New Roman" w:cs="Times New Roman"/>
            <w:kern w:val="2"/>
            <w:szCs w:val="24"/>
            <w:lang w:eastAsia="en-ID"/>
            <w14:ligatures w14:val="standardContextual"/>
          </w:rPr>
          <w:t>dyahnurf14@gmial.com</w:t>
        </w:r>
      </w:hyperlink>
      <w:r w:rsidR="004E6CBE" w:rsidRPr="00F60097">
        <w:rPr>
          <w:rFonts w:ascii="Times New Roman" w:eastAsia="Times New Roman" w:hAnsi="Times New Roman" w:cs="Times New Roman"/>
          <w:color w:val="0000FF"/>
          <w:kern w:val="2"/>
          <w:szCs w:val="24"/>
          <w:u w:val="single"/>
          <w:lang w:val="en-ID" w:eastAsia="en-ID"/>
          <w14:ligatures w14:val="standardContextual"/>
        </w:rPr>
        <w:t xml:space="preserve"> </w:t>
      </w:r>
      <w:r w:rsidR="00561CF5" w:rsidRPr="00F60097">
        <w:rPr>
          <w:w w:val="120"/>
          <w:lang w:val="en-ID"/>
        </w:rPr>
        <w:t xml:space="preserve">, </w:t>
      </w:r>
      <w:r w:rsidR="00561CF5" w:rsidRPr="00F60097">
        <w:rPr>
          <w:spacing w:val="-5"/>
          <w:w w:val="120"/>
          <w:lang w:val="en-ID"/>
        </w:rPr>
        <w:t>()</w:t>
      </w:r>
    </w:p>
    <w:p w14:paraId="5C435366" w14:textId="7529B89E" w:rsidR="00561CF5" w:rsidRPr="00561CF5" w:rsidRDefault="004E6CBE" w:rsidP="00561CF5">
      <w:pPr>
        <w:spacing w:before="111" w:line="264" w:lineRule="auto"/>
        <w:ind w:left="250" w:right="531"/>
        <w:jc w:val="center"/>
        <w:rPr>
          <w:i/>
          <w:w w:val="110"/>
          <w:sz w:val="20"/>
          <w:lang w:val="nb-NO"/>
        </w:rPr>
      </w:pPr>
      <w:r w:rsidRPr="004E6CBE">
        <w:rPr>
          <w:i/>
          <w:iCs/>
          <w:w w:val="110"/>
          <w:sz w:val="20"/>
          <w:lang w:val="nb-NO"/>
        </w:rPr>
        <w:t>Program Studi Pendidikan Guru MI, Universitas Muhammadiyah Sidoarjo</w:t>
      </w:r>
      <w:r w:rsidR="00561CF5" w:rsidRPr="00561CF5">
        <w:rPr>
          <w:i/>
          <w:w w:val="110"/>
          <w:sz w:val="20"/>
          <w:lang w:val="nb-NO"/>
        </w:rPr>
        <w:t xml:space="preserve">, </w:t>
      </w:r>
    </w:p>
    <w:p w14:paraId="4F4FA40A" w14:textId="531EB645" w:rsidR="006F2FD4" w:rsidRPr="00561CF5" w:rsidRDefault="00561CF5" w:rsidP="00561CF5">
      <w:pPr>
        <w:spacing w:before="111" w:line="264" w:lineRule="auto"/>
        <w:ind w:left="250" w:right="531"/>
        <w:jc w:val="center"/>
        <w:rPr>
          <w:i/>
          <w:w w:val="110"/>
          <w:sz w:val="20"/>
        </w:rPr>
      </w:pPr>
      <w:proofErr w:type="gramStart"/>
      <w:r>
        <w:rPr>
          <w:i/>
          <w:w w:val="110"/>
          <w:sz w:val="20"/>
        </w:rPr>
        <w:t>Indonesia ,</w:t>
      </w:r>
      <w:proofErr w:type="gramEnd"/>
      <w:r>
        <w:rPr>
          <w:i/>
          <w:w w:val="110"/>
          <w:sz w:val="20"/>
        </w:rPr>
        <w:t xml:space="preserve"> Indonesia</w:t>
      </w:r>
    </w:p>
    <w:p w14:paraId="3D54E47B" w14:textId="77777777" w:rsidR="006F2FD4" w:rsidRDefault="006F2FD4">
      <w:pPr>
        <w:pStyle w:val="BodyText"/>
        <w:spacing w:before="17"/>
        <w:rPr>
          <w:i/>
          <w:sz w:val="20"/>
        </w:rPr>
      </w:pPr>
    </w:p>
    <w:p w14:paraId="7CCE1C25" w14:textId="3A39C32B" w:rsidR="006F2FD4" w:rsidRPr="00B2426C" w:rsidRDefault="004E6CBE" w:rsidP="004E6CBE">
      <w:pPr>
        <w:pStyle w:val="Heading4"/>
        <w:rPr>
          <w:rFonts w:ascii="Times New Roman" w:eastAsia="Times New Roman" w:hAnsi="Times New Roman" w:cs="Times New Roman"/>
          <w:color w:val="0000FF"/>
          <w:kern w:val="2"/>
          <w:szCs w:val="24"/>
          <w:u w:val="single"/>
          <w:lang w:val="id-ID" w:eastAsia="en-ID"/>
          <w14:ligatures w14:val="standardContextual"/>
        </w:rPr>
      </w:pPr>
      <w:r w:rsidRPr="004E6CBE">
        <w:rPr>
          <w:w w:val="120"/>
        </w:rPr>
        <w:t>Moch. Bahak Udin By Arifin</w:t>
      </w:r>
      <w:r w:rsidR="00561CF5" w:rsidRPr="004E6CBE">
        <w:rPr>
          <w:w w:val="120"/>
          <w:lang w:val="en-ID"/>
        </w:rPr>
        <w:t>,</w:t>
      </w:r>
      <w:r w:rsidR="00561CF5" w:rsidRPr="004E6CBE">
        <w:rPr>
          <w:spacing w:val="35"/>
          <w:w w:val="120"/>
          <w:lang w:val="en-ID"/>
        </w:rPr>
        <w:t xml:space="preserve"> </w:t>
      </w:r>
      <w:r w:rsidR="00B2426C" w:rsidRPr="00B2426C">
        <w:rPr>
          <w:rFonts w:ascii="Times New Roman" w:eastAsia="Times New Roman" w:hAnsi="Times New Roman" w:cs="Times New Roman"/>
          <w:sz w:val="24"/>
          <w:szCs w:val="24"/>
          <w:lang w:val="id-ID" w:eastAsia="zh-CN"/>
        </w:rPr>
        <w:t xml:space="preserve"> </w:t>
      </w:r>
      <w:hyperlink r:id="rId43" w:history="1">
        <w:r w:rsidRPr="004E6CBE">
          <w:rPr>
            <w:rStyle w:val="Hyperlink"/>
            <w:rFonts w:ascii="Times New Roman" w:eastAsia="Times New Roman" w:hAnsi="Times New Roman" w:cs="Times New Roman"/>
            <w:kern w:val="2"/>
            <w:szCs w:val="24"/>
            <w:lang w:eastAsia="en-ID"/>
            <w14:ligatures w14:val="standardContextual"/>
          </w:rPr>
          <w:t>bahak.udin@umsida.ac.id</w:t>
        </w:r>
      </w:hyperlink>
      <w:r w:rsidR="00561CF5" w:rsidRPr="004E6CBE">
        <w:rPr>
          <w:lang w:val="en-ID"/>
        </w:rPr>
        <w:t xml:space="preserve"> </w:t>
      </w:r>
      <w:r w:rsidR="00561CF5" w:rsidRPr="004E6CBE">
        <w:rPr>
          <w:w w:val="120"/>
          <w:lang w:val="en-ID"/>
        </w:rPr>
        <w:t>,</w:t>
      </w:r>
      <w:r w:rsidR="00561CF5" w:rsidRPr="004E6CBE">
        <w:rPr>
          <w:spacing w:val="35"/>
          <w:w w:val="120"/>
          <w:lang w:val="en-ID"/>
        </w:rPr>
        <w:t xml:space="preserve"> </w:t>
      </w:r>
      <w:r w:rsidR="00561CF5" w:rsidRPr="004E6CBE">
        <w:rPr>
          <w:spacing w:val="-5"/>
          <w:w w:val="120"/>
          <w:lang w:val="en-ID"/>
        </w:rPr>
        <w:t>()</w:t>
      </w:r>
    </w:p>
    <w:p w14:paraId="0A1AB300" w14:textId="68CE53DA" w:rsidR="006F2FD4" w:rsidRPr="00593986" w:rsidRDefault="004E6CBE">
      <w:pPr>
        <w:spacing w:before="112"/>
        <w:ind w:right="281"/>
        <w:jc w:val="center"/>
        <w:rPr>
          <w:i/>
          <w:sz w:val="20"/>
          <w:lang w:val="nb-NO"/>
        </w:rPr>
      </w:pPr>
      <w:r w:rsidRPr="004E6CBE">
        <w:rPr>
          <w:i/>
          <w:iCs/>
          <w:w w:val="110"/>
          <w:sz w:val="20"/>
          <w:lang w:val="nb-NO"/>
        </w:rPr>
        <w:t>Program Studi Pendidikan Guru MI, Universitas Muhammadiyah Sidoarjo</w:t>
      </w:r>
      <w:r w:rsidR="00561CF5" w:rsidRPr="00593986">
        <w:rPr>
          <w:i/>
          <w:spacing w:val="-2"/>
          <w:w w:val="110"/>
          <w:sz w:val="20"/>
          <w:lang w:val="nb-NO"/>
        </w:rPr>
        <w:t>,</w:t>
      </w:r>
    </w:p>
    <w:p w14:paraId="3D51CEB5" w14:textId="77777777" w:rsidR="006F2FD4" w:rsidRDefault="00561CF5">
      <w:pPr>
        <w:spacing w:before="22"/>
        <w:ind w:right="281"/>
        <w:jc w:val="center"/>
        <w:rPr>
          <w:i/>
          <w:sz w:val="20"/>
        </w:rPr>
      </w:pPr>
      <w:proofErr w:type="gramStart"/>
      <w:r>
        <w:rPr>
          <w:i/>
          <w:w w:val="115"/>
          <w:sz w:val="20"/>
        </w:rPr>
        <w:t>Indonesia</w:t>
      </w:r>
      <w:r>
        <w:rPr>
          <w:i/>
          <w:spacing w:val="-14"/>
          <w:w w:val="115"/>
          <w:sz w:val="20"/>
        </w:rPr>
        <w:t xml:space="preserve"> </w:t>
      </w:r>
      <w:r>
        <w:rPr>
          <w:i/>
          <w:w w:val="115"/>
          <w:sz w:val="20"/>
        </w:rPr>
        <w:t>,</w:t>
      </w:r>
      <w:proofErr w:type="gramEnd"/>
      <w:r>
        <w:rPr>
          <w:i/>
          <w:spacing w:val="-14"/>
          <w:w w:val="115"/>
          <w:sz w:val="20"/>
        </w:rPr>
        <w:t xml:space="preserve"> </w:t>
      </w:r>
      <w:r>
        <w:rPr>
          <w:i/>
          <w:spacing w:val="-2"/>
          <w:w w:val="115"/>
          <w:sz w:val="20"/>
        </w:rPr>
        <w:t>Indonesia</w:t>
      </w:r>
    </w:p>
    <w:p w14:paraId="0673C914" w14:textId="77777777" w:rsidR="006F2FD4" w:rsidRDefault="006F2FD4">
      <w:pPr>
        <w:pStyle w:val="BodyText"/>
        <w:spacing w:before="134"/>
        <w:rPr>
          <w:i/>
          <w:sz w:val="20"/>
        </w:rPr>
      </w:pPr>
    </w:p>
    <w:p w14:paraId="22F5B725" w14:textId="77777777" w:rsidR="006F2FD4" w:rsidRDefault="00561CF5">
      <w:pPr>
        <w:pStyle w:val="BodyText"/>
        <w:ind w:left="4187"/>
      </w:pPr>
      <w:r>
        <w:rPr>
          <w:w w:val="115"/>
          <w:vertAlign w:val="superscript"/>
        </w:rPr>
        <w:t>(1)</w:t>
      </w:r>
      <w:r>
        <w:rPr>
          <w:spacing w:val="6"/>
          <w:w w:val="115"/>
        </w:rPr>
        <w:t xml:space="preserve"> </w:t>
      </w:r>
      <w:r>
        <w:rPr>
          <w:w w:val="115"/>
        </w:rPr>
        <w:t>Corresponding</w:t>
      </w:r>
      <w:r>
        <w:rPr>
          <w:spacing w:val="6"/>
          <w:w w:val="115"/>
        </w:rPr>
        <w:t xml:space="preserve"> </w:t>
      </w:r>
      <w:r>
        <w:rPr>
          <w:spacing w:val="-2"/>
          <w:w w:val="115"/>
        </w:rPr>
        <w:t>author</w:t>
      </w:r>
    </w:p>
    <w:p w14:paraId="477FC6BB" w14:textId="77777777" w:rsidR="006F2FD4" w:rsidRDefault="006F2FD4">
      <w:pPr>
        <w:pStyle w:val="BodyText"/>
      </w:pPr>
    </w:p>
    <w:p w14:paraId="0BF7C7EF" w14:textId="77777777" w:rsidR="006F2FD4" w:rsidRDefault="006F2FD4">
      <w:pPr>
        <w:pStyle w:val="BodyText"/>
        <w:spacing w:before="51"/>
      </w:pPr>
    </w:p>
    <w:p w14:paraId="0BB880A8" w14:textId="7FBE9598" w:rsidR="006F2FD4" w:rsidRPr="00C20DF4" w:rsidRDefault="004E6CBE" w:rsidP="00C20DF4">
      <w:pPr>
        <w:pStyle w:val="Heading4"/>
        <w:ind w:right="394"/>
        <w:sectPr w:rsidR="006F2FD4" w:rsidRPr="00C20DF4">
          <w:pgSz w:w="11910" w:h="16840"/>
          <w:pgMar w:top="1440" w:right="425" w:bottom="1120" w:left="708" w:header="402" w:footer="922" w:gutter="0"/>
          <w:cols w:space="720"/>
        </w:sectPr>
      </w:pPr>
      <w:r>
        <w:rPr>
          <w:noProof/>
        </w:rPr>
        <mc:AlternateContent>
          <mc:Choice Requires="wpg">
            <w:drawing>
              <wp:anchor distT="0" distB="0" distL="0" distR="0" simplePos="0" relativeHeight="251658752" behindDoc="1" locked="0" layoutInCell="1" allowOverlap="1" wp14:anchorId="2A60209F" wp14:editId="11B821CA">
                <wp:simplePos x="0" y="0"/>
                <wp:positionH relativeFrom="page">
                  <wp:posOffset>542925</wp:posOffset>
                </wp:positionH>
                <wp:positionV relativeFrom="paragraph">
                  <wp:posOffset>3348990</wp:posOffset>
                </wp:positionV>
                <wp:extent cx="6480175" cy="637540"/>
                <wp:effectExtent l="0" t="0" r="15875"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637540"/>
                          <a:chOff x="0" y="248118"/>
                          <a:chExt cx="6480175" cy="638744"/>
                        </a:xfrm>
                      </wpg:grpSpPr>
                      <wps:wsp>
                        <wps:cNvPr id="20" name="Graphic 20"/>
                        <wps:cNvSpPr/>
                        <wps:spPr>
                          <a:xfrm>
                            <a:off x="0" y="248118"/>
                            <a:ext cx="6480175" cy="254802"/>
                          </a:xfrm>
                          <a:custGeom>
                            <a:avLst/>
                            <a:gdLst/>
                            <a:ahLst/>
                            <a:cxnLst/>
                            <a:rect l="l" t="t" r="r" b="b"/>
                            <a:pathLst>
                              <a:path w="6480175" h="502920">
                                <a:moveTo>
                                  <a:pt x="6480005" y="0"/>
                                </a:moveTo>
                                <a:lnTo>
                                  <a:pt x="0" y="0"/>
                                </a:lnTo>
                                <a:lnTo>
                                  <a:pt x="0" y="502875"/>
                                </a:lnTo>
                                <a:lnTo>
                                  <a:pt x="6480005" y="502875"/>
                                </a:lnTo>
                                <a:lnTo>
                                  <a:pt x="6480005" y="0"/>
                                </a:lnTo>
                                <a:close/>
                              </a:path>
                            </a:pathLst>
                          </a:custGeom>
                          <a:solidFill>
                            <a:srgbClr val="F7F7FF"/>
                          </a:solidFill>
                        </wps:spPr>
                        <wps:bodyPr wrap="square" lIns="0" tIns="0" rIns="0" bIns="0" rtlCol="0">
                          <a:prstTxWarp prst="textNoShape">
                            <a:avLst/>
                          </a:prstTxWarp>
                          <a:noAutofit/>
                        </wps:bodyPr>
                      </wps:wsp>
                      <wps:wsp>
                        <wps:cNvPr id="21" name="Graphic 21"/>
                        <wps:cNvSpPr/>
                        <wps:spPr>
                          <a:xfrm>
                            <a:off x="0" y="502875"/>
                            <a:ext cx="6480175" cy="1270"/>
                          </a:xfrm>
                          <a:custGeom>
                            <a:avLst/>
                            <a:gdLst/>
                            <a:ahLst/>
                            <a:cxnLst/>
                            <a:rect l="l" t="t" r="r" b="b"/>
                            <a:pathLst>
                              <a:path w="6480175">
                                <a:moveTo>
                                  <a:pt x="6480005" y="0"/>
                                </a:moveTo>
                                <a:lnTo>
                                  <a:pt x="0" y="0"/>
                                </a:lnTo>
                              </a:path>
                            </a:pathLst>
                          </a:custGeom>
                          <a:ln w="7238">
                            <a:solidFill>
                              <a:srgbClr val="000000"/>
                            </a:solidFill>
                            <a:prstDash val="solid"/>
                          </a:ln>
                        </wps:spPr>
                        <wps:bodyPr wrap="square" lIns="0" tIns="0" rIns="0" bIns="0" rtlCol="0">
                          <a:prstTxWarp prst="textNoShape">
                            <a:avLst/>
                          </a:prstTxWarp>
                          <a:noAutofit/>
                        </wps:bodyPr>
                      </wps:wsp>
                      <wps:wsp>
                        <wps:cNvPr id="22" name="Textbox 22"/>
                        <wps:cNvSpPr txBox="1"/>
                        <wps:spPr>
                          <a:xfrm>
                            <a:off x="0" y="343548"/>
                            <a:ext cx="6480175" cy="543314"/>
                          </a:xfrm>
                          <a:prstGeom prst="rect">
                            <a:avLst/>
                          </a:prstGeom>
                        </wps:spPr>
                        <wps:txbx>
                          <w:txbxContent>
                            <w:p w14:paraId="43FAF5BC" w14:textId="77777777" w:rsidR="006F2FD4" w:rsidRDefault="006F2FD4">
                              <w:pPr>
                                <w:spacing w:before="82"/>
                                <w:rPr>
                                  <w:rFonts w:ascii="Cambria"/>
                                  <w:b/>
                                  <w:sz w:val="18"/>
                                </w:rPr>
                              </w:pPr>
                            </w:p>
                            <w:p w14:paraId="0DB1F66E" w14:textId="6EFBCA79" w:rsidR="006F2FD4" w:rsidRDefault="00561CF5">
                              <w:pPr>
                                <w:ind w:left="283"/>
                                <w:rPr>
                                  <w:sz w:val="18"/>
                                </w:rPr>
                              </w:pPr>
                              <w:r>
                                <w:rPr>
                                  <w:w w:val="110"/>
                                  <w:sz w:val="18"/>
                                </w:rPr>
                                <w:t>Published</w:t>
                              </w:r>
                              <w:r>
                                <w:rPr>
                                  <w:spacing w:val="18"/>
                                  <w:w w:val="110"/>
                                  <w:sz w:val="18"/>
                                </w:rPr>
                                <w:t xml:space="preserve"> </w:t>
                              </w:r>
                              <w:r>
                                <w:rPr>
                                  <w:w w:val="110"/>
                                  <w:sz w:val="18"/>
                                </w:rPr>
                                <w:t>date:</w:t>
                              </w:r>
                              <w:r>
                                <w:rPr>
                                  <w:spacing w:val="19"/>
                                  <w:w w:val="110"/>
                                  <w:sz w:val="18"/>
                                </w:rPr>
                                <w:t xml:space="preserve"> </w:t>
                              </w:r>
                              <w:r>
                                <w:rPr>
                                  <w:w w:val="110"/>
                                  <w:sz w:val="18"/>
                                </w:rPr>
                                <w:t>2025-0</w:t>
                              </w:r>
                              <w:r w:rsidR="00FB0BEB">
                                <w:rPr>
                                  <w:w w:val="110"/>
                                  <w:sz w:val="18"/>
                                </w:rPr>
                                <w:t>8</w:t>
                              </w:r>
                              <w:r>
                                <w:rPr>
                                  <w:w w:val="110"/>
                                  <w:sz w:val="18"/>
                                </w:rPr>
                                <w:t>-</w:t>
                              </w:r>
                              <w:r w:rsidR="00FB0BEB">
                                <w:rPr>
                                  <w:spacing w:val="-5"/>
                                  <w:w w:val="110"/>
                                  <w:sz w:val="18"/>
                                </w:rPr>
                                <w:t>2</w:t>
                              </w:r>
                              <w:r w:rsidR="00EA2C4A">
                                <w:rPr>
                                  <w:spacing w:val="-5"/>
                                  <w:w w:val="110"/>
                                  <w:sz w:val="18"/>
                                </w:rPr>
                                <w:t>9</w:t>
                              </w:r>
                            </w:p>
                          </w:txbxContent>
                        </wps:txbx>
                        <wps:bodyPr wrap="square" lIns="0" tIns="0" rIns="0" bIns="0" rtlCol="0">
                          <a:noAutofit/>
                        </wps:bodyPr>
                      </wps:wsp>
                    </wpg:wgp>
                  </a:graphicData>
                </a:graphic>
                <wp14:sizeRelV relativeFrom="margin">
                  <wp14:pctHeight>0</wp14:pctHeight>
                </wp14:sizeRelV>
              </wp:anchor>
            </w:drawing>
          </mc:Choice>
          <mc:Fallback>
            <w:pict>
              <v:group w14:anchorId="2A60209F" id="Group 19" o:spid="_x0000_s1026" style="position:absolute;left:0;text-align:left;margin-left:42.75pt;margin-top:263.7pt;width:510.25pt;height:50.2pt;z-index:-251657728;mso-wrap-distance-left:0;mso-wrap-distance-right:0;mso-position-horizontal-relative:page;mso-height-relative:margin" coordorigin=",2481" coordsize="64801,6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">
                <v:shape id="Graphic 20" o:spid="_x0000_s1027" style="position:absolute;top:2481;width:64801;height:2548;visibility:visible;mso-wrap-style:square;v-text-anchor:top" coordsize="6480175,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" path="m6480005,l,,,502875r6480005,l6480005,xe" fillcolor="#f7f7ff" stroked="f">
                  <v:path arrowok="t"/>
                </v:shape>
                <v:shape id="Graphic 21" o:spid="_x0000_s1028" style="position:absolute;top:5028;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" path="m6480005,l,e" filled="f" strokeweight=".20106mm">
                  <v:path arrowok="t"/>
                </v:shape>
                <v:shapetype id="_x0000_t202" coordsize="21600,21600" o:spt="202" path="m,l,21600r21600,l21600,xe">
                  <v:stroke joinstyle="miter"/>
                  <v:path gradientshapeok="t" o:connecttype="rect"/>
                </v:shapetype>
                <v:shape id="Textbox 22" o:spid="_x0000_s1029" type="#_x0000_t202" style="position:absolute;top:3435;width:64801;height:5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43FAF5BC" w14:textId="77777777" w:rsidR="006F2FD4" w:rsidRDefault="006F2FD4">
                        <w:pPr>
                          <w:spacing w:before="82"/>
                          <w:rPr>
                            <w:rFonts w:ascii="Cambria"/>
                            <w:b/>
                            <w:sz w:val="18"/>
                          </w:rPr>
                        </w:pPr>
                      </w:p>
                      <w:p w14:paraId="0DB1F66E" w14:textId="6EFBCA79" w:rsidR="006F2FD4" w:rsidRDefault="00561CF5">
                        <w:pPr>
                          <w:ind w:left="283"/>
                          <w:rPr>
                            <w:sz w:val="18"/>
                          </w:rPr>
                        </w:pPr>
                        <w:r>
                          <w:rPr>
                            <w:w w:val="110"/>
                            <w:sz w:val="18"/>
                          </w:rPr>
                          <w:t>Published</w:t>
                        </w:r>
                        <w:r>
                          <w:rPr>
                            <w:spacing w:val="18"/>
                            <w:w w:val="110"/>
                            <w:sz w:val="18"/>
                          </w:rPr>
                          <w:t xml:space="preserve"> </w:t>
                        </w:r>
                        <w:r>
                          <w:rPr>
                            <w:w w:val="110"/>
                            <w:sz w:val="18"/>
                          </w:rPr>
                          <w:t>date:</w:t>
                        </w:r>
                        <w:r>
                          <w:rPr>
                            <w:spacing w:val="19"/>
                            <w:w w:val="110"/>
                            <w:sz w:val="18"/>
                          </w:rPr>
                          <w:t xml:space="preserve"> </w:t>
                        </w:r>
                        <w:r>
                          <w:rPr>
                            <w:w w:val="110"/>
                            <w:sz w:val="18"/>
                          </w:rPr>
                          <w:t>2025-0</w:t>
                        </w:r>
                        <w:r w:rsidR="00FB0BEB">
                          <w:rPr>
                            <w:w w:val="110"/>
                            <w:sz w:val="18"/>
                          </w:rPr>
                          <w:t>8</w:t>
                        </w:r>
                        <w:r>
                          <w:rPr>
                            <w:w w:val="110"/>
                            <w:sz w:val="18"/>
                          </w:rPr>
                          <w:t>-</w:t>
                        </w:r>
                        <w:r w:rsidR="00FB0BEB">
                          <w:rPr>
                            <w:spacing w:val="-5"/>
                            <w:w w:val="110"/>
                            <w:sz w:val="18"/>
                          </w:rPr>
                          <w:t>2</w:t>
                        </w:r>
                        <w:r w:rsidR="00EA2C4A">
                          <w:rPr>
                            <w:spacing w:val="-5"/>
                            <w:w w:val="110"/>
                            <w:sz w:val="18"/>
                          </w:rPr>
                          <w:t>9</w:t>
                        </w:r>
                      </w:p>
                    </w:txbxContent>
                  </v:textbox>
                </v:shape>
                <w10:wrap type="topAndBottom" anchorx="page"/>
              </v:group>
            </w:pict>
          </mc:Fallback>
        </mc:AlternateContent>
      </w:r>
      <w:r w:rsidR="004503DF">
        <w:rPr>
          <w:noProof/>
        </w:rPr>
        <mc:AlternateContent>
          <mc:Choice Requires="wpg">
            <w:drawing>
              <wp:anchor distT="0" distB="0" distL="0" distR="0" simplePos="0" relativeHeight="251656704" behindDoc="1" locked="0" layoutInCell="1" allowOverlap="1" wp14:anchorId="6AA19375" wp14:editId="4D7DE101">
                <wp:simplePos x="0" y="0"/>
                <wp:positionH relativeFrom="page">
                  <wp:posOffset>542925</wp:posOffset>
                </wp:positionH>
                <wp:positionV relativeFrom="paragraph">
                  <wp:posOffset>157480</wp:posOffset>
                </wp:positionV>
                <wp:extent cx="6480175" cy="3876675"/>
                <wp:effectExtent l="0" t="0" r="15875"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876675"/>
                          <a:chOff x="0" y="0"/>
                          <a:chExt cx="6480175" cy="3467590"/>
                        </a:xfrm>
                      </wpg:grpSpPr>
                      <wps:wsp>
                        <wps:cNvPr id="16" name="Graphic 16"/>
                        <wps:cNvSpPr/>
                        <wps:spPr>
                          <a:xfrm>
                            <a:off x="0" y="0"/>
                            <a:ext cx="6480175" cy="2795270"/>
                          </a:xfrm>
                          <a:custGeom>
                            <a:avLst/>
                            <a:gdLst/>
                            <a:ahLst/>
                            <a:cxnLst/>
                            <a:rect l="l" t="t" r="r" b="b"/>
                            <a:pathLst>
                              <a:path w="6480175" h="2795270">
                                <a:moveTo>
                                  <a:pt x="6480005" y="0"/>
                                </a:moveTo>
                                <a:lnTo>
                                  <a:pt x="0" y="0"/>
                                </a:lnTo>
                                <a:lnTo>
                                  <a:pt x="0" y="2795029"/>
                                </a:lnTo>
                                <a:lnTo>
                                  <a:pt x="6480005" y="2795029"/>
                                </a:lnTo>
                                <a:lnTo>
                                  <a:pt x="6480005" y="0"/>
                                </a:lnTo>
                                <a:close/>
                              </a:path>
                            </a:pathLst>
                          </a:custGeom>
                          <a:solidFill>
                            <a:srgbClr val="F7F7FF"/>
                          </a:solidFill>
                        </wps:spPr>
                        <wps:bodyPr wrap="square" lIns="0" tIns="0" rIns="0" bIns="0" rtlCol="0">
                          <a:prstTxWarp prst="textNoShape">
                            <a:avLst/>
                          </a:prstTxWarp>
                          <a:noAutofit/>
                        </wps:bodyPr>
                      </wps:wsp>
                      <wps:wsp>
                        <wps:cNvPr id="17" name="Graphic 17"/>
                        <wps:cNvSpPr/>
                        <wps:spPr>
                          <a:xfrm>
                            <a:off x="0" y="2795029"/>
                            <a:ext cx="6480175" cy="1270"/>
                          </a:xfrm>
                          <a:custGeom>
                            <a:avLst/>
                            <a:gdLst/>
                            <a:ahLst/>
                            <a:cxnLst/>
                            <a:rect l="l" t="t" r="r" b="b"/>
                            <a:pathLst>
                              <a:path w="6480175">
                                <a:moveTo>
                                  <a:pt x="6480005" y="0"/>
                                </a:moveTo>
                                <a:lnTo>
                                  <a:pt x="0" y="0"/>
                                </a:lnTo>
                              </a:path>
                            </a:pathLst>
                          </a:custGeom>
                          <a:ln w="7238">
                            <a:solidFill>
                              <a:srgbClr val="000000"/>
                            </a:solidFill>
                            <a:prstDash val="solid"/>
                          </a:ln>
                        </wps:spPr>
                        <wps:bodyPr wrap="square" lIns="0" tIns="0" rIns="0" bIns="0" rtlCol="0">
                          <a:prstTxWarp prst="textNoShape">
                            <a:avLst/>
                          </a:prstTxWarp>
                          <a:noAutofit/>
                        </wps:bodyPr>
                      </wps:wsp>
                      <wps:wsp>
                        <wps:cNvPr id="18" name="Textbox 18"/>
                        <wps:cNvSpPr txBox="1"/>
                        <wps:spPr>
                          <a:xfrm>
                            <a:off x="0" y="0"/>
                            <a:ext cx="6480175" cy="3467590"/>
                          </a:xfrm>
                          <a:prstGeom prst="rect">
                            <a:avLst/>
                          </a:prstGeom>
                        </wps:spPr>
                        <wps:txbx>
                          <w:txbxContent>
                            <w:p w14:paraId="6B83DF29" w14:textId="77777777" w:rsidR="006F2FD4" w:rsidRDefault="006F2FD4">
                              <w:pPr>
                                <w:spacing w:before="190"/>
                                <w:rPr>
                                  <w:rFonts w:ascii="Cambria"/>
                                  <w:b/>
                                  <w:sz w:val="18"/>
                                </w:rPr>
                              </w:pPr>
                            </w:p>
                            <w:p w14:paraId="708E0560" w14:textId="200237D5" w:rsidR="004E6CBE" w:rsidRDefault="00561CF5" w:rsidP="004E6CBE">
                              <w:pPr>
                                <w:spacing w:line="259" w:lineRule="auto"/>
                                <w:ind w:left="396" w:right="790"/>
                                <w:jc w:val="both"/>
                                <w:rPr>
                                  <w:sz w:val="18"/>
                                  <w:lang w:val="en-ID"/>
                                </w:rPr>
                              </w:pPr>
                              <w:r>
                                <w:rPr>
                                  <w:rFonts w:ascii="Cambria" w:hAnsi="Cambria"/>
                                  <w:b/>
                                  <w:w w:val="115"/>
                                  <w:sz w:val="18"/>
                                </w:rPr>
                                <w:t xml:space="preserve">Specific Background: </w:t>
                              </w:r>
                              <w:r w:rsidR="004E6CBE" w:rsidRPr="004E6CBE">
                                <w:rPr>
                                  <w:sz w:val="18"/>
                                  <w:lang w:val="en-ID"/>
                                </w:rPr>
                                <w:t xml:space="preserve">Effective classroom management is a key determinant of successful learning outcomes, particularly in science education, where conceptual understanding often requires interactive methods. </w:t>
                              </w:r>
                              <w:r w:rsidR="004E6CBE" w:rsidRPr="004E6CBE">
                                <w:rPr>
                                  <w:b/>
                                  <w:bCs/>
                                  <w:sz w:val="18"/>
                                  <w:lang w:val="en-ID"/>
                                </w:rPr>
                                <w:t>Specific Background:</w:t>
                              </w:r>
                              <w:r w:rsidR="004E6CBE" w:rsidRPr="004E6CBE">
                                <w:rPr>
                                  <w:sz w:val="18"/>
                                  <w:lang w:val="en-ID"/>
                                </w:rPr>
                                <w:t xml:space="preserve"> At Hasanuddin Islamic Elementary School, integrating audiovisual media into science instruction has been implemented to foster engagement and comprehension among fourth-grade students. </w:t>
                              </w:r>
                              <w:r w:rsidR="004E6CBE" w:rsidRPr="004E6CBE">
                                <w:rPr>
                                  <w:b/>
                                  <w:bCs/>
                                  <w:sz w:val="18"/>
                                  <w:lang w:val="en-ID"/>
                                </w:rPr>
                                <w:t>Knowledge Gap:</w:t>
                              </w:r>
                              <w:r w:rsidR="004E6CBE" w:rsidRPr="004E6CBE">
                                <w:rPr>
                                  <w:sz w:val="18"/>
                                  <w:lang w:val="en-ID"/>
                                </w:rPr>
                                <w:t xml:space="preserve"> However, limited studies have explored how audiovisual-based classroom management specifically shapes students’ participation, discipline, and conceptual grasp in Islamic elementary settings. </w:t>
                              </w:r>
                              <w:r w:rsidR="004E6CBE" w:rsidRPr="004E6CBE">
                                <w:rPr>
                                  <w:b/>
                                  <w:bCs/>
                                  <w:sz w:val="18"/>
                                  <w:lang w:val="en-ID"/>
                                </w:rPr>
                                <w:t>Aims:</w:t>
                              </w:r>
                              <w:r w:rsidR="004E6CBE" w:rsidRPr="004E6CBE">
                                <w:rPr>
                                  <w:sz w:val="18"/>
                                  <w:lang w:val="en-ID"/>
                                </w:rPr>
                                <w:t xml:space="preserve"> This study aims to </w:t>
                              </w:r>
                              <w:proofErr w:type="spellStart"/>
                              <w:r w:rsidR="004E6CBE" w:rsidRPr="004E6CBE">
                                <w:rPr>
                                  <w:sz w:val="18"/>
                                  <w:lang w:val="en-ID"/>
                                </w:rPr>
                                <w:t>analyze</w:t>
                              </w:r>
                              <w:proofErr w:type="spellEnd"/>
                              <w:r w:rsidR="004E6CBE" w:rsidRPr="004E6CBE">
                                <w:rPr>
                                  <w:sz w:val="18"/>
                                  <w:lang w:val="en-ID"/>
                                </w:rPr>
                                <w:t xml:space="preserve"> the implementation and effectiveness of classroom management strategies using audiovisual media in science learning. </w:t>
                              </w:r>
                              <w:r w:rsidR="004E6CBE" w:rsidRPr="004E6CBE">
                                <w:rPr>
                                  <w:b/>
                                  <w:bCs/>
                                  <w:sz w:val="18"/>
                                  <w:lang w:val="en-ID"/>
                                </w:rPr>
                                <w:t>Results:</w:t>
                              </w:r>
                              <w:r w:rsidR="004E6CBE" w:rsidRPr="004E6CBE">
                                <w:rPr>
                                  <w:sz w:val="18"/>
                                  <w:lang w:val="en-ID"/>
                                </w:rPr>
                                <w:t xml:space="preserve"> Findings reveal that audiovisual integration enhances students’ focus, creativity, and motivation while helping teachers maintain class discipline and optimize lesson delivery. </w:t>
                              </w:r>
                              <w:r w:rsidR="004E6CBE" w:rsidRPr="004E6CBE">
                                <w:rPr>
                                  <w:b/>
                                  <w:bCs/>
                                  <w:sz w:val="18"/>
                                  <w:lang w:val="en-ID"/>
                                </w:rPr>
                                <w:t>Novelty:</w:t>
                              </w:r>
                              <w:r w:rsidR="004E6CBE" w:rsidRPr="004E6CBE">
                                <w:rPr>
                                  <w:sz w:val="18"/>
                                  <w:lang w:val="en-ID"/>
                                </w:rPr>
                                <w:t xml:space="preserve"> This research provides insight into the contextual use of audiovisual strategies in Islamic education, combining technological innovation with value-based pedagogy. </w:t>
                              </w:r>
                              <w:r w:rsidR="004E6CBE" w:rsidRPr="004E6CBE">
                                <w:rPr>
                                  <w:b/>
                                  <w:bCs/>
                                  <w:sz w:val="18"/>
                                  <w:lang w:val="en-ID"/>
                                </w:rPr>
                                <w:t>Implications:</w:t>
                              </w:r>
                              <w:r w:rsidR="004E6CBE" w:rsidRPr="004E6CBE">
                                <w:rPr>
                                  <w:sz w:val="18"/>
                                  <w:lang w:val="en-ID"/>
                                </w:rPr>
                                <w:t xml:space="preserve"> The study underscores the need for accessible digital tools in Islamic schools to support dynamic, student-</w:t>
                              </w:r>
                              <w:proofErr w:type="spellStart"/>
                              <w:r w:rsidR="004E6CBE" w:rsidRPr="004E6CBE">
                                <w:rPr>
                                  <w:sz w:val="18"/>
                                  <w:lang w:val="en-ID"/>
                                </w:rPr>
                                <w:t>centered</w:t>
                              </w:r>
                              <w:proofErr w:type="spellEnd"/>
                              <w:r w:rsidR="004E6CBE" w:rsidRPr="004E6CBE">
                                <w:rPr>
                                  <w:sz w:val="18"/>
                                  <w:lang w:val="en-ID"/>
                                </w:rPr>
                                <w:t xml:space="preserve"> learning environments that align with modern educational paradigms.</w:t>
                              </w:r>
                            </w:p>
                            <w:p w14:paraId="54047089" w14:textId="77777777" w:rsidR="004E6CBE" w:rsidRDefault="004E6CBE" w:rsidP="004E6CBE">
                              <w:pPr>
                                <w:spacing w:line="259" w:lineRule="auto"/>
                                <w:ind w:left="396" w:right="790"/>
                                <w:jc w:val="both"/>
                                <w:rPr>
                                  <w:sz w:val="18"/>
                                  <w:lang w:val="en-ID"/>
                                </w:rPr>
                              </w:pPr>
                            </w:p>
                            <w:p w14:paraId="1371174F" w14:textId="77777777" w:rsidR="004E6CBE" w:rsidRPr="004E6CBE" w:rsidRDefault="004E6CBE" w:rsidP="004E6CBE">
                              <w:pPr>
                                <w:ind w:left="396"/>
                                <w:jc w:val="both"/>
                                <w:rPr>
                                  <w:sz w:val="18"/>
                                  <w:lang w:val="en-ID"/>
                                </w:rPr>
                              </w:pPr>
                              <w:r w:rsidRPr="004E6CBE">
                                <w:rPr>
                                  <w:b/>
                                  <w:bCs/>
                                  <w:sz w:val="18"/>
                                  <w:lang w:val="en-ID"/>
                                </w:rPr>
                                <w:t>Highlights:</w:t>
                              </w:r>
                            </w:p>
                            <w:p w14:paraId="7497E6AC" w14:textId="77777777" w:rsidR="004E6CBE" w:rsidRPr="004E6CBE" w:rsidRDefault="004E6CBE" w:rsidP="004E6CBE">
                              <w:pPr>
                                <w:numPr>
                                  <w:ilvl w:val="0"/>
                                  <w:numId w:val="36"/>
                                </w:numPr>
                                <w:jc w:val="both"/>
                                <w:rPr>
                                  <w:sz w:val="18"/>
                                  <w:lang w:val="en-ID"/>
                                </w:rPr>
                              </w:pPr>
                              <w:r w:rsidRPr="004E6CBE">
                                <w:rPr>
                                  <w:sz w:val="18"/>
                                  <w:lang w:val="en-ID"/>
                                </w:rPr>
                                <w:t>Audiovisual media improves classroom dynamics and student participation.</w:t>
                              </w:r>
                            </w:p>
                            <w:p w14:paraId="02793E70" w14:textId="77777777" w:rsidR="004E6CBE" w:rsidRPr="004E6CBE" w:rsidRDefault="004E6CBE" w:rsidP="004E6CBE">
                              <w:pPr>
                                <w:numPr>
                                  <w:ilvl w:val="0"/>
                                  <w:numId w:val="36"/>
                                </w:numPr>
                                <w:jc w:val="both"/>
                                <w:rPr>
                                  <w:sz w:val="18"/>
                                  <w:lang w:val="en-ID"/>
                                </w:rPr>
                              </w:pPr>
                              <w:r w:rsidRPr="004E6CBE">
                                <w:rPr>
                                  <w:sz w:val="18"/>
                                  <w:lang w:val="en-ID"/>
                                </w:rPr>
                                <w:t>Strengthens conceptual understanding through interactive learning.</w:t>
                              </w:r>
                            </w:p>
                            <w:p w14:paraId="1F31EC81" w14:textId="05BA3F47" w:rsidR="004E6CBE" w:rsidRDefault="004E6CBE" w:rsidP="004E6CBE">
                              <w:pPr>
                                <w:numPr>
                                  <w:ilvl w:val="0"/>
                                  <w:numId w:val="36"/>
                                </w:numPr>
                                <w:jc w:val="both"/>
                                <w:rPr>
                                  <w:sz w:val="18"/>
                                  <w:lang w:val="en-ID"/>
                                </w:rPr>
                              </w:pPr>
                              <w:r w:rsidRPr="004E6CBE">
                                <w:rPr>
                                  <w:sz w:val="18"/>
                                  <w:lang w:val="en-ID"/>
                                </w:rPr>
                                <w:t>Promotes innovation in Islamic elementary education practices.</w:t>
                              </w:r>
                            </w:p>
                            <w:p w14:paraId="6A489A17" w14:textId="77777777" w:rsidR="004E6CBE" w:rsidRPr="004E6CBE" w:rsidRDefault="004E6CBE" w:rsidP="004E6CBE">
                              <w:pPr>
                                <w:ind w:left="720"/>
                                <w:jc w:val="both"/>
                                <w:rPr>
                                  <w:sz w:val="18"/>
                                  <w:lang w:val="en-ID"/>
                                </w:rPr>
                              </w:pPr>
                            </w:p>
                            <w:p w14:paraId="0A42E148" w14:textId="77777777" w:rsidR="004E6CBE" w:rsidRPr="004E6CBE" w:rsidRDefault="004E6CBE" w:rsidP="004E6CBE">
                              <w:pPr>
                                <w:ind w:left="396"/>
                                <w:jc w:val="both"/>
                                <w:rPr>
                                  <w:sz w:val="18"/>
                                  <w:lang w:val="en-ID"/>
                                </w:rPr>
                              </w:pPr>
                              <w:r w:rsidRPr="004E6CBE">
                                <w:rPr>
                                  <w:b/>
                                  <w:bCs/>
                                  <w:sz w:val="18"/>
                                  <w:lang w:val="en-ID"/>
                                </w:rPr>
                                <w:t>Keywords:</w:t>
                              </w:r>
                              <w:r w:rsidRPr="004E6CBE">
                                <w:rPr>
                                  <w:sz w:val="18"/>
                                  <w:lang w:val="en-ID"/>
                                </w:rPr>
                                <w:t xml:space="preserve"> Classroom </w:t>
                              </w:r>
                              <w:proofErr w:type="spellStart"/>
                              <w:r w:rsidRPr="004E6CBE">
                                <w:rPr>
                                  <w:sz w:val="18"/>
                                  <w:lang w:val="en-ID"/>
                                </w:rPr>
                                <w:t>Anagement</w:t>
                              </w:r>
                              <w:proofErr w:type="spellEnd"/>
                              <w:r w:rsidRPr="004E6CBE">
                                <w:rPr>
                                  <w:sz w:val="18"/>
                                  <w:lang w:val="en-ID"/>
                                </w:rPr>
                                <w:t>, Audiovisual Media, Islamic Education, Science Learning, Student Engagement</w:t>
                              </w:r>
                            </w:p>
                            <w:p w14:paraId="580DC524" w14:textId="77777777" w:rsidR="004E6CBE" w:rsidRPr="004503DF" w:rsidRDefault="004E6CBE" w:rsidP="004503DF">
                              <w:pPr>
                                <w:ind w:left="396"/>
                                <w:jc w:val="both"/>
                                <w:rPr>
                                  <w:sz w:val="18"/>
                                  <w:lang w:val="en-ID"/>
                                </w:rPr>
                              </w:pPr>
                            </w:p>
                            <w:p w14:paraId="1E72A016" w14:textId="77777777" w:rsidR="004503DF" w:rsidRPr="00FB0BEB" w:rsidRDefault="004503DF" w:rsidP="00FB0BEB">
                              <w:pPr>
                                <w:ind w:left="396"/>
                                <w:jc w:val="both"/>
                                <w:rPr>
                                  <w:sz w:val="18"/>
                                  <w:lang w:val="en-ID"/>
                                </w:rPr>
                              </w:pPr>
                            </w:p>
                            <w:p w14:paraId="1B30CBB5" w14:textId="77777777" w:rsidR="00FB0BEB" w:rsidRPr="00FB0BEB" w:rsidRDefault="00FB0BEB">
                              <w:pPr>
                                <w:ind w:left="396"/>
                                <w:jc w:val="both"/>
                                <w:rPr>
                                  <w:sz w:val="18"/>
                                  <w:lang w:val="en-ID"/>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AA19375" id="Group 15" o:spid="_x0000_s1030" style="position:absolute;left:0;text-align:left;margin-left:42.75pt;margin-top:12.4pt;width:510.25pt;height:305.25pt;z-index:-251659776;mso-wrap-distance-left:0;mso-wrap-distance-right:0;mso-position-horizontal-relative:page;mso-width-relative:margin;mso-height-relative:margin" coordsize="64801,34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">
                <v:shape id="Graphic 16" o:spid="_x0000_s1031" style="position:absolute;width:64801;height:27952;visibility:visible;mso-wrap-style:square;v-text-anchor:top" coordsize="6480175,279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" path="m6480005,l,,,2795029r6480005,l6480005,xe" fillcolor="#f7f7ff" stroked="f">
                  <v:path arrowok="t"/>
                </v:shape>
                <v:shape id="Graphic 17" o:spid="_x0000_s1032" style="position:absolute;top:27950;width:64801;height:12;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" path="m6480005,l,e" filled="f" strokeweight=".20106mm">
                  <v:path arrowok="t"/>
                </v:shape>
                <v:shape id="Textbox 18" o:spid="_x0000_s1033" type="#_x0000_t202" style="position:absolute;width:64801;height:34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6B83DF29" w14:textId="77777777" w:rsidR="006F2FD4" w:rsidRDefault="006F2FD4">
                        <w:pPr>
                          <w:spacing w:before="190"/>
                          <w:rPr>
                            <w:rFonts w:ascii="Cambria"/>
                            <w:b/>
                            <w:sz w:val="18"/>
                          </w:rPr>
                        </w:pPr>
                      </w:p>
                      <w:p w14:paraId="708E0560" w14:textId="200237D5" w:rsidR="004E6CBE" w:rsidRDefault="00561CF5" w:rsidP="004E6CBE">
                        <w:pPr>
                          <w:spacing w:line="259" w:lineRule="auto"/>
                          <w:ind w:left="396" w:right="790"/>
                          <w:jc w:val="both"/>
                          <w:rPr>
                            <w:sz w:val="18"/>
                            <w:lang w:val="en-ID"/>
                          </w:rPr>
                        </w:pPr>
                        <w:r>
                          <w:rPr>
                            <w:rFonts w:ascii="Cambria" w:hAnsi="Cambria"/>
                            <w:b/>
                            <w:w w:val="115"/>
                            <w:sz w:val="18"/>
                          </w:rPr>
                          <w:t xml:space="preserve">Specific Background: </w:t>
                        </w:r>
                        <w:r w:rsidR="004E6CBE" w:rsidRPr="004E6CBE">
                          <w:rPr>
                            <w:sz w:val="18"/>
                            <w:lang w:val="en-ID"/>
                          </w:rPr>
                          <w:t xml:space="preserve">Effective classroom management is a key determinant of successful learning outcomes, particularly in science education, where conceptual understanding often requires interactive methods. </w:t>
                        </w:r>
                        <w:r w:rsidR="004E6CBE" w:rsidRPr="004E6CBE">
                          <w:rPr>
                            <w:b/>
                            <w:bCs/>
                            <w:sz w:val="18"/>
                            <w:lang w:val="en-ID"/>
                          </w:rPr>
                          <w:t>Specific Background:</w:t>
                        </w:r>
                        <w:r w:rsidR="004E6CBE" w:rsidRPr="004E6CBE">
                          <w:rPr>
                            <w:sz w:val="18"/>
                            <w:lang w:val="en-ID"/>
                          </w:rPr>
                          <w:t xml:space="preserve"> At Hasanuddin Islamic Elementary School, integrating audiovisual media into science instruction has been implemented to foster engagement and comprehension among fourth-grade students. </w:t>
                        </w:r>
                        <w:r w:rsidR="004E6CBE" w:rsidRPr="004E6CBE">
                          <w:rPr>
                            <w:b/>
                            <w:bCs/>
                            <w:sz w:val="18"/>
                            <w:lang w:val="en-ID"/>
                          </w:rPr>
                          <w:t>Knowledge Gap:</w:t>
                        </w:r>
                        <w:r w:rsidR="004E6CBE" w:rsidRPr="004E6CBE">
                          <w:rPr>
                            <w:sz w:val="18"/>
                            <w:lang w:val="en-ID"/>
                          </w:rPr>
                          <w:t xml:space="preserve"> However, limited studies have explored how audiovisual-based classroom management specifically shapes students’ participation, discipline, and conceptual grasp in Islamic elementary settings. </w:t>
                        </w:r>
                        <w:r w:rsidR="004E6CBE" w:rsidRPr="004E6CBE">
                          <w:rPr>
                            <w:b/>
                            <w:bCs/>
                            <w:sz w:val="18"/>
                            <w:lang w:val="en-ID"/>
                          </w:rPr>
                          <w:t>Aims:</w:t>
                        </w:r>
                        <w:r w:rsidR="004E6CBE" w:rsidRPr="004E6CBE">
                          <w:rPr>
                            <w:sz w:val="18"/>
                            <w:lang w:val="en-ID"/>
                          </w:rPr>
                          <w:t xml:space="preserve"> This study aims to </w:t>
                        </w:r>
                        <w:proofErr w:type="spellStart"/>
                        <w:r w:rsidR="004E6CBE" w:rsidRPr="004E6CBE">
                          <w:rPr>
                            <w:sz w:val="18"/>
                            <w:lang w:val="en-ID"/>
                          </w:rPr>
                          <w:t>analyze</w:t>
                        </w:r>
                        <w:proofErr w:type="spellEnd"/>
                        <w:r w:rsidR="004E6CBE" w:rsidRPr="004E6CBE">
                          <w:rPr>
                            <w:sz w:val="18"/>
                            <w:lang w:val="en-ID"/>
                          </w:rPr>
                          <w:t xml:space="preserve"> the implementation and effectiveness of classroom management strategies using audiovisual media in science learning. </w:t>
                        </w:r>
                        <w:r w:rsidR="004E6CBE" w:rsidRPr="004E6CBE">
                          <w:rPr>
                            <w:b/>
                            <w:bCs/>
                            <w:sz w:val="18"/>
                            <w:lang w:val="en-ID"/>
                          </w:rPr>
                          <w:t>Results:</w:t>
                        </w:r>
                        <w:r w:rsidR="004E6CBE" w:rsidRPr="004E6CBE">
                          <w:rPr>
                            <w:sz w:val="18"/>
                            <w:lang w:val="en-ID"/>
                          </w:rPr>
                          <w:t xml:space="preserve"> Findings reveal that audiovisual integration enhances students’ focus, creativity, and motivation while helping teachers maintain class discipline and optimize lesson delivery. </w:t>
                        </w:r>
                        <w:r w:rsidR="004E6CBE" w:rsidRPr="004E6CBE">
                          <w:rPr>
                            <w:b/>
                            <w:bCs/>
                            <w:sz w:val="18"/>
                            <w:lang w:val="en-ID"/>
                          </w:rPr>
                          <w:t>Novelty:</w:t>
                        </w:r>
                        <w:r w:rsidR="004E6CBE" w:rsidRPr="004E6CBE">
                          <w:rPr>
                            <w:sz w:val="18"/>
                            <w:lang w:val="en-ID"/>
                          </w:rPr>
                          <w:t xml:space="preserve"> This research provides insight into the contextual use of audiovisual strategies in Islamic education, combining technological innovation with value-based pedagogy. </w:t>
                        </w:r>
                        <w:r w:rsidR="004E6CBE" w:rsidRPr="004E6CBE">
                          <w:rPr>
                            <w:b/>
                            <w:bCs/>
                            <w:sz w:val="18"/>
                            <w:lang w:val="en-ID"/>
                          </w:rPr>
                          <w:t>Implications:</w:t>
                        </w:r>
                        <w:r w:rsidR="004E6CBE" w:rsidRPr="004E6CBE">
                          <w:rPr>
                            <w:sz w:val="18"/>
                            <w:lang w:val="en-ID"/>
                          </w:rPr>
                          <w:t xml:space="preserve"> The study underscores the need for accessible digital tools in Islamic schools to support dynamic, student-</w:t>
                        </w:r>
                        <w:proofErr w:type="spellStart"/>
                        <w:r w:rsidR="004E6CBE" w:rsidRPr="004E6CBE">
                          <w:rPr>
                            <w:sz w:val="18"/>
                            <w:lang w:val="en-ID"/>
                          </w:rPr>
                          <w:t>centered</w:t>
                        </w:r>
                        <w:proofErr w:type="spellEnd"/>
                        <w:r w:rsidR="004E6CBE" w:rsidRPr="004E6CBE">
                          <w:rPr>
                            <w:sz w:val="18"/>
                            <w:lang w:val="en-ID"/>
                          </w:rPr>
                          <w:t xml:space="preserve"> learning environments that align with modern educational paradigms.</w:t>
                        </w:r>
                      </w:p>
                      <w:p w14:paraId="54047089" w14:textId="77777777" w:rsidR="004E6CBE" w:rsidRDefault="004E6CBE" w:rsidP="004E6CBE">
                        <w:pPr>
                          <w:spacing w:line="259" w:lineRule="auto"/>
                          <w:ind w:left="396" w:right="790"/>
                          <w:jc w:val="both"/>
                          <w:rPr>
                            <w:sz w:val="18"/>
                            <w:lang w:val="en-ID"/>
                          </w:rPr>
                        </w:pPr>
                      </w:p>
                      <w:p w14:paraId="1371174F" w14:textId="77777777" w:rsidR="004E6CBE" w:rsidRPr="004E6CBE" w:rsidRDefault="004E6CBE" w:rsidP="004E6CBE">
                        <w:pPr>
                          <w:ind w:left="396"/>
                          <w:jc w:val="both"/>
                          <w:rPr>
                            <w:sz w:val="18"/>
                            <w:lang w:val="en-ID"/>
                          </w:rPr>
                        </w:pPr>
                        <w:r w:rsidRPr="004E6CBE">
                          <w:rPr>
                            <w:b/>
                            <w:bCs/>
                            <w:sz w:val="18"/>
                            <w:lang w:val="en-ID"/>
                          </w:rPr>
                          <w:t>Highlights:</w:t>
                        </w:r>
                      </w:p>
                      <w:p w14:paraId="7497E6AC" w14:textId="77777777" w:rsidR="004E6CBE" w:rsidRPr="004E6CBE" w:rsidRDefault="004E6CBE" w:rsidP="004E6CBE">
                        <w:pPr>
                          <w:numPr>
                            <w:ilvl w:val="0"/>
                            <w:numId w:val="36"/>
                          </w:numPr>
                          <w:jc w:val="both"/>
                          <w:rPr>
                            <w:sz w:val="18"/>
                            <w:lang w:val="en-ID"/>
                          </w:rPr>
                        </w:pPr>
                        <w:r w:rsidRPr="004E6CBE">
                          <w:rPr>
                            <w:sz w:val="18"/>
                            <w:lang w:val="en-ID"/>
                          </w:rPr>
                          <w:t>Audiovisual media improves classroom dynamics and student participation.</w:t>
                        </w:r>
                      </w:p>
                      <w:p w14:paraId="02793E70" w14:textId="77777777" w:rsidR="004E6CBE" w:rsidRPr="004E6CBE" w:rsidRDefault="004E6CBE" w:rsidP="004E6CBE">
                        <w:pPr>
                          <w:numPr>
                            <w:ilvl w:val="0"/>
                            <w:numId w:val="36"/>
                          </w:numPr>
                          <w:jc w:val="both"/>
                          <w:rPr>
                            <w:sz w:val="18"/>
                            <w:lang w:val="en-ID"/>
                          </w:rPr>
                        </w:pPr>
                        <w:r w:rsidRPr="004E6CBE">
                          <w:rPr>
                            <w:sz w:val="18"/>
                            <w:lang w:val="en-ID"/>
                          </w:rPr>
                          <w:t>Strengthens conceptual understanding through interactive learning.</w:t>
                        </w:r>
                      </w:p>
                      <w:p w14:paraId="1F31EC81" w14:textId="05BA3F47" w:rsidR="004E6CBE" w:rsidRDefault="004E6CBE" w:rsidP="004E6CBE">
                        <w:pPr>
                          <w:numPr>
                            <w:ilvl w:val="0"/>
                            <w:numId w:val="36"/>
                          </w:numPr>
                          <w:jc w:val="both"/>
                          <w:rPr>
                            <w:sz w:val="18"/>
                            <w:lang w:val="en-ID"/>
                          </w:rPr>
                        </w:pPr>
                        <w:r w:rsidRPr="004E6CBE">
                          <w:rPr>
                            <w:sz w:val="18"/>
                            <w:lang w:val="en-ID"/>
                          </w:rPr>
                          <w:t>Promotes innovation in Islamic elementary education practices.</w:t>
                        </w:r>
                      </w:p>
                      <w:p w14:paraId="6A489A17" w14:textId="77777777" w:rsidR="004E6CBE" w:rsidRPr="004E6CBE" w:rsidRDefault="004E6CBE" w:rsidP="004E6CBE">
                        <w:pPr>
                          <w:ind w:left="720"/>
                          <w:jc w:val="both"/>
                          <w:rPr>
                            <w:sz w:val="18"/>
                            <w:lang w:val="en-ID"/>
                          </w:rPr>
                        </w:pPr>
                      </w:p>
                      <w:p w14:paraId="0A42E148" w14:textId="77777777" w:rsidR="004E6CBE" w:rsidRPr="004E6CBE" w:rsidRDefault="004E6CBE" w:rsidP="004E6CBE">
                        <w:pPr>
                          <w:ind w:left="396"/>
                          <w:jc w:val="both"/>
                          <w:rPr>
                            <w:sz w:val="18"/>
                            <w:lang w:val="en-ID"/>
                          </w:rPr>
                        </w:pPr>
                        <w:r w:rsidRPr="004E6CBE">
                          <w:rPr>
                            <w:b/>
                            <w:bCs/>
                            <w:sz w:val="18"/>
                            <w:lang w:val="en-ID"/>
                          </w:rPr>
                          <w:t>Keywords:</w:t>
                        </w:r>
                        <w:r w:rsidRPr="004E6CBE">
                          <w:rPr>
                            <w:sz w:val="18"/>
                            <w:lang w:val="en-ID"/>
                          </w:rPr>
                          <w:t xml:space="preserve"> Classroom </w:t>
                        </w:r>
                        <w:proofErr w:type="spellStart"/>
                        <w:r w:rsidRPr="004E6CBE">
                          <w:rPr>
                            <w:sz w:val="18"/>
                            <w:lang w:val="en-ID"/>
                          </w:rPr>
                          <w:t>Anagement</w:t>
                        </w:r>
                        <w:proofErr w:type="spellEnd"/>
                        <w:r w:rsidRPr="004E6CBE">
                          <w:rPr>
                            <w:sz w:val="18"/>
                            <w:lang w:val="en-ID"/>
                          </w:rPr>
                          <w:t>, Audiovisual Media, Islamic Education, Science Learning, Student Engagement</w:t>
                        </w:r>
                      </w:p>
                      <w:p w14:paraId="580DC524" w14:textId="77777777" w:rsidR="004E6CBE" w:rsidRPr="004503DF" w:rsidRDefault="004E6CBE" w:rsidP="004503DF">
                        <w:pPr>
                          <w:ind w:left="396"/>
                          <w:jc w:val="both"/>
                          <w:rPr>
                            <w:sz w:val="18"/>
                            <w:lang w:val="en-ID"/>
                          </w:rPr>
                        </w:pPr>
                      </w:p>
                      <w:p w14:paraId="1E72A016" w14:textId="77777777" w:rsidR="004503DF" w:rsidRPr="00FB0BEB" w:rsidRDefault="004503DF" w:rsidP="00FB0BEB">
                        <w:pPr>
                          <w:ind w:left="396"/>
                          <w:jc w:val="both"/>
                          <w:rPr>
                            <w:sz w:val="18"/>
                            <w:lang w:val="en-ID"/>
                          </w:rPr>
                        </w:pPr>
                      </w:p>
                      <w:p w14:paraId="1B30CBB5" w14:textId="77777777" w:rsidR="00FB0BEB" w:rsidRPr="00FB0BEB" w:rsidRDefault="00FB0BEB">
                        <w:pPr>
                          <w:ind w:left="396"/>
                          <w:jc w:val="both"/>
                          <w:rPr>
                            <w:sz w:val="18"/>
                            <w:lang w:val="en-ID"/>
                          </w:rPr>
                        </w:pPr>
                      </w:p>
                    </w:txbxContent>
                  </v:textbox>
                </v:shape>
                <w10:wrap type="topAndBottom" anchorx="page"/>
              </v:group>
            </w:pict>
          </mc:Fallback>
        </mc:AlternateContent>
      </w:r>
      <w:r w:rsidR="00561CF5">
        <w:rPr>
          <w:spacing w:val="-2"/>
          <w:w w:val="120"/>
        </w:rPr>
        <w:t>Abstract</w:t>
      </w:r>
    </w:p>
    <w:p w14:paraId="6D54735C" w14:textId="77777777" w:rsidR="00593986" w:rsidRPr="004503DF" w:rsidRDefault="00593986" w:rsidP="00593986">
      <w:pPr>
        <w:pStyle w:val="BodyText"/>
        <w:spacing w:before="221" w:line="264" w:lineRule="auto"/>
        <w:ind w:right="422"/>
        <w:jc w:val="both"/>
        <w:rPr>
          <w:w w:val="115"/>
        </w:rPr>
      </w:pPr>
      <w:bookmarkStart w:id="17" w:name="Article_content"/>
      <w:bookmarkStart w:id="18" w:name="_bookmark5"/>
      <w:bookmarkEnd w:id="17"/>
      <w:bookmarkEnd w:id="18"/>
    </w:p>
    <w:p w14:paraId="67C36049" w14:textId="77777777" w:rsidR="00C20DF4" w:rsidRPr="004503DF" w:rsidRDefault="00C20DF4" w:rsidP="00C20DF4"/>
    <w:p w14:paraId="5417D987" w14:textId="77777777" w:rsidR="00C20DF4" w:rsidRPr="004503DF" w:rsidRDefault="00C20DF4" w:rsidP="00C20DF4">
      <w:pPr>
        <w:rPr>
          <w:w w:val="115"/>
          <w:sz w:val="16"/>
          <w:szCs w:val="16"/>
        </w:rPr>
      </w:pPr>
    </w:p>
    <w:p w14:paraId="6AAB9728" w14:textId="77777777" w:rsidR="00C20DF4" w:rsidRPr="004503DF" w:rsidRDefault="00C20DF4" w:rsidP="00C20DF4">
      <w:pPr>
        <w:rPr>
          <w:w w:val="115"/>
          <w:sz w:val="16"/>
          <w:szCs w:val="16"/>
        </w:rPr>
      </w:pPr>
    </w:p>
    <w:p w14:paraId="7BDD2B45" w14:textId="1E17793C" w:rsidR="004E6CBE" w:rsidRPr="004E6CBE" w:rsidRDefault="00C20DF4" w:rsidP="004E6CBE">
      <w:pPr>
        <w:tabs>
          <w:tab w:val="left" w:pos="2970"/>
        </w:tabs>
        <w:rPr>
          <w:b/>
          <w:w w:val="115"/>
          <w:sz w:val="16"/>
          <w:szCs w:val="16"/>
        </w:rPr>
      </w:pPr>
      <w:r w:rsidRPr="004503DF">
        <w:rPr>
          <w:b/>
          <w:w w:val="115"/>
          <w:sz w:val="16"/>
          <w:szCs w:val="16"/>
        </w:rPr>
        <w:t xml:space="preserve">PENDAHULUAN  </w:t>
      </w:r>
    </w:p>
    <w:p w14:paraId="6ED1F4B1" w14:textId="77777777" w:rsidR="004E6CBE" w:rsidRPr="004E6CBE" w:rsidRDefault="004E6CBE" w:rsidP="004E6CBE">
      <w:pPr>
        <w:tabs>
          <w:tab w:val="left" w:pos="2970"/>
        </w:tabs>
        <w:jc w:val="both"/>
        <w:rPr>
          <w:w w:val="115"/>
          <w:sz w:val="16"/>
          <w:szCs w:val="16"/>
          <w:lang w:val="nb-NO"/>
        </w:rPr>
      </w:pPr>
      <w:bookmarkStart w:id="19" w:name="_Hlk198284659"/>
      <w:r w:rsidRPr="004E6CBE">
        <w:rPr>
          <w:w w:val="115"/>
          <w:sz w:val="16"/>
          <w:szCs w:val="16"/>
          <w:lang w:val="id-ID"/>
        </w:rPr>
        <w:t xml:space="preserve">Satuan pendidikan sekolah dasar merupakan tempat belajar siswa dan guru sebagai pembimbing dan menuntun akademik siswa agar mendapatkan pencapaian akademik terbaik yang mana itu merupakan dari tujuan pendidikan </w:t>
      </w:r>
      <w:bookmarkEnd w:id="19"/>
      <w:r w:rsidRPr="004E6CBE">
        <w:rPr>
          <w:w w:val="115"/>
          <w:sz w:val="16"/>
          <w:szCs w:val="16"/>
          <w:lang w:val="id-ID"/>
        </w:rPr>
        <w:fldChar w:fldCharType="begin" w:fldLock="1"/>
      </w:r>
      <w:r w:rsidRPr="004E6CBE">
        <w:rPr>
          <w:w w:val="115"/>
          <w:sz w:val="16"/>
          <w:szCs w:val="16"/>
          <w:lang w:val="id-ID"/>
        </w:rPr>
        <w:instrText>ADDIN CSL_CITATION {"citationItems":[{"id":"ITEM-1","itemData":{"DOI":"10.54371/ainj.v3i3.178","abstract":"Audio Visual adalah alat-alat “audible” artinya dapat didengar dan alat-alat “visible” artinya dapat dilihat. Alat-alat Audio Visual gunanya untuk membuat cara berkomunikasi menjadi efektif, media audio visual seperti film bersuara, video, televise, dan sound slide. Dengan karakteristik yang lebih lengkap, media Audio Visual memiliki kemampuan untuk dapat mengatasi kekurangan dari media audio atau media Visual saja, media audio visual bisa sangat membantu pendidik dalam proses kegiatan belajar mengajar. Cara peserta didik dalam menerima materi yang disampaikan itu berbeda-beda, ada yang cepat menggunakan media audio (pendengaran) dan ada juga yang cepat menggunakan media visual (penglihatan). Penelitian ini bertujuan untuk mengetahui pengaruh Media Pembelajaran Audio Visual terhadap hasil belajar IPA siswa kelas V SDN 26 Dompu tahun pembelajaran 2021/2022. Jenis penelitian ini adalah pra-eksperimen dengan pendekatan kuantitatif. Sampel yang digunakan adalah siswa kelas V yang berjumlah 16 orang. Teknik pengambilan sampel dengan menggunakan purposive sampling. Data diperoleh melalui pretest dan posttest kemudian dianalisis menggunakan uji t-test. Berdasarkan tes awal diperoleh rata-rata kelas V sebesar 70. Hasil tes akhir menunjukan rata-rata kelas V sebesar 89. Data tes akhir kelas V, sampel dianalisis menggunakan uji-t. hasil uji-t diperoleh thitung sebesar -12,318 dan ttabel 1,753. Diperoleh thitung lebih besar dari pada ttabel pada taraf kesalahan 5% dan df 15. Berdasarkan hipotesis yang diajukan terdapat pengaruh Media Pembelajaran Audio Visual terhadap hasil belajar IPA Terpadu siswa kelas V SDN 26 Dompu pembelajaran 2021/2022.","author":[{"dropping-particle":"","family":"Yusnarti","given":"Mulya","non-dropping-particle":"","parse-names":false,"suffix":""},{"dropping-particle":"","family":"Damayanti","given":"Putri Surya","non-dropping-particle":"","parse-names":false,"suffix":""},{"dropping-particle":"","family":"Asmedy","given":"Asmedy","non-dropping-particle":"","parse-names":false,"suffix":""},{"dropping-particle":"","family":"M. Amin","given":"M. Amin","non-dropping-particle":"","parse-names":false,"suffix":""},{"dropping-particle":"","family":"Jamaah","given":"Jamaah","non-dropping-particle":"","parse-names":false,"suffix":""}],"container-title":"Ainara Journal (Jurnal Penelitian dan PKM Bidang Ilmu Pendidikan)","id":"ITEM-1","issue":"3","issued":{"date-parts":[["2022"]]},"page":"232-238","title":"Pengaruh Media Pembelajaran Audio Visual Terhadap Hasil Belajar IPA pada Siswa Kelas V Sekolah Dasar","type":"article-journal","volume":"3"},"uris":["http://www.mendeley.com/documents/?uuid=022f98fc-bf02-4f30-8489-e04ddd7f2b14"]}],"mendeley":{"formattedCitation":"[1]","plainTextFormattedCitation":"[1]","previouslyFormattedCitation":"[1]"},"properties":{"noteIndex":0},"schema":"https://github.com/citation-style-language/schema/raw/master/csl-citation.json"}</w:instrText>
      </w:r>
      <w:r w:rsidRPr="004E6CBE">
        <w:rPr>
          <w:w w:val="115"/>
          <w:sz w:val="16"/>
          <w:szCs w:val="16"/>
          <w:lang w:val="id-ID"/>
        </w:rPr>
        <w:fldChar w:fldCharType="separate"/>
      </w:r>
      <w:r w:rsidRPr="004E6CBE">
        <w:rPr>
          <w:w w:val="115"/>
          <w:sz w:val="16"/>
          <w:szCs w:val="16"/>
          <w:lang w:val="id-ID"/>
        </w:rPr>
        <w:t>[1]</w:t>
      </w:r>
      <w:r w:rsidRPr="004E6CBE">
        <w:rPr>
          <w:w w:val="115"/>
          <w:sz w:val="16"/>
          <w:szCs w:val="16"/>
        </w:rPr>
        <w:fldChar w:fldCharType="end"/>
      </w:r>
      <w:r w:rsidRPr="004E6CBE">
        <w:rPr>
          <w:w w:val="115"/>
          <w:sz w:val="16"/>
          <w:szCs w:val="16"/>
          <w:lang w:val="id-ID"/>
        </w:rPr>
        <w:t>. Pada penelitian ini penulis menganalisis manajemen pengelolaan kelas dalam menggunakan media ajar yang bersifat audiovisual, dengan bagaimana peran guru juga penting dalam mengajar dan beriteraksi secara langsung dalam media pembelajaran yang akan digunakan secara langsung.</w:t>
      </w:r>
      <w:bookmarkStart w:id="20" w:name="_Hlk198285167"/>
      <w:r w:rsidRPr="004E6CBE">
        <w:rPr>
          <w:w w:val="115"/>
          <w:sz w:val="16"/>
          <w:szCs w:val="16"/>
          <w:lang w:val="id-ID"/>
        </w:rPr>
        <w:t xml:space="preserve"> </w:t>
      </w:r>
      <w:bookmarkEnd w:id="20"/>
      <w:r w:rsidRPr="004E6CBE">
        <w:rPr>
          <w:w w:val="115"/>
          <w:sz w:val="16"/>
          <w:szCs w:val="16"/>
          <w:lang w:val="id-ID"/>
        </w:rPr>
        <w:t xml:space="preserve">Penerapan media audiovisual dalam pengelolaan kelas dapat menjadi alat yang ampuh dalam pembelajaran dengan meningkatkan keaktifan, kepemahaman siswa dalam menangkap konsep yang kompleks dalam pembelajaran yang aktif </w:t>
      </w:r>
      <w:r w:rsidRPr="004E6CBE">
        <w:rPr>
          <w:w w:val="115"/>
          <w:sz w:val="16"/>
          <w:szCs w:val="16"/>
          <w:lang w:val="id-ID"/>
        </w:rPr>
        <w:fldChar w:fldCharType="begin" w:fldLock="1"/>
      </w:r>
      <w:r w:rsidRPr="004E6CBE">
        <w:rPr>
          <w:w w:val="115"/>
          <w:sz w:val="16"/>
          <w:szCs w:val="16"/>
          <w:lang w:val="id-ID"/>
        </w:rPr>
        <w:instrText>ADDIN CSL_CITATION {"citationItems":[{"id":"ITEM-1","itemData":{"DOI":"10.21070/ups. 1573","abstract":"Penelitian ini bertujuan untuk menanamkan jiwa literasi pada siswa menggunakan media audio visual di SDN Kraton. Jenis penelitian ini adalah kuantitatif dan menggunakan metode statistik deskriptif dengan SPSS. Populasi penelitian ini adalah siswa kelas V SDN Kraton yang berjumlah 29 siswa. Karena seluruh populasi dijadikan sampel, maka digunakan teknik sampling jenuh. Analisis data yang digunakan adalah statistik deskriptif, uji normalitas, uji hipotesis (uji-t berpasangan), uji analisis regresi linier sederhana. Hasil penelitian menunjukkan bahwa hasil belajar siswa kelas V SDN Kraton Bahasa Indonesia menunjukkan nilai pretes dan postes yang berbeda, dengan rata-rata nilai pretes 51,55 sedangkan nilai rata-rata postes 88,45. setelah itu, untuk menguji hipotesis terdapat nilai Sig. 0,000 &lt; 0,05 artinya terdapat perbedaan rata-rata hasil belajar sebelum dan sesudah tes, sehingga penggunaan media audiovisual berdampak pada hasil belajar. Selain itu, dengan pengujian analisis regresi linier sederhana, nilai Sig. media audiovisual menjadi 0,004 &lt; 0,05, artinya media audiovisual berpengaruh terhadap hasil belajar siswa kelas 5 SDN Kraton","author":[{"dropping-particle":"","family":"Amanda","given":"Yurike Dwi","non-dropping-particle":"","parse-names":false,"suffix":""},{"dropping-particle":"","family":"Liansari","given":"Vevy","non-dropping-particle":"","parse-names":false,"suffix":""}],"container-title":"Jurnal Ilmiah Pendidikan Dasar","id":"ITEM-1","issued":{"date-parts":[["2023"]]},"page":"1-9","title":"The Influence of Audio Visual Media on the Results of Learning Indonesian in Grade 5 Elementary Schools [Pengaruh Media Audio Visual Terhadap Hasil Belajar Bahasa Indonesia Kelas 5 Sekolah Dasar]","type":"article-journal","volume":"VIII No.1"},"uris":["http://www.mendeley.com/documents/?uuid=e371aca0-8782-40c7-8ab4-5b835cad6f39"]}],"mendeley":{"formattedCitation":"[2]","plainTextFormattedCitation":"[2]","previouslyFormattedCitation":"[2]"},"properties":{"noteIndex":0},"schema":"https://github.com/citation-style-language/schema/raw/master/csl-citation.json"}</w:instrText>
      </w:r>
      <w:r w:rsidRPr="004E6CBE">
        <w:rPr>
          <w:w w:val="115"/>
          <w:sz w:val="16"/>
          <w:szCs w:val="16"/>
          <w:lang w:val="id-ID"/>
        </w:rPr>
        <w:fldChar w:fldCharType="separate"/>
      </w:r>
      <w:r w:rsidRPr="004E6CBE">
        <w:rPr>
          <w:w w:val="115"/>
          <w:sz w:val="16"/>
          <w:szCs w:val="16"/>
          <w:lang w:val="id-ID"/>
        </w:rPr>
        <w:t>[2]</w:t>
      </w:r>
      <w:r w:rsidRPr="004E6CBE">
        <w:rPr>
          <w:w w:val="115"/>
          <w:sz w:val="16"/>
          <w:szCs w:val="16"/>
        </w:rPr>
        <w:fldChar w:fldCharType="end"/>
      </w:r>
      <w:r w:rsidRPr="004E6CBE">
        <w:rPr>
          <w:w w:val="115"/>
          <w:sz w:val="16"/>
          <w:szCs w:val="16"/>
          <w:lang w:val="nb-NO"/>
        </w:rPr>
        <w:t>. Dengan menggunakan audiovisual untuk menyampaikan pengetahuan melalui konten instruksional berupa video animasi, dan presentasi, yang berguna untuk meningkatkan pemahaman dan pengetahuan. Melalui demonstrasi virtual, simulasi, dan kunjungan lapangan akan membantu siswa berpengalaman di dunia nyata yang lebih eksperiensial dan interaktif.</w:t>
      </w:r>
    </w:p>
    <w:p w14:paraId="07A5299C" w14:textId="77777777" w:rsidR="004E6CBE" w:rsidRPr="004E6CBE" w:rsidRDefault="004E6CBE" w:rsidP="004E6CBE">
      <w:pPr>
        <w:tabs>
          <w:tab w:val="left" w:pos="2970"/>
        </w:tabs>
        <w:jc w:val="both"/>
        <w:rPr>
          <w:w w:val="115"/>
          <w:sz w:val="16"/>
          <w:szCs w:val="16"/>
          <w:lang w:val="id-ID"/>
        </w:rPr>
      </w:pPr>
      <w:r w:rsidRPr="004E6CBE">
        <w:rPr>
          <w:w w:val="115"/>
          <w:sz w:val="16"/>
          <w:szCs w:val="16"/>
          <w:lang w:val="nb-NO"/>
        </w:rPr>
        <w:t xml:space="preserve">Penggunaan </w:t>
      </w:r>
      <w:r w:rsidRPr="004E6CBE">
        <w:rPr>
          <w:w w:val="115"/>
          <w:sz w:val="16"/>
          <w:szCs w:val="16"/>
          <w:lang w:val="id-ID"/>
        </w:rPr>
        <w:t>audiovisual</w:t>
      </w:r>
      <w:r w:rsidRPr="004E6CBE">
        <w:rPr>
          <w:w w:val="115"/>
          <w:sz w:val="16"/>
          <w:szCs w:val="16"/>
          <w:lang w:val="nb-NO"/>
        </w:rPr>
        <w:t xml:space="preserve"> </w:t>
      </w:r>
      <w:r w:rsidRPr="004E6CBE">
        <w:rPr>
          <w:w w:val="115"/>
          <w:sz w:val="16"/>
          <w:szCs w:val="16"/>
          <w:lang w:val="id-ID"/>
        </w:rPr>
        <w:t xml:space="preserve">menciptakan lingkungan belajar yang dinamis dan interaktif yang memungkinkan berbagai gaya belajar dan mendorong pemahaman yang lebih dalam mengenai konsep-konsep ilmiah. Namun, penting bagi guru untuk memilih dan menggunakan materi audiovisual yang sesuai dengan kurikulum, sesuai usia, dan akurat secara ilmiah </w:t>
      </w:r>
      <w:r w:rsidRPr="004E6CBE">
        <w:rPr>
          <w:w w:val="115"/>
          <w:sz w:val="16"/>
          <w:szCs w:val="16"/>
          <w:lang w:val="id-ID"/>
        </w:rPr>
        <w:fldChar w:fldCharType="begin" w:fldLock="1"/>
      </w:r>
      <w:r w:rsidRPr="004E6CBE">
        <w:rPr>
          <w:w w:val="115"/>
          <w:sz w:val="16"/>
          <w:szCs w:val="16"/>
          <w:lang w:val="id-ID"/>
        </w:rPr>
        <w:instrText>ADDIN CSL_CITATION {"citationItems":[{"id":"ITEM-1","itemData":{"ISSN":"2339-0131","abstract":"This paper contributes a lot to the establishment of education in student learning, especially in improving students' active thinking ability. This is due to the lack of qualified sources of educators and hali is focused on educators, because the ability to manage the class become one of the characteristics of a professional teacher. Professional teachers not only have the ability to manage the class well but also skilled in organizing learners to always play an active role and able to improve achievement in learning. The main task of the teacher is to create an atmosphere in the classroom so that the interaction of teaching and learning can motivate the students to learn well and earnestly. For this reason the teacher should have the ability to do good teaching and learning interactions. One capability that is very important is the ability to manage classes. Teachers with all their abilities, students with all backgrounds and individual traits, curriculum with all its components, and materials and learning resources with all its subjects meet and chime and interact in the classroom. In fact, activities that occur in the classroom determine the outcome of an education and learning. Therefore, good classroom management is needed, effective and efficient for teaching and learning activities to run well and educational objectives can be achieved.","author":[{"dropping-particle":"","family":"Wahid","given":"Abdul Hamid","non-dropping-particle":"","parse-names":false,"suffix":""},{"dropping-particle":"","family":"Muali","given":"Chusnul","non-dropping-particle":"","parse-names":false,"suffix":""},{"dropping-particle":"","family":"Mutmainnah","given":"Mutmainnah","non-dropping-particle":"","parse-names":false,"suffix":""}],"container-title":"al-fikrah: Jurnal Manajemen Pendidikan","id":"ITEM-1","issue":"2","issued":{"date-parts":[["2018"]]},"page":"hal 179","title":"Peningkatan Prestasi Belajar Siswa Dalam Menciptakan Suasana Belajar Yang Kondusif","type":"article-journal","volume":"5"},"uris":["http://www.mendeley.com/documents/?uuid=53690338-6fc7-48a3-b1e3-45a89e01b0a8"]}],"mendeley":{"formattedCitation":"[3]","plainTextFormattedCitation":"[3]","previouslyFormattedCitation":"[3]"},"properties":{"noteIndex":0},"schema":"https://github.com/citation-style-language/schema/raw/master/csl-citation.json"}</w:instrText>
      </w:r>
      <w:r w:rsidRPr="004E6CBE">
        <w:rPr>
          <w:w w:val="115"/>
          <w:sz w:val="16"/>
          <w:szCs w:val="16"/>
          <w:lang w:val="id-ID"/>
        </w:rPr>
        <w:fldChar w:fldCharType="separate"/>
      </w:r>
      <w:r w:rsidRPr="004E6CBE">
        <w:rPr>
          <w:w w:val="115"/>
          <w:sz w:val="16"/>
          <w:szCs w:val="16"/>
          <w:lang w:val="id-ID"/>
        </w:rPr>
        <w:t>[3]</w:t>
      </w:r>
      <w:r w:rsidRPr="004E6CBE">
        <w:rPr>
          <w:w w:val="115"/>
          <w:sz w:val="16"/>
          <w:szCs w:val="16"/>
        </w:rPr>
        <w:fldChar w:fldCharType="end"/>
      </w:r>
      <w:r w:rsidRPr="004E6CBE">
        <w:rPr>
          <w:w w:val="115"/>
          <w:sz w:val="16"/>
          <w:szCs w:val="16"/>
          <w:lang w:val="id-ID"/>
        </w:rPr>
        <w:t xml:space="preserve">. Menggunakan media audiovisual seperti video animasi dan youtube Ini dapat meningkatkan keterlibatan siswa, meningkatkan pemahaman mereka tentang konsep ilmiah, mendorong mereka untuk berpartisipasi dalam pembelajaran aktif, dan meningkatkan kemampuan mereka untuk berpikir kritis. Manajemen pendidikan yang efektif menyediakan kerangka dukungan dan sumber daya bagi guru untuk menerapkan manajemen kelas yang efektif </w:t>
      </w:r>
      <w:r w:rsidRPr="004E6CBE">
        <w:rPr>
          <w:w w:val="115"/>
          <w:sz w:val="16"/>
          <w:szCs w:val="16"/>
          <w:lang w:val="id-ID"/>
        </w:rPr>
        <w:fldChar w:fldCharType="begin" w:fldLock="1"/>
      </w:r>
      <w:r w:rsidRPr="004E6CBE">
        <w:rPr>
          <w:w w:val="115"/>
          <w:sz w:val="16"/>
          <w:szCs w:val="16"/>
          <w:lang w:val="id-ID"/>
        </w:rPr>
        <w:instrText>ADDIN CSL_CITATION {"citationItems":[{"id":"ITEM-1","itemData":{"DOI":"10.24252/jme.v1i2.28010","ISSN":"2809-5987","abstract":"Abstrak: Pengaruh Manajemen Kelas dan Pengelolaan Media Pembelajaran terhadap Kualitas Pendidikan\r Penelitian ini bertujuan untuk menganalisis dan menguji pengaruh manajemen kelas dan pengelolaan media pembelajaran terhadap kualitas pendidikan di SMP Negeri se-Kecamatan Ulaweng Kabupaten Bone. Penelitian ini merupakan penelitian kuantitatif dengan menggunakan metode survey. Semua guru di SMP Negeri se-Kecamatan Ulaweng Kabupaten Bone yang berjum</w:instrText>
      </w:r>
      <w:r w:rsidRPr="004E6CBE">
        <w:rPr>
          <w:w w:val="115"/>
          <w:sz w:val="16"/>
          <w:szCs w:val="16"/>
          <w:lang w:val="id-ID"/>
        </w:rPr>
        <w:softHyphen/>
        <w:instrText>lah 56 orang menjadi responden penelitian. Instrumen pengumpulan data yang digunakan adalah angket dan teknik analisis data menggunakan analisis regresi linear sederhana dan berganda serta melakukan uji determinasi untuk menguji besarnya pengaruh yang dihasilkan. Hasil penelitian ini menunjukkan bahwa: 1) terdapat pengaruh manajemen kelas secara signifikan terhadap kualitas pendidikan sebesar 16,0%; 2) terdapat pengaruh pengelolaan media pembelajaran secara signifikan terhadap kualitas pendidikan sebesar 16,3%; dan 3) terdapat pengaruh manajemen kelas secara bersama-sama dengan pengelolaan media pembelajaran terhadap kualitas pendidikan sebesar 16,4% di SMP Negeri se-Kecamatan Ulaweng Kabupaten Bone. Dengan demikian, manajemen kelas dan pengelolaan media pembelajaran sangat penting untuk diterapkan agar dapat mengembangkan kegiatan pembelajaran yang pada akhirnya berdampak pada peningkatan mutu pendidikan di sekolah.","author":[{"dropping-particle":"","family":"Harvina","given":"Vivi","non-dropping-particle":"","parse-names":false,"suffix":""},{"dropping-particle":"","family":"Hafid","given":"Erwin","non-dropping-particle":"","parse-names":false,"suffix":""},{"dropping-particle":"","family":"Rusydi Rasyid","given":"Muhammad","non-dropping-particle":"","parse-names":false,"suffix":""}],"container-title":"Nazzama: Journal of Management Education","id":"ITEM-1","issue":"2","issued":{"date-parts":[["2022"]]},"page":"147-156","title":"Pengaruh Manajemen Kelas Dan Pengelolaan Media Pembelajaran Terhadap Kualitas Pendidikan","type":"article-journal","volume":"1"},"uris":["http://www.mendeley.com/documents/?uuid=adb1d151-1f55-4eef-8e94-c9b27ca21b54"]}],"mendeley":{"formattedCitation":"[4]","plainTextFormattedCitation":"[4]","previouslyFormattedCitation":"[4]"},"properties":{"noteIndex":0},"schema":"https://github.com/citation-style-language/schema/raw/master/csl-citation.json"}</w:instrText>
      </w:r>
      <w:r w:rsidRPr="004E6CBE">
        <w:rPr>
          <w:w w:val="115"/>
          <w:sz w:val="16"/>
          <w:szCs w:val="16"/>
          <w:lang w:val="id-ID"/>
        </w:rPr>
        <w:fldChar w:fldCharType="separate"/>
      </w:r>
      <w:r w:rsidRPr="004E6CBE">
        <w:rPr>
          <w:w w:val="115"/>
          <w:sz w:val="16"/>
          <w:szCs w:val="16"/>
          <w:lang w:val="id-ID"/>
        </w:rPr>
        <w:t>[4]</w:t>
      </w:r>
      <w:r w:rsidRPr="004E6CBE">
        <w:rPr>
          <w:w w:val="115"/>
          <w:sz w:val="16"/>
          <w:szCs w:val="16"/>
        </w:rPr>
        <w:fldChar w:fldCharType="end"/>
      </w:r>
      <w:r w:rsidRPr="004E6CBE">
        <w:rPr>
          <w:w w:val="115"/>
          <w:sz w:val="16"/>
          <w:szCs w:val="16"/>
          <w:lang w:val="id-ID"/>
        </w:rPr>
        <w:t xml:space="preserve"> yang diterapkan dengan baik, bertujuan  berkontribusi pada lingkungan belajar yang lebih positif secara keseluruhan untuk mendukung tujuan pendidikan yang ditetapkan oleh institusi.</w:t>
      </w:r>
    </w:p>
    <w:p w14:paraId="6639EA29" w14:textId="77777777" w:rsidR="004E6CBE" w:rsidRPr="004E6CBE" w:rsidRDefault="004E6CBE" w:rsidP="004E6CBE">
      <w:pPr>
        <w:tabs>
          <w:tab w:val="left" w:pos="2970"/>
        </w:tabs>
        <w:jc w:val="both"/>
        <w:rPr>
          <w:w w:val="115"/>
          <w:sz w:val="16"/>
          <w:szCs w:val="16"/>
          <w:lang w:val="id-ID"/>
        </w:rPr>
      </w:pPr>
      <w:r w:rsidRPr="004E6CBE">
        <w:rPr>
          <w:w w:val="115"/>
          <w:sz w:val="16"/>
          <w:szCs w:val="16"/>
          <w:lang w:val="nb-NO"/>
        </w:rPr>
        <w:t>M</w:t>
      </w:r>
      <w:r w:rsidRPr="004E6CBE">
        <w:rPr>
          <w:w w:val="115"/>
          <w:sz w:val="16"/>
          <w:szCs w:val="16"/>
          <w:lang w:val="id-ID"/>
        </w:rPr>
        <w:t>anajemen kelas dan manajemen pendidikan saling berkaitan dan penting untuk keberhasilan hasil belajar. Manajemen Pendidikan yang Efektif menyediakan kerangka dukungan dan sumber daya bagi guru untuk menerapkan manajemen kelas yang efektif. Ketika manajemen kelas diterapkan dengan baik, itu merupakan berkontribusi pada lingkungan belajar yang positif secara keseluruhan dan mendukung tujuan pendidikan yang ditetapkan oleh institusi.</w:t>
      </w:r>
    </w:p>
    <w:p w14:paraId="56D91257" w14:textId="77777777" w:rsidR="004E6CBE" w:rsidRPr="004E6CBE" w:rsidRDefault="004E6CBE" w:rsidP="004E6CBE">
      <w:pPr>
        <w:tabs>
          <w:tab w:val="left" w:pos="2970"/>
        </w:tabs>
        <w:jc w:val="both"/>
        <w:rPr>
          <w:w w:val="115"/>
          <w:sz w:val="16"/>
          <w:szCs w:val="16"/>
          <w:lang w:val="id-ID"/>
        </w:rPr>
      </w:pPr>
      <w:r w:rsidRPr="004E6CBE">
        <w:rPr>
          <w:w w:val="115"/>
          <w:sz w:val="16"/>
          <w:szCs w:val="16"/>
          <w:lang w:val="id-ID"/>
        </w:rPr>
        <w:t xml:space="preserve">Pada penelitian sebelumnya yang membahas tema “Penggunaan Media Sosial di Kalangan Siswa Sekolah Dasar” sebagai bahan referensi dalam permasalahan di penelitian ini </w:t>
      </w:r>
      <w:r w:rsidRPr="004E6CBE">
        <w:rPr>
          <w:w w:val="115"/>
          <w:sz w:val="16"/>
          <w:szCs w:val="16"/>
          <w:lang w:val="id-ID"/>
        </w:rPr>
        <w:fldChar w:fldCharType="begin" w:fldLock="1"/>
      </w:r>
      <w:r w:rsidRPr="004E6CBE">
        <w:rPr>
          <w:w w:val="115"/>
          <w:sz w:val="16"/>
          <w:szCs w:val="16"/>
          <w:lang w:val="id-ID"/>
        </w:rPr>
        <w:instrText>ADDIN CSL_CITATION {"citationItems":[{"id":"ITEM-1","itemData":{"DOI":"10.15294/harmony.v7i1.55893","ISSN":"2548-4621","abstract":"Tujuan dari penelitian ini adalah untuk mengkaji penggunaan media sosial oleh siswa di sekolah dasar. Metode yang digunakan dalam penelitian ini adalah metode penelitian deskriptif kualitatif dengan pendekatan studi kasus. Subjek penelitian ini adalah siswa, guru, kepala sekolah, dan orang tua siswa. Metode pengumpulan data terdiri dari observasi, wawancara, dan dokumentasi. Analisis data dengan cara reduksi, penyajian data, dan penarikan kesimpulan. Hasil penelitian menunjukkan bahwa (1) siswa menggunakan media sosial untuk aktualisasi diri dan visualisasi, (2) frekuensi mengakses media sosial tergantung pada kepemilikan gadget dan fasilitas yang tersedia, (3) dampak positif penggunaan media sosial adalah mempermudah komunikasi antara murid dan guru, sebagai sarana belajar dan mencari sumber referensi belajar. Di sisi lain, dampak negatif dari penggunaan media sosial adalah kecanduan siswa terhadap konten negatif. (5) Peran sekolah dan kebijakan kepala sekolah yang mengikuti perkembangan pendidikan saat ini memungkinkan pemanfaatan tersebut dengan menekankan peran guru sebagai pengawasan dan pengendali di dalam dan di luar kelas selama waktu sekolah.","author":[{"dropping-particle":"","family":"Andara","given":"Sefhiana","non-dropping-particle":"","parse-names":false,"suffix":""},{"dropping-particle":"","family":"Aisy","given":"Zulfa Ishmah Rahadatul","non-dropping-particle":"","parse-names":false,"suffix":""},{"dropping-particle":"","family":"Sutini","given":"Tin","non-dropping-particle":"","parse-names":false,"suffix":""},{"dropping-particle":"","family":"Arifin","given":"Muh. Husen","non-dropping-particle":"","parse-names":false,"suffix":""}],"container-title":"Harmony: Jurnal Pembelajaran IPS dan PKN","id":"ITEM-1","issue":"1","issued":{"date-parts":[["2022"]]},"page":"48-52","title":"Penggunaan Media Sosial Dikalangan Anak Sekolah Dasar","type":"article-journal","volume":"7"},"uris":["http://www.mendeley.com/documents/?uuid=976aa2c1-1dc2-4ed7-bb1e-efeb8ce22ef8"]}],"mendeley":{"formattedCitation":"[5]","plainTextFormattedCitation":"[5]","previouslyFormattedCitation":"[5]"},"properties":{"noteIndex":0},"schema":"https://github.com/citation-style-language/schema/raw/master/csl-citation.json"}</w:instrText>
      </w:r>
      <w:r w:rsidRPr="004E6CBE">
        <w:rPr>
          <w:w w:val="115"/>
          <w:sz w:val="16"/>
          <w:szCs w:val="16"/>
          <w:lang w:val="id-ID"/>
        </w:rPr>
        <w:fldChar w:fldCharType="separate"/>
      </w:r>
      <w:r w:rsidRPr="004E6CBE">
        <w:rPr>
          <w:w w:val="115"/>
          <w:sz w:val="16"/>
          <w:szCs w:val="16"/>
          <w:lang w:val="id-ID"/>
        </w:rPr>
        <w:t>[5]</w:t>
      </w:r>
      <w:r w:rsidRPr="004E6CBE">
        <w:rPr>
          <w:w w:val="115"/>
          <w:sz w:val="16"/>
          <w:szCs w:val="16"/>
        </w:rPr>
        <w:fldChar w:fldCharType="end"/>
      </w:r>
      <w:r w:rsidRPr="004E6CBE">
        <w:rPr>
          <w:w w:val="115"/>
          <w:sz w:val="16"/>
          <w:szCs w:val="16"/>
          <w:lang w:val="id-ID"/>
        </w:rPr>
        <w:t xml:space="preserve"> memiliki dampak yang baik dalam perkembangan pembelajaran siswa dengan media audiovisual yang mencakup semua media sosial yang mana saat ini di gemari banyak siswa dengan mengunduh beberapa aplikasi dengan beberapa fitur-fitur yang menarik siswa untuk belajar berkembang. Media sosial menawarkan berbagai aplikasi dengan fitur-fitur menarik dalam mendorong siswa untuk menjadi lebih aktif dalam pembelajaran </w:t>
      </w:r>
      <w:r w:rsidRPr="004E6CBE">
        <w:rPr>
          <w:w w:val="115"/>
          <w:sz w:val="16"/>
          <w:szCs w:val="16"/>
          <w:lang w:val="id-ID"/>
        </w:rPr>
        <w:fldChar w:fldCharType="begin" w:fldLock="1"/>
      </w:r>
      <w:r w:rsidRPr="004E6CBE">
        <w:rPr>
          <w:w w:val="115"/>
          <w:sz w:val="16"/>
          <w:szCs w:val="16"/>
          <w:lang w:val="id-ID"/>
        </w:rPr>
        <w:instrText>ADDIN CSL_CITATION {"citationItems":[{"id":"ITEM-1","itemData":{"DOI":"10.29210/30032101000","ISSN":"2502-079X","abstract":"Penelitian ini dilatar belakangi oleh fenomena rendahnya hasil belajar siswa kelas V A pada pembelajaran khususnya mata pelajaran IPA. Tujuan penelitian ini untuk mengetahui pengaruh penggunaan media audio visual terhadap hasil belajar mata pelajaran IPA kelas V sekolah dasar. Penelitian ini menggunakan pendekatan kuantitatif dengan metode survey. Teknik pengumpulan data menggunakan angket dengan Nonprobability Sampling dan dokumentasi hasil belajar. Populasi dalam penelitian ini adalah siswa kelas V A yang berjumlah 31 siswa. Hasil hipotesis dengan menggunakan uji parsial (uji t) diperoleh = 10.472 &amp;gt; 2.045 dengan signifikansi 0,00 &amp;lt; 0,05. Maka hasil ini menunjukkan H0 ditolak dan H1 diterima yang artinya Penggunaan Media Audio Visual (X) memiliki pengaruh terhadap Hasil Belajar (Y).","author":[{"dropping-particle":"","family":"Siswanto","given":"Maya Afriana","non-dropping-particle":"","parse-names":false,"suffix":""},{"dropping-particle":"","family":"Susanto","given":"Ratnawati","non-dropping-particle":"","parse-names":false,"suffix":""}],"container-title":"JRTI (Jurnal Riset Tindakan Indonesia)","id":"ITEM-1","issue":"3","issued":{"date-parts":[["2022"]]},"page":"522","title":"Pengaruh penggunaan media audio visual terhadap hasil belajar mata pelajaran IPA di sekolah dasar","type":"article-journal","volume":"7"},"uris":["http://www.mendeley.com/documents/?uuid=81fb42d9-967f-4eb3-9211-54e2a0309d56"]}],"mendeley":{"formattedCitation":"[6]","plainTextFormattedCitation":"[6]","previouslyFormattedCitation":"[6]"},"properties":{"noteIndex":0},"schema":"https://github.com/citation-style-language/schema/raw/master/csl-citation.json"}</w:instrText>
      </w:r>
      <w:r w:rsidRPr="004E6CBE">
        <w:rPr>
          <w:w w:val="115"/>
          <w:sz w:val="16"/>
          <w:szCs w:val="16"/>
          <w:lang w:val="id-ID"/>
        </w:rPr>
        <w:fldChar w:fldCharType="separate"/>
      </w:r>
      <w:r w:rsidRPr="004E6CBE">
        <w:rPr>
          <w:w w:val="115"/>
          <w:sz w:val="16"/>
          <w:szCs w:val="16"/>
          <w:lang w:val="id-ID"/>
        </w:rPr>
        <w:t>[6]</w:t>
      </w:r>
      <w:r w:rsidRPr="004E6CBE">
        <w:rPr>
          <w:w w:val="115"/>
          <w:sz w:val="16"/>
          <w:szCs w:val="16"/>
        </w:rPr>
        <w:fldChar w:fldCharType="end"/>
      </w:r>
      <w:r w:rsidRPr="004E6CBE">
        <w:rPr>
          <w:w w:val="115"/>
          <w:sz w:val="16"/>
          <w:szCs w:val="16"/>
          <w:lang w:val="id-ID"/>
        </w:rPr>
        <w:t xml:space="preserve">. Dengan menggunakan media secara bijak dan efektif dapat di pastikan bahwa media yang dipilih selaras dengan tujuan pembelajaran, sesuai usia, dan dapat diakses oleh semua siswa. Mengintegrasikan media audiovisual </w:t>
      </w:r>
      <w:r w:rsidRPr="004E6CBE">
        <w:rPr>
          <w:w w:val="115"/>
          <w:sz w:val="16"/>
          <w:szCs w:val="16"/>
          <w:lang w:val="id-ID"/>
        </w:rPr>
        <w:fldChar w:fldCharType="begin" w:fldLock="1"/>
      </w:r>
      <w:r w:rsidRPr="004E6CBE">
        <w:rPr>
          <w:w w:val="115"/>
          <w:sz w:val="16"/>
          <w:szCs w:val="16"/>
          <w:lang w:val="id-ID"/>
        </w:rPr>
        <w:instrText>ADDIN CSL_CITATION {"citationItems":[{"id":"ITEM-1","itemData":{"DOI":"10.26740/jdmp.v5n1.p46-57","abstract":"Penelitian ini bertujuan untuk mendeskripsikan dan menganalisis data tentang Strategi Pengelolaan Kelas Unggulan Dalam Meningkatkan Prestasi Belajar Siswa, faktor pendukung dan faktor penghambat dalam Strategi Pengelolaan Kelas Unggulan Dalam Meningkatkan Prestasi Belajar Siswa, dan Solusi dari hambatan yang terjadi dalam Strategi Pengelolaan Kelas Unggulan Dalam Meningkatkan Prestasi Belajar Siswa di SMPN 1 Turi Lamongan. Penelitian ini menggunakan jenis pendekatan kualitatif. Pengumpulan data dilakukan dengan menggunakan teknik wawancara, observasi, dan studi dokumentasi. Uji keabsahan data dilakukan melalui uji kredibilitas data yang meliputi triangulasi dan membercheck. Selanjutnya dilakukan Uji transferabilitas dan Uji dependabilitas. Teknik analisis data dilakukan dengan cara mengumpulkan data, kondensasi data, menyajikan data, serta verifikasi dan penegasan kesimpulan. Hasil penelitian Strategi pengelolaan kelas unggulan dalam meningkatkan prestasi belajar, maka diperlukan sebuah adanya strategi. SMPN 1 Turi Lamongan memiliki beberapa strategi untuk pengelolaan kelas unggulan dalam meningkatkan prestasi belajar siswa yaitu Membangun Kerjasama dengan Siswa dalam Pembelajaran, Menciptakan Iklim Pembelajaran yang Kondusif, Evaluasi Proses Belajar Mengajar. Dalam strategi pengelolaan kelas ada faktor yang mendukung antara lain: faktor kurikulum, sarana, guru, siswa,keluarga. Dalam strategi pengelolaan kelas akan ditemui berbagai faktor penghambat. Hambatan tersebut bisa datang dari guru sendiri, dari peserta didik, lingkungan keluarga ataupun karena faktor fasilitas. Solusi dalam mengatasi hambatan strategi pengelolaan kelas unggulan dalam meningkatkan prestasi belajar siswa adalah dengan cara memaksimalkan programnya,dan apabila ada faktor penghambat dari keluarga maka siswa perlu dibimbing dari keluarga, dan diperlukan kesadaran yang tinggi dari siswa akan hak dan kewajibannya.","author":[{"dropping-particle":"","family":"Wati","given":"Amalia Ratna Zakiah","non-dropping-particle":"","parse-names":false,"suffix":""},{"dropping-particle":"","family":"Trihantoyo","given":"Syunu","non-dropping-particle":"","parse-names":false,"suffix":""}],"container-title":"Jurnal Dinamika Manajemen Pendidikan","id":"ITEM-1","issue":"1","issued":{"date-parts":[["2020"]]},"page":"46","title":"Strategi Pengelolaan Kelas Unggulan Dalam Meningkatkan Prestasi Belajar Siswa","type":"article-journal","volume":"5"},"uris":["http://www.mendeley.com/documents/?uuid=8081925d-3775-4750-b491-d08391027bd5"]}],"mendeley":{"formattedCitation":"[7]","plainTextFormattedCitation":"[7]","previouslyFormattedCitation":"[7]"},"properties":{"noteIndex":0},"schema":"https://github.com/citation-style-language/schema/raw/master/csl-citation.json"}</w:instrText>
      </w:r>
      <w:r w:rsidRPr="004E6CBE">
        <w:rPr>
          <w:w w:val="115"/>
          <w:sz w:val="16"/>
          <w:szCs w:val="16"/>
          <w:lang w:val="id-ID"/>
        </w:rPr>
        <w:fldChar w:fldCharType="separate"/>
      </w:r>
      <w:r w:rsidRPr="004E6CBE">
        <w:rPr>
          <w:w w:val="115"/>
          <w:sz w:val="16"/>
          <w:szCs w:val="16"/>
          <w:lang w:val="id-ID"/>
        </w:rPr>
        <w:t>[7]</w:t>
      </w:r>
      <w:r w:rsidRPr="004E6CBE">
        <w:rPr>
          <w:w w:val="115"/>
          <w:sz w:val="16"/>
          <w:szCs w:val="16"/>
        </w:rPr>
        <w:fldChar w:fldCharType="end"/>
      </w:r>
      <w:r w:rsidRPr="004E6CBE">
        <w:rPr>
          <w:w w:val="115"/>
          <w:sz w:val="16"/>
          <w:szCs w:val="16"/>
          <w:lang w:val="id-ID"/>
        </w:rPr>
        <w:t xml:space="preserve"> ke dalam praktik pengelolaan kelas, guru dapat membuat lingkungan belajar yang menarik sehingga memaksimalkan kemampuan belajar siswa.</w:t>
      </w:r>
    </w:p>
    <w:p w14:paraId="60A17F93" w14:textId="77777777" w:rsidR="004E6CBE" w:rsidRPr="004E6CBE" w:rsidRDefault="004E6CBE" w:rsidP="004E6CBE">
      <w:pPr>
        <w:tabs>
          <w:tab w:val="left" w:pos="2970"/>
        </w:tabs>
        <w:jc w:val="both"/>
        <w:rPr>
          <w:w w:val="115"/>
          <w:sz w:val="16"/>
          <w:szCs w:val="16"/>
          <w:lang w:val="id-ID"/>
        </w:rPr>
      </w:pPr>
      <w:r w:rsidRPr="004E6CBE">
        <w:rPr>
          <w:w w:val="115"/>
          <w:sz w:val="16"/>
          <w:szCs w:val="16"/>
          <w:lang w:val="id-ID"/>
        </w:rPr>
        <w:t>Penelitian ini bertujuan mengetahui pelaksanaan pembelajaran menggunakan strategi manajemen kelas dalam menggunakan media audiovisual dan dampak media audiovisual dalam pembelajaran Ilmu Pengetahuan Alam (IPA) melibatkan peran guru dan siswa. Rumusan masalah dalam penelitian ini berfokus pada pengelolaan kelas dalam penggunaan media audiovisual serta pengaruh media audiovisual terhadap proses pembelajaran IPA.</w:t>
      </w:r>
    </w:p>
    <w:p w14:paraId="2EA820CA" w14:textId="77777777" w:rsidR="004E6CBE" w:rsidRPr="004E6CBE" w:rsidRDefault="004E6CBE" w:rsidP="004E6CBE">
      <w:pPr>
        <w:tabs>
          <w:tab w:val="left" w:pos="2970"/>
        </w:tabs>
        <w:jc w:val="both"/>
        <w:rPr>
          <w:b/>
          <w:w w:val="115"/>
          <w:sz w:val="16"/>
          <w:szCs w:val="16"/>
          <w:lang w:val="id-ID"/>
        </w:rPr>
      </w:pPr>
      <w:r w:rsidRPr="004E6CBE">
        <w:rPr>
          <w:b/>
          <w:w w:val="115"/>
          <w:sz w:val="16"/>
          <w:szCs w:val="16"/>
          <w:lang w:val="id-ID"/>
        </w:rPr>
        <w:t>II. Metode</w:t>
      </w:r>
    </w:p>
    <w:p w14:paraId="02FEBEED" w14:textId="77777777" w:rsidR="004E6CBE" w:rsidRPr="004E6CBE" w:rsidRDefault="004E6CBE" w:rsidP="004E6CBE">
      <w:pPr>
        <w:tabs>
          <w:tab w:val="left" w:pos="2970"/>
        </w:tabs>
        <w:jc w:val="both"/>
        <w:rPr>
          <w:w w:val="115"/>
          <w:sz w:val="16"/>
          <w:szCs w:val="16"/>
          <w:lang w:val="id-ID"/>
        </w:rPr>
      </w:pPr>
      <w:r w:rsidRPr="004E6CBE">
        <w:rPr>
          <w:w w:val="115"/>
          <w:sz w:val="16"/>
          <w:szCs w:val="16"/>
          <w:lang w:val="id-ID"/>
        </w:rPr>
        <w:t xml:space="preserve">Penelitian ini menggunakan metode kualitatif yang menggunakan cara, tahapan, dan prosedur dari data dan informasi yang didapatkan dari narasumber sebagai pihak yang bisa memberikan jawaban terkait permasalahan yang dihadapi kemudian hasil tersebut akan dianalisis oleh peneliti </w:t>
      </w:r>
      <w:r w:rsidRPr="004E6CBE">
        <w:rPr>
          <w:w w:val="115"/>
          <w:sz w:val="16"/>
          <w:szCs w:val="16"/>
          <w:lang w:val="id-ID"/>
        </w:rPr>
        <w:fldChar w:fldCharType="begin" w:fldLock="1"/>
      </w:r>
      <w:r w:rsidRPr="004E6CBE">
        <w:rPr>
          <w:w w:val="115"/>
          <w:sz w:val="16"/>
          <w:szCs w:val="16"/>
          <w:lang w:val="id-ID"/>
        </w:rPr>
        <w:instrText>ADDIN CSL_CITATION {"citationItems":[{"id":"ITEM-1","itemData":{"DOI":"10.33487/edumaspul.v6i1.3394","ISSN":"2548-8201","abstract":"This study aims to discuss qualitative research methods literature study. The method used is literature study, data collection by searching for sources and constructing from various sources such as books, journals, and existing research. As a result, qualitative research was carried out with a research design whose findings were not obtained through procedures or in the form of calculations, but revealed a holistic-contextual phenomenon by collecting data from researchers in natural settings/settings and using it as a key instrument. Qualitative research has a descriptive nature and tends to use an inductive approach to analysis, so that the process and meaning based on the subject's perspective are highlighted in this qualitative research. This qualitative research design can be used as a method in research, because it is a comprehensive design that is easily accessible by academic circles and researchers.","author":[{"dropping-particle":"","family":"Adlini","given":"Miza Nina","non-dropping-particle":"","parse-names":false,"suffix":""},{"dropping-particle":"","family":"Dinda","given":"Anisya Hanifa","non-dropping-particle":"","parse-names":false,"suffix":""},{"dropping-particle":"","family":"Yulinda","given":"Sarah","non-dropping-particle":"","parse-names":false,"suffix":""},{"dropping-particle":"","family":"Chotimah","given":"Octavia","non-dropping-particle":"","parse-names":false,"suffix":""},{"dropping-particle":"","family":"Merliyana","given":"Sauda Julia","non-dropping-particle":"","parse-names":false,"suffix":""}],"container-title":"Edumaspul: Jurnal Pendidikan","id":"ITEM-1","issue":"1","issued":{"date-parts":[["2022"]]},"page":"974-980","title":"Metode Penelitian Kualitatif Studi Pustaka","type":"article-journal","volume":"6"},"uris":["http://www.mendeley.com/documents/?uuid=287c2128-bf41-4a16-999e-fd1d7653ac7c"]}],"mendeley":{"formattedCitation":"[8]","plainTextFormattedCitation":"[8]","previouslyFormattedCitation":"[8]"},"properties":{"noteIndex":0},"schema":"https://github.com/citation-style-language/schema/raw/master/csl-citation.json"}</w:instrText>
      </w:r>
      <w:r w:rsidRPr="004E6CBE">
        <w:rPr>
          <w:w w:val="115"/>
          <w:sz w:val="16"/>
          <w:szCs w:val="16"/>
          <w:lang w:val="id-ID"/>
        </w:rPr>
        <w:fldChar w:fldCharType="separate"/>
      </w:r>
      <w:r w:rsidRPr="004E6CBE">
        <w:rPr>
          <w:w w:val="115"/>
          <w:sz w:val="16"/>
          <w:szCs w:val="16"/>
          <w:lang w:val="id-ID"/>
        </w:rPr>
        <w:t>[8]</w:t>
      </w:r>
      <w:r w:rsidRPr="004E6CBE">
        <w:rPr>
          <w:w w:val="115"/>
          <w:sz w:val="16"/>
          <w:szCs w:val="16"/>
        </w:rPr>
        <w:fldChar w:fldCharType="end"/>
      </w:r>
      <w:r w:rsidRPr="004E6CBE">
        <w:rPr>
          <w:w w:val="115"/>
          <w:sz w:val="16"/>
          <w:szCs w:val="16"/>
          <w:lang w:val="id-ID"/>
        </w:rPr>
        <w:t xml:space="preserve"> </w:t>
      </w:r>
      <w:r w:rsidRPr="004E6CBE">
        <w:rPr>
          <w:w w:val="115"/>
          <w:sz w:val="16"/>
          <w:szCs w:val="16"/>
          <w:lang w:val="id-ID"/>
        </w:rPr>
        <w:fldChar w:fldCharType="begin" w:fldLock="1"/>
      </w:r>
      <w:r w:rsidRPr="004E6CBE">
        <w:rPr>
          <w:w w:val="115"/>
          <w:sz w:val="16"/>
          <w:szCs w:val="16"/>
          <w:lang w:val="id-ID"/>
        </w:rPr>
        <w:instrText>ADDIN CSL_CITATION {"citationItems":[{"id":"ITEM-1","itemData":{"ISSN":"2896-2910","abstract":"Penelitian bertujuan menemukan masalah, memecahkan masalah dan mengembangkan \npengetahuan baru. Penelitian dapat mengungkap kebenaran secara ilmiah dengan metode \npenelitian. Metode penelitian sebagai cara yang terencana, sistematis, ilmiah, dan rasional \nuntuk mengumpulkan fakta. Penelitian ini bertujuan untuk mengkaji secara mendalam \nberbagai pendekatan dalam penelitian ilmiah. Objek pembahasan penelitian adalah \npendekatan metode kualitatif, kuantitatif dan kombinasi (mix method). Metode penelitian yang \ndipilih oleh penulis adalah systematic literature review. Dalam penelitian ini, peneliti mengkaji \nsecara mendalam konsep dan penerapan berbagai pendekatan penelitian dalam berbagai \npenelitian ilmiah terdahulu. Bahan kajian penelitian adalah kajian teoritis dan hasil penelitian \nterdahulu dari buku, jurnal nasional dan jurnal internasional. Penulis menggunakan analisa \ndata dengan pendekatan kualitatif deskriptif. Hasil penelitian menunjukkan bahwa \npenggunaan metode dalam penelitian ilmiah telah mampu menemukan kebenaran dan \npengetahuan baru bagi pengembangan ilmu pengetahuan yang bermanfaat bagi kehidupan \nmanusia. Penggunaan metode penelitian mendorong pemecahan masalah secara \nkomprehensif dan holistik.","author":[{"dropping-particle":"","family":"Waruwu","given":"Marinu","non-dropping-particle":"","parse-names":false,"suffix":""}],"container-title":"Jurnal Pendidikan Tambusai ","id":"ITEM-1","issue":"1","issued":{"date-parts":[["2023"]]},"page":"2896-2910","title":"Pendekatan Penelitian Pendidikan: Metode Penelitian Kualitatif, Metode Penelitian Kuantitatif dan Metode Penelitian Kombinasi (Mixed Method)","type":"article-journal","volume":"7"},"uris":["http://www.mendeley.com/documents/?uuid=27bcb935-4e5f-41c9-85fe-ed3fa06b1872"]}],"mendeley":{"formattedCitation":"[9]","plainTextFormattedCitation":"[9]","previouslyFormattedCitation":"[9]"},"properties":{"noteIndex":0},"schema":"https://github.com/citation-style-language/schema/raw/master/csl-citation.json"}</w:instrText>
      </w:r>
      <w:r w:rsidRPr="004E6CBE">
        <w:rPr>
          <w:w w:val="115"/>
          <w:sz w:val="16"/>
          <w:szCs w:val="16"/>
          <w:lang w:val="id-ID"/>
        </w:rPr>
        <w:fldChar w:fldCharType="separate"/>
      </w:r>
      <w:r w:rsidRPr="004E6CBE">
        <w:rPr>
          <w:w w:val="115"/>
          <w:sz w:val="16"/>
          <w:szCs w:val="16"/>
          <w:lang w:val="id-ID"/>
        </w:rPr>
        <w:t>[9]</w:t>
      </w:r>
      <w:r w:rsidRPr="004E6CBE">
        <w:rPr>
          <w:w w:val="115"/>
          <w:sz w:val="16"/>
          <w:szCs w:val="16"/>
        </w:rPr>
        <w:fldChar w:fldCharType="end"/>
      </w:r>
      <w:r w:rsidRPr="004E6CBE">
        <w:rPr>
          <w:w w:val="115"/>
          <w:sz w:val="16"/>
          <w:szCs w:val="16"/>
          <w:lang w:val="id-ID"/>
        </w:rPr>
        <w:t>. Penelitian ini dilakukan secara terstruktur</w:t>
      </w:r>
      <w:r w:rsidRPr="004E6CBE">
        <w:rPr>
          <w:w w:val="115"/>
          <w:sz w:val="16"/>
          <w:szCs w:val="16"/>
          <w:lang w:val="nb-NO"/>
        </w:rPr>
        <w:t xml:space="preserve"> </w:t>
      </w:r>
      <w:r w:rsidRPr="004E6CBE">
        <w:rPr>
          <w:w w:val="115"/>
          <w:sz w:val="16"/>
          <w:szCs w:val="16"/>
          <w:lang w:val="id-ID"/>
        </w:rPr>
        <w:t>menggunakan data primer dan s</w:t>
      </w:r>
      <w:r w:rsidRPr="004E6CBE">
        <w:rPr>
          <w:w w:val="115"/>
          <w:sz w:val="16"/>
          <w:szCs w:val="16"/>
          <w:lang w:val="nb-NO"/>
        </w:rPr>
        <w:t>e</w:t>
      </w:r>
      <w:r w:rsidRPr="004E6CBE">
        <w:rPr>
          <w:w w:val="115"/>
          <w:sz w:val="16"/>
          <w:szCs w:val="16"/>
          <w:lang w:val="id-ID"/>
        </w:rPr>
        <w:t xml:space="preserve">kunder. Di data primer </w:t>
      </w:r>
      <w:r w:rsidRPr="004E6CBE">
        <w:rPr>
          <w:w w:val="115"/>
          <w:sz w:val="16"/>
          <w:szCs w:val="16"/>
          <w:lang w:val="id-ID"/>
        </w:rPr>
        <w:fldChar w:fldCharType="begin" w:fldLock="1"/>
      </w:r>
      <w:r w:rsidRPr="004E6CBE">
        <w:rPr>
          <w:w w:val="115"/>
          <w:sz w:val="16"/>
          <w:szCs w:val="16"/>
          <w:lang w:val="id-ID"/>
        </w:rPr>
        <w:instrText>ADDIN CSL_CITATION {"citationItems":[{"id":"ITEM-1","itemData":{"DOI":"10.21070/2018/978-602-5914-19-5","ISBN":"9786025914195","abstract":"Puji Syukur kehadirat Allah SWT, akhirnya buku yang berjudul “Metode Penelitian dan Pengembangan” ini dapat terselesaikan. Buku ditulis dengan harapan dapat menjadi sumber belajar dan rujukan bagi para dosen, mahasiswa, dan guru dalam memahami dan mengaplikasikan metode penelitian pendidikan.Buku ini terdiri dari tujuh bab, yang membahas tentang tahapan teoritis dan praktis metode penelitian pengembangan. Masing-masing bab memiliki penekanan yang berbeda-beda. Setiap bab disusun secara sistematis untuk mempermudah pemahaman dan penerapan metode penelitian metode penelitian pendidikan.Dalam membaca buku ini, pembaca perlu membaca dari bagian awal sampai bagian akhir secara berurutan. Karena buku ini disusun berdasarkan urutan tahapan pemahaman secara teoritis dan praktis. Setelah membaca buku ini diharapkan bisa menerapkan metode penelitian pendidikan sesuai dengan problem dan kebutuhan yang ada dilapangan.","author":[{"dropping-particle":"","family":"Arifin","given":"Moch Bahak","non-dropping-particle":"","parse-names":false,"suffix":""}],"id":"ITEM-1","issued":{"date-parts":[["2018","5","5"]]},"title":"Buku Ajar Metodologi Penelitian Pendidikan","type":"book"},"uris":["http://www.mendeley.com/documents/?uuid=da9e9f17-43e1-4b4c-b1f5-b33b41c2b2b5"]}],"mendeley":{"formattedCitation":"[10]","plainTextFormattedCitation":"[10]","previouslyFormattedCitation":"[10]"},"properties":{"noteIndex":0},"schema":"https://github.com/citation-style-language/schema/raw/master/csl-citation.json"}</w:instrText>
      </w:r>
      <w:r w:rsidRPr="004E6CBE">
        <w:rPr>
          <w:w w:val="115"/>
          <w:sz w:val="16"/>
          <w:szCs w:val="16"/>
          <w:lang w:val="id-ID"/>
        </w:rPr>
        <w:fldChar w:fldCharType="separate"/>
      </w:r>
      <w:r w:rsidRPr="004E6CBE">
        <w:rPr>
          <w:w w:val="115"/>
          <w:sz w:val="16"/>
          <w:szCs w:val="16"/>
          <w:lang w:val="id-ID"/>
        </w:rPr>
        <w:t>[10]</w:t>
      </w:r>
      <w:r w:rsidRPr="004E6CBE">
        <w:rPr>
          <w:w w:val="115"/>
          <w:sz w:val="16"/>
          <w:szCs w:val="16"/>
        </w:rPr>
        <w:fldChar w:fldCharType="end"/>
      </w:r>
      <w:r w:rsidRPr="004E6CBE">
        <w:rPr>
          <w:w w:val="115"/>
          <w:sz w:val="16"/>
          <w:szCs w:val="16"/>
          <w:lang w:val="id-ID"/>
        </w:rPr>
        <w:t xml:space="preserve"> memiliki hal khusus yang mana data tersebut dapat diperoleh melalui interaksi secara langsung dengan narasumber utama yang mana jenis data ini sangat membantu penulis untuk pembuatan penelitian ini dengan melakukan observasi.</w:t>
      </w:r>
    </w:p>
    <w:p w14:paraId="01EF3FE6" w14:textId="77777777" w:rsidR="004E6CBE" w:rsidRPr="004E6CBE" w:rsidRDefault="004E6CBE" w:rsidP="004E6CBE">
      <w:pPr>
        <w:tabs>
          <w:tab w:val="left" w:pos="2970"/>
        </w:tabs>
        <w:jc w:val="both"/>
        <w:rPr>
          <w:w w:val="115"/>
          <w:sz w:val="16"/>
          <w:szCs w:val="16"/>
          <w:lang w:val="id-ID"/>
        </w:rPr>
      </w:pPr>
      <w:r w:rsidRPr="004E6CBE">
        <w:rPr>
          <w:w w:val="115"/>
          <w:sz w:val="16"/>
          <w:szCs w:val="16"/>
          <w:lang w:val="id-ID"/>
        </w:rPr>
        <w:t xml:space="preserve">Pada sumber data sekunder biasanya kerap di temui berbentuk buku, laporan, RPP, jurnal dan dokumentasi </w:t>
      </w:r>
      <w:r w:rsidRPr="004E6CBE">
        <w:rPr>
          <w:w w:val="115"/>
          <w:sz w:val="16"/>
          <w:szCs w:val="16"/>
          <w:lang w:val="id-ID"/>
        </w:rPr>
        <w:fldChar w:fldCharType="begin" w:fldLock="1"/>
      </w:r>
      <w:r w:rsidRPr="004E6CBE">
        <w:rPr>
          <w:w w:val="115"/>
          <w:sz w:val="16"/>
          <w:szCs w:val="16"/>
          <w:lang w:val="id-ID"/>
        </w:rPr>
        <w:instrText>ADDIN CSL_CITATION {"citationItems":[{"id":"ITEM-1","itemData":{"DOI":"10.21831/hum.v21i1","abstract":"Tujuan artikel ini untuk memahami desain metode penelitian kualitatif. Metode yang digunakan adalah studi pustaka (library research), pengumpulan data dengan cara mencari sumber dan merkontruksi dari berbagai sumber seperti buku, jurnal, dan riset-riset yang sudah ada. Hasilnya bahwa penelitian kualitatif dilakukan dengan desain penelitian yang temuan-temuannya tidak didapatkan melalui prosedur statistik atau dalam bentuk hitungan, melainkan bertujuan mengungkapkan fenomena secara holistik-kontekstual dengan pengumpulan data dari latar/ setting alamiah dan memanfaatkanpeneliti sebagai instrument kunci. Penelitian kualiatif memiliki sifat deskriptif dan cenderung menggunakan analisis pendekatan induktif, sehingga proses dan makna berdasarkan perspektif subyek lebih ditonjolkan dalam penelitian kualitatif ini. Desain penelitian kualitatif ini dapat dijadikan sebagai metode dalam penelitian, karena desainnya dijabarkan secara komprehensif yang mudah untuk dipahami oleh kalangan peneliti dan akademisi.","author":[{"dropping-particle":"","family":"Rijal Fadli","given":"Muhammad","non-dropping-particle":"","parse-names":false,"suffix":""}],"id":"ITEM-1","issue":"1","issued":{"date-parts":[["2021"]]},"page":"33-54","title":"Memahami desain metode penelitian kualitatif","type":"article-journal","volume":"21"},"uris":["http://www.mendeley.com/documents/?uuid=1fe4aeae-ecf7-34d2-b7fd-9ab81d82d70e"]}],"mendeley":{"formattedCitation":"[11]","plainTextFormattedCitation":"[11]","previouslyFormattedCitation":"[11]"},"properties":{"noteIndex":0},"schema":"https://github.com/citation-style-language/schema/raw/master/csl-citation.json"}</w:instrText>
      </w:r>
      <w:r w:rsidRPr="004E6CBE">
        <w:rPr>
          <w:w w:val="115"/>
          <w:sz w:val="16"/>
          <w:szCs w:val="16"/>
          <w:lang w:val="id-ID"/>
        </w:rPr>
        <w:fldChar w:fldCharType="separate"/>
      </w:r>
      <w:r w:rsidRPr="004E6CBE">
        <w:rPr>
          <w:w w:val="115"/>
          <w:sz w:val="16"/>
          <w:szCs w:val="16"/>
          <w:lang w:val="id-ID"/>
        </w:rPr>
        <w:t>[11]</w:t>
      </w:r>
      <w:r w:rsidRPr="004E6CBE">
        <w:rPr>
          <w:w w:val="115"/>
          <w:sz w:val="16"/>
          <w:szCs w:val="16"/>
        </w:rPr>
        <w:fldChar w:fldCharType="end"/>
      </w:r>
      <w:r w:rsidRPr="004E6CBE">
        <w:rPr>
          <w:w w:val="115"/>
          <w:sz w:val="16"/>
          <w:szCs w:val="16"/>
          <w:lang w:val="id-ID"/>
        </w:rPr>
        <w:t>. Teknik pengumpulan data menggunakan sumber data yang valid. Pada tahapan ini yang berisikan 1) Observasi, 2) Kuesioner, 3) Interview/Wawancara, dan 4) Dokumen/Dokumentasi. Berdasarkan proses untuk mendapatkan data masih dibagi kembali menjadi 3 yaitu</w:t>
      </w:r>
      <w:r w:rsidRPr="004E6CBE">
        <w:rPr>
          <w:w w:val="115"/>
          <w:sz w:val="16"/>
          <w:szCs w:val="16"/>
          <w:lang w:val="nb-NO"/>
        </w:rPr>
        <w:t xml:space="preserve"> berdasarkan</w:t>
      </w:r>
      <w:r w:rsidRPr="004E6CBE">
        <w:rPr>
          <w:w w:val="115"/>
          <w:sz w:val="16"/>
          <w:szCs w:val="16"/>
          <w:lang w:val="id-ID"/>
        </w:rPr>
        <w:t xml:space="preserve">, a) </w:t>
      </w:r>
      <w:r w:rsidRPr="004E6CBE">
        <w:rPr>
          <w:w w:val="115"/>
          <w:sz w:val="16"/>
          <w:szCs w:val="16"/>
          <w:lang w:val="nb-NO"/>
        </w:rPr>
        <w:t>Jenis</w:t>
      </w:r>
      <w:r w:rsidRPr="004E6CBE">
        <w:rPr>
          <w:w w:val="115"/>
          <w:sz w:val="16"/>
          <w:szCs w:val="16"/>
          <w:lang w:val="id-ID"/>
        </w:rPr>
        <w:t xml:space="preserve"> Penelitian, b) Sumber, c) </w:t>
      </w:r>
      <w:r w:rsidRPr="004E6CBE">
        <w:rPr>
          <w:w w:val="115"/>
          <w:sz w:val="16"/>
          <w:szCs w:val="16"/>
          <w:lang w:val="nb-NO"/>
        </w:rPr>
        <w:t>Konservasi</w:t>
      </w:r>
      <w:r w:rsidRPr="004E6CBE">
        <w:rPr>
          <w:w w:val="115"/>
          <w:sz w:val="16"/>
          <w:szCs w:val="16"/>
          <w:lang w:val="id-ID"/>
        </w:rPr>
        <w:t xml:space="preserve"> Data </w:t>
      </w:r>
      <w:r w:rsidRPr="004E6CBE">
        <w:rPr>
          <w:w w:val="115"/>
          <w:sz w:val="16"/>
          <w:szCs w:val="16"/>
          <w:lang w:val="id-ID"/>
        </w:rPr>
        <w:fldChar w:fldCharType="begin" w:fldLock="1"/>
      </w:r>
      <w:r w:rsidRPr="004E6CBE">
        <w:rPr>
          <w:w w:val="115"/>
          <w:sz w:val="16"/>
          <w:szCs w:val="16"/>
          <w:lang w:val="id-ID"/>
        </w:rPr>
        <w:instrText>ADDIN CSL_CITATION {"citationItems":[{"id":"ITEM-1","itemData":{"ISBN":"9780333227794","author":[{"dropping-particle":"","family":"Mamik","given":"","non-dropping-particle":"","parse-names":false,"suffix":""}],"container-title":"Angewandte Chemie International Edition, 6(11), 951–952.","edition":"1","editor":[{"dropping-particle":"","family":"Anwar","given":"M. Choiroel","non-dropping-particle":"","parse-names":false,"suffix":""}],"id":"ITEM-1","issue":"1","issued":{"date-parts":[["2014"]]},"number-of-pages":"1-318","publisher":"Zifatama Publisher","publisher-place":"Surabaya","title":"Metode Kualitatif","type":"book","volume":"3"},"uris":["http://www.mendeley.com/documents/?uuid=0e7f2439-afb7-49b4-adcf-4e9390608246"]}],"mendeley":{"formattedCitation":"[12]","plainTextFormattedCitation":"[12]","previouslyFormattedCitation":"[12]"},"properties":{"noteIndex":0},"schema":"https://github.com/citation-style-language/schema/raw/master/csl-citation.json"}</w:instrText>
      </w:r>
      <w:r w:rsidRPr="004E6CBE">
        <w:rPr>
          <w:w w:val="115"/>
          <w:sz w:val="16"/>
          <w:szCs w:val="16"/>
          <w:lang w:val="id-ID"/>
        </w:rPr>
        <w:fldChar w:fldCharType="separate"/>
      </w:r>
      <w:r w:rsidRPr="004E6CBE">
        <w:rPr>
          <w:w w:val="115"/>
          <w:sz w:val="16"/>
          <w:szCs w:val="16"/>
          <w:lang w:val="id-ID"/>
        </w:rPr>
        <w:t>[12]</w:t>
      </w:r>
      <w:r w:rsidRPr="004E6CBE">
        <w:rPr>
          <w:w w:val="115"/>
          <w:sz w:val="16"/>
          <w:szCs w:val="16"/>
        </w:rPr>
        <w:fldChar w:fldCharType="end"/>
      </w:r>
      <w:r w:rsidRPr="004E6CBE">
        <w:rPr>
          <w:w w:val="115"/>
          <w:sz w:val="16"/>
          <w:szCs w:val="16"/>
          <w:lang w:val="nb-NO"/>
        </w:rPr>
        <w:t xml:space="preserve"> </w:t>
      </w:r>
      <w:r w:rsidRPr="004E6CBE">
        <w:rPr>
          <w:w w:val="115"/>
          <w:sz w:val="16"/>
          <w:szCs w:val="16"/>
          <w:lang w:val="id-ID"/>
        </w:rPr>
        <w:fldChar w:fldCharType="begin" w:fldLock="1"/>
      </w:r>
      <w:r w:rsidRPr="004E6CBE">
        <w:rPr>
          <w:w w:val="115"/>
          <w:sz w:val="16"/>
          <w:szCs w:val="16"/>
          <w:lang w:val="id-ID"/>
        </w:rPr>
        <w:instrText>ADDIN CSL_CITATION {"citationItems":[{"id":"ITEM-1","itemData":{"DOI":"10.33394/j-ps.v6i2.1020","ISSN":"2338-4530","abstract":"This study aimed to describe (1) the teachers understanding on the nature of science, (2) the application of the nature of science in teaching science, (3) the barriers ocoured during its implementation and (4) the solutions which was done to solve the learning problems. Designed as qualitative research, this closed to case study approach. This study in teaching learning process at the junior high school in SMP Negeri 1 Selong, SMP Negeri 1 Terara, and SMP Negeri 1 Masbagik. The data were collected trought observation, interview, questionnaires, and documentations. Triangulation is used to assess the credibility, truth, relevancy of the data and was done using Miles and Huberman intractive model of data analysis. The findings of the study showed (1) the teachers have low understanding about nature of science, (2) the teachers was seldom in applying the nature of science in learning process (25,0%), (3) the barriers found by the teachers was inapropriate of the subject materials with time managements, aspects of cognition oriented, students’ mental readiness and the teachers is not understanding of the nature of science, and (4) the teachers dominantly used discussion and speech methods than used inquiry methode in teaching learning process.","author":[{"dropping-particle":"","family":"Ali","given":"Lalu Usman","non-dropping-particle":"","parse-names":false,"suffix":""}],"container-title":"Prisma Sains : Jurnal Pengkajian Ilmu dan Pembelajaran Matematika dan IPA IKIP Mataram","id":"ITEM-1","issue":"2","issued":{"date-parts":[["2018"]]},"page":"103","title":"Pengelolaan Pembelajaran IPA Ditinjau Dari Hakikat Sains Pada SMP Di Kabupaten Lombok Timur","type":"article-journal","volume":"6"},"uris":["http://www.mendeley.com/documents/?uuid=b7bc372d-cb9c-49ae-b137-c1eb2d0a3d47"]}],"mendeley":{"formattedCitation":"[13]","plainTextFormattedCitation":"[13]","previouslyFormattedCitation":"[13]"},"properties":{"noteIndex":0},"schema":"https://github.com/citation-style-language/schema/raw/master/csl-citation.json"}</w:instrText>
      </w:r>
      <w:r w:rsidRPr="004E6CBE">
        <w:rPr>
          <w:w w:val="115"/>
          <w:sz w:val="16"/>
          <w:szCs w:val="16"/>
          <w:lang w:val="id-ID"/>
        </w:rPr>
        <w:fldChar w:fldCharType="separate"/>
      </w:r>
      <w:r w:rsidRPr="004E6CBE">
        <w:rPr>
          <w:w w:val="115"/>
          <w:sz w:val="16"/>
          <w:szCs w:val="16"/>
          <w:lang w:val="id-ID"/>
        </w:rPr>
        <w:t>[13]</w:t>
      </w:r>
      <w:r w:rsidRPr="004E6CBE">
        <w:rPr>
          <w:w w:val="115"/>
          <w:sz w:val="16"/>
          <w:szCs w:val="16"/>
        </w:rPr>
        <w:fldChar w:fldCharType="end"/>
      </w:r>
      <w:r w:rsidRPr="004E6CBE">
        <w:rPr>
          <w:w w:val="115"/>
          <w:sz w:val="16"/>
          <w:szCs w:val="16"/>
          <w:lang w:val="id-ID"/>
        </w:rPr>
        <w:t>. Teknik analisis data merujuk pada proses pemrosesan data dan informasi yang diperoleh selama penelitian. Teknik ini berisiskan proses mencari dan menyusun data penelitan yang berdasarkan sumber data berupa 1) Interview, 2) Pengamatan, 3) Lembar kuesioner, dan 4) Dokumentasi yang mana akan diolah menjadi hasil deskriptif yang berbasarkan faktual.</w:t>
      </w:r>
    </w:p>
    <w:p w14:paraId="52731E11" w14:textId="77777777" w:rsidR="004E6CBE" w:rsidRPr="004E6CBE" w:rsidRDefault="004E6CBE" w:rsidP="004E6CBE">
      <w:pPr>
        <w:tabs>
          <w:tab w:val="left" w:pos="2970"/>
        </w:tabs>
        <w:jc w:val="both"/>
        <w:rPr>
          <w:w w:val="115"/>
          <w:sz w:val="16"/>
          <w:szCs w:val="16"/>
          <w:lang w:val="id-ID"/>
        </w:rPr>
      </w:pPr>
    </w:p>
    <w:p w14:paraId="255555E7" w14:textId="36D9032D" w:rsidR="004E6CBE" w:rsidRPr="004E6CBE" w:rsidRDefault="004E6CBE" w:rsidP="004E6CBE">
      <w:pPr>
        <w:tabs>
          <w:tab w:val="left" w:pos="2970"/>
        </w:tabs>
        <w:jc w:val="both"/>
        <w:rPr>
          <w:w w:val="115"/>
          <w:sz w:val="16"/>
          <w:szCs w:val="16"/>
          <w:lang w:val="id-ID"/>
        </w:rPr>
      </w:pPr>
      <w:r w:rsidRPr="004E6CBE">
        <w:rPr>
          <w:w w:val="115"/>
          <w:sz w:val="16"/>
          <w:szCs w:val="16"/>
          <w:lang w:val="id-ID"/>
        </w:rPr>
        <w:drawing>
          <wp:inline distT="0" distB="0" distL="0" distR="0" wp14:anchorId="204995A6" wp14:editId="1A9A91D3">
            <wp:extent cx="4305300" cy="1676400"/>
            <wp:effectExtent l="0" t="0" r="0" b="0"/>
            <wp:docPr id="1941322691"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05300" cy="1676400"/>
                    </a:xfrm>
                    <a:prstGeom prst="rect">
                      <a:avLst/>
                    </a:prstGeom>
                    <a:noFill/>
                    <a:ln>
                      <a:noFill/>
                    </a:ln>
                  </pic:spPr>
                </pic:pic>
              </a:graphicData>
            </a:graphic>
          </wp:inline>
        </w:drawing>
      </w:r>
    </w:p>
    <w:p w14:paraId="55CD480C" w14:textId="75A90B59" w:rsidR="004E6CBE" w:rsidRPr="004E6CBE" w:rsidRDefault="004E6CBE" w:rsidP="004E6CBE">
      <w:pPr>
        <w:tabs>
          <w:tab w:val="left" w:pos="2970"/>
        </w:tabs>
        <w:jc w:val="both"/>
        <w:rPr>
          <w:w w:val="115"/>
          <w:sz w:val="16"/>
          <w:szCs w:val="16"/>
          <w:lang w:val="id-ID"/>
        </w:rPr>
      </w:pPr>
      <w:r w:rsidRPr="004E6CBE">
        <w:rPr>
          <w:w w:val="115"/>
          <w:sz w:val="16"/>
          <w:szCs w:val="16"/>
          <w:lang w:val="id-ID"/>
        </w:rPr>
        <mc:AlternateContent>
          <mc:Choice Requires="wps">
            <w:drawing>
              <wp:anchor distT="0" distB="0" distL="114300" distR="114300" simplePos="0" relativeHeight="487593984" behindDoc="0" locked="0" layoutInCell="1" allowOverlap="1" wp14:anchorId="5DA00B98" wp14:editId="0CB778FC">
                <wp:simplePos x="0" y="0"/>
                <wp:positionH relativeFrom="column">
                  <wp:posOffset>338455</wp:posOffset>
                </wp:positionH>
                <wp:positionV relativeFrom="paragraph">
                  <wp:posOffset>30480</wp:posOffset>
                </wp:positionV>
                <wp:extent cx="5201285" cy="292735"/>
                <wp:effectExtent l="0" t="0" r="0" b="0"/>
                <wp:wrapNone/>
                <wp:docPr id="51935937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1285" cy="292735"/>
                        </a:xfrm>
                        <a:prstGeom prst="rect">
                          <a:avLst/>
                        </a:prstGeom>
                        <a:noFill/>
                        <a:ln w="6350">
                          <a:noFill/>
                        </a:ln>
                      </wps:spPr>
                      <wps:txbx>
                        <w:txbxContent>
                          <w:p w14:paraId="23A49462" w14:textId="77777777" w:rsidR="004E6CBE" w:rsidRDefault="004E6CBE" w:rsidP="004E6CBE">
                            <w:pPr>
                              <w:jc w:val="center"/>
                              <w:rPr>
                                <w:rFonts w:ascii="Alexon RR" w:hAnsi="Alexon RR"/>
                                <w:sz w:val="20"/>
                                <w:szCs w:val="20"/>
                              </w:rPr>
                            </w:pPr>
                            <w:r>
                              <w:rPr>
                                <w:rFonts w:ascii="Alexon RR" w:hAnsi="Alexon RR"/>
                                <w:sz w:val="20"/>
                                <w:szCs w:val="20"/>
                              </w:rPr>
                              <w:t xml:space="preserve">Gambar 2.1 Proses </w:t>
                            </w:r>
                            <w:proofErr w:type="spellStart"/>
                            <w:r>
                              <w:rPr>
                                <w:rFonts w:ascii="Alexon RR" w:hAnsi="Alexon RR"/>
                                <w:sz w:val="20"/>
                                <w:szCs w:val="20"/>
                              </w:rPr>
                              <w:t>Pengumpulan</w:t>
                            </w:r>
                            <w:proofErr w:type="spellEnd"/>
                            <w:r>
                              <w:rPr>
                                <w:rFonts w:ascii="Alexon RR" w:hAnsi="Alexon RR"/>
                                <w:sz w:val="20"/>
                                <w:szCs w:val="20"/>
                              </w:rPr>
                              <w:t xml:space="preserve"> Data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DA00B98" id="Text Box 95" o:spid="_x0000_s1034" type="#_x0000_t202" style="position:absolute;left:0;text-align:left;margin-left:26.65pt;margin-top:2.4pt;width:409.55pt;height:23.05pt;z-index:4875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" filled="f" stroked="f" strokeweight=".5pt">
                <v:textbox>
                  <w:txbxContent>
                    <w:p w14:paraId="23A49462" w14:textId="77777777" w:rsidR="004E6CBE" w:rsidRDefault="004E6CBE" w:rsidP="004E6CBE">
                      <w:pPr>
                        <w:jc w:val="center"/>
                        <w:rPr>
                          <w:rFonts w:ascii="Alexon RR" w:hAnsi="Alexon RR"/>
                          <w:sz w:val="20"/>
                          <w:szCs w:val="20"/>
                        </w:rPr>
                      </w:pPr>
                      <w:r>
                        <w:rPr>
                          <w:rFonts w:ascii="Alexon RR" w:hAnsi="Alexon RR"/>
                          <w:sz w:val="20"/>
                          <w:szCs w:val="20"/>
                        </w:rPr>
                        <w:t xml:space="preserve">Gambar 2.1 Proses </w:t>
                      </w:r>
                      <w:proofErr w:type="spellStart"/>
                      <w:r>
                        <w:rPr>
                          <w:rFonts w:ascii="Alexon RR" w:hAnsi="Alexon RR"/>
                          <w:sz w:val="20"/>
                          <w:szCs w:val="20"/>
                        </w:rPr>
                        <w:t>Pengumpulan</w:t>
                      </w:r>
                      <w:proofErr w:type="spellEnd"/>
                      <w:r>
                        <w:rPr>
                          <w:rFonts w:ascii="Alexon RR" w:hAnsi="Alexon RR"/>
                          <w:sz w:val="20"/>
                          <w:szCs w:val="20"/>
                        </w:rPr>
                        <w:t xml:space="preserve"> Data </w:t>
                      </w:r>
                    </w:p>
                  </w:txbxContent>
                </v:textbox>
              </v:shape>
            </w:pict>
          </mc:Fallback>
        </mc:AlternateContent>
      </w:r>
    </w:p>
    <w:p w14:paraId="3F51D8FD" w14:textId="77777777" w:rsidR="004E6CBE" w:rsidRPr="004E6CBE" w:rsidRDefault="004E6CBE" w:rsidP="004E6CBE">
      <w:pPr>
        <w:tabs>
          <w:tab w:val="left" w:pos="2970"/>
        </w:tabs>
        <w:jc w:val="both"/>
        <w:rPr>
          <w:b/>
          <w:bCs/>
          <w:w w:val="115"/>
          <w:sz w:val="16"/>
          <w:szCs w:val="16"/>
          <w:lang w:val="id-ID"/>
        </w:rPr>
      </w:pPr>
    </w:p>
    <w:p w14:paraId="41FE3994" w14:textId="77777777" w:rsidR="004E6CBE" w:rsidRPr="004E6CBE" w:rsidRDefault="004E6CBE" w:rsidP="004E6CBE">
      <w:pPr>
        <w:tabs>
          <w:tab w:val="left" w:pos="2970"/>
        </w:tabs>
        <w:jc w:val="both"/>
        <w:rPr>
          <w:b/>
          <w:w w:val="115"/>
          <w:sz w:val="16"/>
          <w:szCs w:val="16"/>
          <w:lang w:val="id-ID"/>
        </w:rPr>
      </w:pPr>
      <w:r w:rsidRPr="004E6CBE">
        <w:rPr>
          <w:b/>
          <w:w w:val="115"/>
          <w:sz w:val="16"/>
          <w:szCs w:val="16"/>
          <w:lang w:val="id-ID"/>
        </w:rPr>
        <w:t>III. Hasil dan Pembahasan</w:t>
      </w:r>
    </w:p>
    <w:p w14:paraId="50F3AA2C" w14:textId="77777777" w:rsidR="004E6CBE" w:rsidRPr="004E6CBE" w:rsidRDefault="004E6CBE" w:rsidP="004E6CBE">
      <w:pPr>
        <w:tabs>
          <w:tab w:val="left" w:pos="2970"/>
        </w:tabs>
        <w:jc w:val="both"/>
        <w:rPr>
          <w:b/>
          <w:bCs/>
          <w:w w:val="115"/>
          <w:sz w:val="16"/>
          <w:szCs w:val="16"/>
          <w:lang w:val="id-ID"/>
        </w:rPr>
      </w:pPr>
      <w:r w:rsidRPr="004E6CBE">
        <w:rPr>
          <w:b/>
          <w:bCs/>
          <w:w w:val="115"/>
          <w:sz w:val="16"/>
          <w:szCs w:val="16"/>
          <w:lang w:val="id-ID"/>
        </w:rPr>
        <w:t xml:space="preserve">Manajemen Kelas Dalam Pemanfataan </w:t>
      </w:r>
      <w:r w:rsidRPr="004E6CBE">
        <w:rPr>
          <w:b/>
          <w:bCs/>
          <w:w w:val="115"/>
          <w:sz w:val="16"/>
          <w:szCs w:val="16"/>
        </w:rPr>
        <w:t>M</w:t>
      </w:r>
      <w:r w:rsidRPr="004E6CBE">
        <w:rPr>
          <w:b/>
          <w:bCs/>
          <w:w w:val="115"/>
          <w:sz w:val="16"/>
          <w:szCs w:val="16"/>
          <w:lang w:val="id-ID"/>
        </w:rPr>
        <w:t>edia Audiovisual</w:t>
      </w:r>
    </w:p>
    <w:p w14:paraId="2ED437CC" w14:textId="77777777" w:rsidR="004E6CBE" w:rsidRPr="004E6CBE" w:rsidRDefault="004E6CBE" w:rsidP="004E6CBE">
      <w:pPr>
        <w:tabs>
          <w:tab w:val="left" w:pos="2970"/>
        </w:tabs>
        <w:jc w:val="both"/>
        <w:rPr>
          <w:w w:val="115"/>
          <w:sz w:val="16"/>
          <w:szCs w:val="16"/>
          <w:lang w:val="en-ID"/>
        </w:rPr>
      </w:pPr>
      <w:r w:rsidRPr="004E6CBE">
        <w:rPr>
          <w:w w:val="115"/>
          <w:sz w:val="16"/>
          <w:szCs w:val="16"/>
          <w:lang w:val="id-ID"/>
        </w:rPr>
        <w:t xml:space="preserve">Media audio visual merupakan serangkaian kegiatan dalam penyampaian informasi yang memiliki gambar dan pita suara melalui suatu alat yaitu Audiovisual memiliki fungsi memberikan pengalaman yang bermanfaat bagi setiap orang dan memperluas pengetahuan mereka </w:t>
      </w:r>
      <w:r w:rsidRPr="004E6CBE">
        <w:rPr>
          <w:w w:val="115"/>
          <w:sz w:val="16"/>
          <w:szCs w:val="16"/>
          <w:lang w:val="en-ID"/>
        </w:rPr>
        <w:fldChar w:fldCharType="begin" w:fldLock="1"/>
      </w:r>
      <w:r w:rsidRPr="004E6CBE">
        <w:rPr>
          <w:w w:val="115"/>
          <w:sz w:val="16"/>
          <w:szCs w:val="16"/>
          <w:lang w:val="id-ID"/>
        </w:rPr>
        <w:instrText>ADDIN CSL_CITATION {"citationItems":[{"id":"ITEM-1","itemData":{"DOI":"10.30872/diglosia.v3i4.146","ISSN":"2615-725X","abstract":"The purpose of this study was to develop an audio-visual media design in learning to write narrative text using the Contextual Teaching and Learning model and to determine the feasibility of audio-visual media designed for learning in junior high schools. This development is expected to help teachers in the learning process and attract students to participate in learning to write narrative paragraphs actively. This development research uses a qualitative approach with a development model, according to Alessi and Trollip (2001). Initial data were obtained for needs analysis before developing instructional media. Meanwhile, the data validated by design experts, linguists, and material experts are used to determine the feasibility of the media that has been developed. The data collection was done by using a questionnaire method. Development is carried out in three stages, namely planning, design, and development. The results of the due diligence of the three experts are as follows. The results of the media expert's feasibility test got a score of 40 with a percentage of 90.91%, so it was categorized as very feasible. The linguist gave a feasibility test score of 22 with a percentage of 91.67% and was categorized as very feasible. The feasibility test of the material expert scored 42 with a percentage of 87.5% and was categorized as very feasible. Based on these results, it can be concluded that the developed audio-visual media has met the very feasible criteria.","author":[{"dropping-particle":"","family":"Arifin","given":"M. Bahri","non-dropping-particle":"","parse-names":false,"suffix":""},{"dropping-particle":"","family":"Wardani","given":"Yulinda Ari","non-dropping-particle":"","parse-names":false,"suffix":""}],"container-title":"Diglosia: Jurnal Kajian Bahasa, Sastra, dan Pengajarannya","id":"ITEM-1","issue":"4","issued":{"date-parts":[["2020"]]},"page":"373-384","title":"Pengembangan Media Audio Visual Menggunakan Contextual Teaching and Learning (CTL) dalam Pembelajaran Menulis Paragraf Narasi pada Siswa Kelas VII SMP","type":"article-journal","volume":"3"},"uris":["http://www.mendeley.com/documents/?uuid=278a4c28-83fa-41c3-bfc4-1a73cd0cce41"]}],"mendeley":{"formattedCitation":"[14]","plainTextFormattedCitation":"[14]","previouslyFormattedCitation":"[14]"},"properties":{"noteIndex":0},"schema":"https://github.com/citation-style-language/schema/raw/master/csl-citation.json"}</w:instrText>
      </w:r>
      <w:r w:rsidRPr="004E6CBE">
        <w:rPr>
          <w:w w:val="115"/>
          <w:sz w:val="16"/>
          <w:szCs w:val="16"/>
          <w:lang w:val="en-ID"/>
        </w:rPr>
        <w:fldChar w:fldCharType="separate"/>
      </w:r>
      <w:r w:rsidRPr="004E6CBE">
        <w:rPr>
          <w:w w:val="115"/>
          <w:sz w:val="16"/>
          <w:szCs w:val="16"/>
          <w:lang w:val="id-ID"/>
        </w:rPr>
        <w:t>[14]</w:t>
      </w:r>
      <w:r w:rsidRPr="004E6CBE">
        <w:rPr>
          <w:w w:val="115"/>
          <w:sz w:val="16"/>
          <w:szCs w:val="16"/>
        </w:rPr>
        <w:fldChar w:fldCharType="end"/>
      </w:r>
      <w:r w:rsidRPr="004E6CBE">
        <w:rPr>
          <w:w w:val="115"/>
          <w:sz w:val="16"/>
          <w:szCs w:val="16"/>
          <w:lang w:val="id-ID"/>
        </w:rPr>
        <w:t xml:space="preserve"> </w:t>
      </w:r>
      <w:r w:rsidRPr="004E6CBE">
        <w:rPr>
          <w:w w:val="115"/>
          <w:sz w:val="16"/>
          <w:szCs w:val="16"/>
          <w:lang w:val="en-ID"/>
        </w:rPr>
        <w:fldChar w:fldCharType="begin" w:fldLock="1"/>
      </w:r>
      <w:r w:rsidRPr="004E6CBE">
        <w:rPr>
          <w:w w:val="115"/>
          <w:sz w:val="16"/>
          <w:szCs w:val="16"/>
          <w:lang w:val="id-ID"/>
        </w:rPr>
        <w:instrText>ADDIN CSL_CITATION {"citationItems":[{"id":"ITEM-1","itemData":{"DOI":"10.24036/jippsd.v7i1.120545","ISSN":"2622-5069","abstract":"This research is motivated by low student learning ou</w:instrText>
      </w:r>
      <w:r w:rsidRPr="004E6CBE">
        <w:rPr>
          <w:w w:val="115"/>
          <w:sz w:val="16"/>
          <w:szCs w:val="16"/>
          <w:lang w:val="en-ID"/>
        </w:rPr>
        <w:instrText>tcomes. This is because some teachers consider this learning media to be less important, and still use conventional learning media. This study aims to describe the use of interactive PowerPoint media on the learning outcomes of elementary school students. The research method used is Systematic Literature Review (SLR) with the following procedures: (1) Formulate research questions (problem formulation) related to the title; (2) Conduct a search for journal data/Literature Systematic Review (enter keywords into the journal search database); (3) Conduct screening and selection for research journals that are following research problems; (4) The data used is then analyzed; (5) Conducts a critical review of the journals used to see the suitability of the relevant journal criteria; (6) The data has been analyzed, then concluded so that be a conclusion regarding SLR; and (7) Make a final report of the SLR research. The sample for the analysis is 9 published journal articles published in the 2013-2022 range. Based on the classification of journal articles divided into, the research method is 6 Classroom Action Research (PTK) journals and 3 Experimental journals, then based on the lower-class and upper-class categories, and based on subject analysis. It can be concluded that the use of interactive PowerPoint media can improve student learning outcomes in teaching and learning activities, help eliminate boredom, and motivate student learning.","author":[{"dropping-particle":"","family":"Budianti","given":"Yudi","non-dropping-particle":"","parse-names":false,"suffix":""},{"dropping-particle":"","family":"Rikmasari","given":"Rima","non-dropping-particle":"","parse-names":false,"suffix":""},{"dropping-particle":"","family":"Oktaviani","given":"Dita Aditya","non-dropping-particle":"","parse-names":false,"suffix":""}],"container-title":"Jurnal Inovasi Pendidikan dan Pembelajaran Sekolah Dasar","id":"ITEM-1","issue":"1","issued":{"date-parts":[["2023"]]},"page":"127","title":"Penggunaan Media Powerpoint Interaktif Untuk Meningkatkan Hasil Belajar Siswa Sekolah Dasar","type":"article-journal","volume":"7"},"uris":["http://www.mendeley.com/documents/?uuid=7f7453e5-23c0-4b77-9dd8-a4b49c5cc0df"]}],"mendeley":{"formattedCitation":"[15]","plainTextFormattedCitation":"[15]","previouslyFormattedCitation":"[15]"},"properties":{"noteIndex":0},"schema":"https://github.com/citation-style-language/schema/raw/master/csl-citation.json"}</w:instrText>
      </w:r>
      <w:r w:rsidRPr="004E6CBE">
        <w:rPr>
          <w:w w:val="115"/>
          <w:sz w:val="16"/>
          <w:szCs w:val="16"/>
          <w:lang w:val="en-ID"/>
        </w:rPr>
        <w:fldChar w:fldCharType="separate"/>
      </w:r>
      <w:r w:rsidRPr="004E6CBE">
        <w:rPr>
          <w:w w:val="115"/>
          <w:sz w:val="16"/>
          <w:szCs w:val="16"/>
          <w:lang w:val="en-ID"/>
        </w:rPr>
        <w:t>[15]</w:t>
      </w:r>
      <w:r w:rsidRPr="004E6CBE">
        <w:rPr>
          <w:w w:val="115"/>
          <w:sz w:val="16"/>
          <w:szCs w:val="16"/>
        </w:rPr>
        <w:fldChar w:fldCharType="end"/>
      </w:r>
      <w:r w:rsidRPr="004E6CBE">
        <w:rPr>
          <w:w w:val="115"/>
          <w:sz w:val="16"/>
          <w:szCs w:val="16"/>
          <w:lang w:val="en-ID"/>
        </w:rPr>
        <w:t xml:space="preserve">. Media audio visual juga </w:t>
      </w:r>
      <w:proofErr w:type="spellStart"/>
      <w:r w:rsidRPr="004E6CBE">
        <w:rPr>
          <w:w w:val="115"/>
          <w:sz w:val="16"/>
          <w:szCs w:val="16"/>
          <w:lang w:val="en-ID"/>
        </w:rPr>
        <w:t>dapat</w:t>
      </w:r>
      <w:proofErr w:type="spellEnd"/>
      <w:r w:rsidRPr="004E6CBE">
        <w:rPr>
          <w:w w:val="115"/>
          <w:sz w:val="16"/>
          <w:szCs w:val="16"/>
          <w:lang w:val="en-ID"/>
        </w:rPr>
        <w:t xml:space="preserve"> </w:t>
      </w:r>
      <w:proofErr w:type="spellStart"/>
      <w:r w:rsidRPr="004E6CBE">
        <w:rPr>
          <w:w w:val="115"/>
          <w:sz w:val="16"/>
          <w:szCs w:val="16"/>
          <w:lang w:val="en-ID"/>
        </w:rPr>
        <w:t>digunakan</w:t>
      </w:r>
      <w:proofErr w:type="spellEnd"/>
      <w:r w:rsidRPr="004E6CBE">
        <w:rPr>
          <w:w w:val="115"/>
          <w:sz w:val="16"/>
          <w:szCs w:val="16"/>
          <w:lang w:val="en-ID"/>
        </w:rPr>
        <w:t xml:space="preserve"> </w:t>
      </w:r>
      <w:proofErr w:type="spellStart"/>
      <w:r w:rsidRPr="004E6CBE">
        <w:rPr>
          <w:w w:val="115"/>
          <w:sz w:val="16"/>
          <w:szCs w:val="16"/>
          <w:lang w:val="en-ID"/>
        </w:rPr>
        <w:t>sebagai</w:t>
      </w:r>
      <w:proofErr w:type="spellEnd"/>
      <w:r w:rsidRPr="004E6CBE">
        <w:rPr>
          <w:w w:val="115"/>
          <w:sz w:val="16"/>
          <w:szCs w:val="16"/>
          <w:lang w:val="en-ID"/>
        </w:rPr>
        <w:t xml:space="preserve"> </w:t>
      </w:r>
      <w:proofErr w:type="spellStart"/>
      <w:r w:rsidRPr="004E6CBE">
        <w:rPr>
          <w:w w:val="115"/>
          <w:sz w:val="16"/>
          <w:szCs w:val="16"/>
          <w:lang w:val="en-ID"/>
        </w:rPr>
        <w:t>sarana</w:t>
      </w:r>
      <w:proofErr w:type="spellEnd"/>
      <w:r w:rsidRPr="004E6CBE">
        <w:rPr>
          <w:w w:val="115"/>
          <w:sz w:val="16"/>
          <w:szCs w:val="16"/>
          <w:lang w:val="en-ID"/>
        </w:rPr>
        <w:t xml:space="preserve"> </w:t>
      </w:r>
      <w:proofErr w:type="spellStart"/>
      <w:r w:rsidRPr="004E6CBE">
        <w:rPr>
          <w:w w:val="115"/>
          <w:sz w:val="16"/>
          <w:szCs w:val="16"/>
          <w:lang w:val="en-ID"/>
        </w:rPr>
        <w:t>untuk</w:t>
      </w:r>
      <w:proofErr w:type="spellEnd"/>
      <w:r w:rsidRPr="004E6CBE">
        <w:rPr>
          <w:w w:val="115"/>
          <w:sz w:val="16"/>
          <w:szCs w:val="16"/>
          <w:lang w:val="en-ID"/>
        </w:rPr>
        <w:t xml:space="preserve"> </w:t>
      </w:r>
      <w:proofErr w:type="spellStart"/>
      <w:r w:rsidRPr="004E6CBE">
        <w:rPr>
          <w:w w:val="115"/>
          <w:sz w:val="16"/>
          <w:szCs w:val="16"/>
          <w:lang w:val="en-ID"/>
        </w:rPr>
        <w:t>menyampaikan</w:t>
      </w:r>
      <w:proofErr w:type="spellEnd"/>
      <w:r w:rsidRPr="004E6CBE">
        <w:rPr>
          <w:w w:val="115"/>
          <w:sz w:val="16"/>
          <w:szCs w:val="16"/>
          <w:lang w:val="en-ID"/>
        </w:rPr>
        <w:t xml:space="preserve"> </w:t>
      </w:r>
      <w:proofErr w:type="spellStart"/>
      <w:r w:rsidRPr="004E6CBE">
        <w:rPr>
          <w:w w:val="115"/>
          <w:sz w:val="16"/>
          <w:szCs w:val="16"/>
          <w:lang w:val="en-ID"/>
        </w:rPr>
        <w:t>kepada</w:t>
      </w:r>
      <w:proofErr w:type="spellEnd"/>
      <w:r w:rsidRPr="004E6CBE">
        <w:rPr>
          <w:w w:val="115"/>
          <w:sz w:val="16"/>
          <w:szCs w:val="16"/>
          <w:lang w:val="en-ID"/>
        </w:rPr>
        <w:t xml:space="preserve"> </w:t>
      </w:r>
      <w:proofErr w:type="spellStart"/>
      <w:r w:rsidRPr="004E6CBE">
        <w:rPr>
          <w:w w:val="115"/>
          <w:sz w:val="16"/>
          <w:szCs w:val="16"/>
          <w:lang w:val="en-ID"/>
        </w:rPr>
        <w:t>seseorang</w:t>
      </w:r>
      <w:proofErr w:type="spellEnd"/>
      <w:r w:rsidRPr="004E6CBE">
        <w:rPr>
          <w:w w:val="115"/>
          <w:sz w:val="16"/>
          <w:szCs w:val="16"/>
          <w:lang w:val="en-ID"/>
        </w:rPr>
        <w:t xml:space="preserve"> </w:t>
      </w:r>
      <w:proofErr w:type="spellStart"/>
      <w:r w:rsidRPr="004E6CBE">
        <w:rPr>
          <w:w w:val="115"/>
          <w:sz w:val="16"/>
          <w:szCs w:val="16"/>
          <w:lang w:val="en-ID"/>
        </w:rPr>
        <w:t>untuk</w:t>
      </w:r>
      <w:proofErr w:type="spellEnd"/>
      <w:r w:rsidRPr="004E6CBE">
        <w:rPr>
          <w:w w:val="115"/>
          <w:sz w:val="16"/>
          <w:szCs w:val="16"/>
          <w:lang w:val="en-ID"/>
        </w:rPr>
        <w:t xml:space="preserve"> </w:t>
      </w:r>
      <w:proofErr w:type="spellStart"/>
      <w:r w:rsidRPr="004E6CBE">
        <w:rPr>
          <w:w w:val="115"/>
          <w:sz w:val="16"/>
          <w:szCs w:val="16"/>
          <w:lang w:val="en-ID"/>
        </w:rPr>
        <w:t>berpikir</w:t>
      </w:r>
      <w:proofErr w:type="spellEnd"/>
      <w:r w:rsidRPr="004E6CBE">
        <w:rPr>
          <w:w w:val="115"/>
          <w:sz w:val="16"/>
          <w:szCs w:val="16"/>
          <w:lang w:val="en-ID"/>
        </w:rPr>
        <w:t xml:space="preserve"> </w:t>
      </w:r>
      <w:proofErr w:type="spellStart"/>
      <w:r w:rsidRPr="004E6CBE">
        <w:rPr>
          <w:w w:val="115"/>
          <w:sz w:val="16"/>
          <w:szCs w:val="16"/>
          <w:lang w:val="en-ID"/>
        </w:rPr>
        <w:t>kreatif</w:t>
      </w:r>
      <w:proofErr w:type="spellEnd"/>
      <w:r w:rsidRPr="004E6CBE">
        <w:rPr>
          <w:w w:val="115"/>
          <w:sz w:val="16"/>
          <w:szCs w:val="16"/>
          <w:lang w:val="en-ID"/>
        </w:rPr>
        <w:t xml:space="preserve"> dan </w:t>
      </w:r>
      <w:proofErr w:type="spellStart"/>
      <w:r w:rsidRPr="004E6CBE">
        <w:rPr>
          <w:w w:val="115"/>
          <w:sz w:val="16"/>
          <w:szCs w:val="16"/>
          <w:lang w:val="en-ID"/>
        </w:rPr>
        <w:t>kritis</w:t>
      </w:r>
      <w:proofErr w:type="spellEnd"/>
      <w:r w:rsidRPr="004E6CBE">
        <w:rPr>
          <w:w w:val="115"/>
          <w:sz w:val="16"/>
          <w:szCs w:val="16"/>
          <w:lang w:val="en-ID"/>
        </w:rPr>
        <w:t>.</w:t>
      </w:r>
    </w:p>
    <w:p w14:paraId="1E6D5079" w14:textId="77777777" w:rsidR="004E6CBE" w:rsidRPr="004E6CBE" w:rsidRDefault="004E6CBE" w:rsidP="004E6CBE">
      <w:pPr>
        <w:tabs>
          <w:tab w:val="left" w:pos="2970"/>
        </w:tabs>
        <w:jc w:val="both"/>
        <w:rPr>
          <w:w w:val="115"/>
          <w:sz w:val="16"/>
          <w:szCs w:val="16"/>
          <w:lang w:val="id-ID"/>
        </w:rPr>
      </w:pPr>
      <w:r w:rsidRPr="004E6CBE">
        <w:rPr>
          <w:w w:val="115"/>
          <w:sz w:val="16"/>
          <w:szCs w:val="16"/>
          <w:lang w:val="id-ID"/>
        </w:rPr>
        <w:t xml:space="preserve">Suasana kelas pada saat pembelajaran IPA sangat di nantikan oleh para siswa dikarenakan menggunakan media audiovisual yang bersumber dari video dan media sosial. Dengan beberapa sumber tersebut dapat memberikan informasi secara luas dalam proses pembelajaran. Di MI Hasanuddin Tebel kelas 4A-2 yang dipilih oleh peneliti untuk mengambil subjek </w:t>
      </w:r>
      <w:r w:rsidRPr="004E6CBE">
        <w:rPr>
          <w:w w:val="115"/>
          <w:sz w:val="16"/>
          <w:szCs w:val="16"/>
          <w:lang w:val="id-ID"/>
        </w:rPr>
        <w:lastRenderedPageBreak/>
        <w:t xml:space="preserve">penelitian data, ketika pembelajaran IPA berlangsung, guru menggunakan media Audiovisual berupa PPT dan video Youtube, mengenai proses terjadinya fotosintesis dan bagian-bagian tumbuhan. Dalam pembelajran IPA yang menggunakan materi PPT pada layar proyektor dapat dimengerti dan dipahami siswa dengan cara mendengar dan melihat penjelasan pada layar yang ditampilkan. </w:t>
      </w:r>
    </w:p>
    <w:p w14:paraId="62B4F0BF" w14:textId="77777777" w:rsidR="004E6CBE" w:rsidRPr="004E6CBE" w:rsidRDefault="004E6CBE" w:rsidP="004E6CBE">
      <w:pPr>
        <w:tabs>
          <w:tab w:val="left" w:pos="2970"/>
        </w:tabs>
        <w:jc w:val="both"/>
        <w:rPr>
          <w:w w:val="115"/>
          <w:sz w:val="16"/>
          <w:szCs w:val="16"/>
          <w:lang w:val="id-ID"/>
        </w:rPr>
      </w:pPr>
      <w:r w:rsidRPr="004E6CBE">
        <w:rPr>
          <w:w w:val="115"/>
          <w:sz w:val="16"/>
          <w:szCs w:val="16"/>
          <w:lang w:val="id-ID"/>
        </w:rPr>
        <w:t xml:space="preserve">Proses kegiatan belajar IPA di kelas 4A-2 dilaksanakan tiap 50 menit pada hari senin dan jumat sebagian besar media yang digunakan adalah media ajar berupa Modul ajar, PPT, Video dan praktik mengamati lingkungan sekitar. Pembelajaran ini menggunakan sistem </w:t>
      </w:r>
      <w:r w:rsidRPr="004E6CBE">
        <w:rPr>
          <w:i/>
          <w:iCs/>
          <w:w w:val="115"/>
          <w:sz w:val="16"/>
          <w:szCs w:val="16"/>
          <w:lang w:val="id-ID"/>
        </w:rPr>
        <w:t xml:space="preserve">Drill and Field Work Method </w:t>
      </w:r>
      <w:r w:rsidRPr="004E6CBE">
        <w:rPr>
          <w:i/>
          <w:iCs/>
          <w:w w:val="115"/>
          <w:sz w:val="16"/>
          <w:szCs w:val="16"/>
        </w:rPr>
        <w:fldChar w:fldCharType="begin" w:fldLock="1"/>
      </w:r>
      <w:r w:rsidRPr="004E6CBE">
        <w:rPr>
          <w:i/>
          <w:iCs/>
          <w:w w:val="115"/>
          <w:sz w:val="16"/>
          <w:szCs w:val="16"/>
          <w:lang w:val="id-ID"/>
        </w:rPr>
        <w:instrText>ADDIN CSL_CITATION {"citationItems":[{"id":"ITEM-1","itemData":{"DOI":"10.32585/edudikara.v6i1.225","ISSN":"2541-0261","abstract":"Tujuan penelitian ini dilaksanakan dalam  rangka untuk meningkatkan kemampuan dan aktifitas peserta didik dalam menerima pembelajaran Simulasi dan Komunikasi Digitaldi. Jenis penelitian ini adalah Penelitian Tinadakan Kelas. Kegiatan penelitian ini dilakukan dalam dua siklus. Pada siklus I siswa hanya diberikan simulasi dan pertanyaan, sementara pada siklus II diberikan Instrumen instrumen metode Drill and Practice. Capaian dari penelitian ini diantaranya peningkatan kinerja guru dari 76,5% siklus I menjadi 84 % pada akhir siklus ke II peningktanj lainnya terjadi pada keaktipan peserta didik mengalami peningkatan dari 65,5% pada siklus I menjadi 85.5% pada siklus II. Sementara capaian kompetensi ketrampilan mengalami peningkatan dari 73,78% pada siklus I menjadi 80,78% pada akhir siklus ke II. Peningkatan ini tentu dikarenakan adnya perbaikan perbaikan selama proses pembelajaran oleh guru dan kolabolator selama dua siklus. Berdasarkan Penilitian Tindakan Kelas yang telah dilakukan dapat disimpulkan penerapan metode Drill and Practice ini mampu meningkatkan keaktifan dan prestasi belajar mata pelajaran simulasi dan komunikasi Digital.\r  \r  ","author":[{"dropping-particle":"","family":"Susanti","given":"Lina Dwi","non-dropping-particle":"","parse-names":false,"suffix":""}],"container-title":"Edudikara: Jurnal Pendidikan dan Pembelajaran","id":"ITEM-1","issue":"1","issued":{"date-parts":[["2021"]]},"page":"10-16","title":"Penerapan Metode Drill and Practice untuk Meningkatkan Keaktifan dan Prestasi Belajar Mata Pelajaran Simulasi dan Komunikasi Digital","type":"article-journal","volume":"6"},"uris":["http://www.mendeley.com/documents/?uuid=56158d03-41c7-400d-9195-543f03097ddd"]}],"mendeley":{"formattedCitation":"[16]","plainTextFormattedCitation":"[16]","previouslyFormattedCitation":"[16]"},"properties":{"noteIndex":0},"schema":"https://github.com/citation-style-language/schema/raw/master/csl-citation.json"}</w:instrText>
      </w:r>
      <w:r w:rsidRPr="004E6CBE">
        <w:rPr>
          <w:i/>
          <w:iCs/>
          <w:w w:val="115"/>
          <w:sz w:val="16"/>
          <w:szCs w:val="16"/>
        </w:rPr>
        <w:fldChar w:fldCharType="separate"/>
      </w:r>
      <w:r w:rsidRPr="004E6CBE">
        <w:rPr>
          <w:iCs/>
          <w:w w:val="115"/>
          <w:sz w:val="16"/>
          <w:szCs w:val="16"/>
          <w:lang w:val="id-ID"/>
        </w:rPr>
        <w:t>[16]</w:t>
      </w:r>
      <w:r w:rsidRPr="004E6CBE">
        <w:rPr>
          <w:w w:val="115"/>
          <w:sz w:val="16"/>
          <w:szCs w:val="16"/>
        </w:rPr>
        <w:fldChar w:fldCharType="end"/>
      </w:r>
      <w:r w:rsidRPr="004E6CBE">
        <w:rPr>
          <w:w w:val="115"/>
          <w:sz w:val="16"/>
          <w:szCs w:val="16"/>
          <w:lang w:val="id-ID"/>
        </w:rPr>
        <w:t xml:space="preserve"> dimana para siswa diarahkan untuk berkelompok dan mendengarkan penjelasan guru mengenai proses fotosintesis pada tumbuhan di layar Lcd Proyektor, kemudian mengamati proses terjadinya fotosintesis dengan media selembar daun dan segelas air. Dalam proses pengamatan ini media audiovisual sangat membantu siswa dalam berlatih dan mempratikan proses terjadinya fotosintesis pada daun. Setelah pengamatan media praktik siswa diarahkan untuk mengerjakan tugas dan mencari tahu seberapa paham siswa tersebut dengan materi yang dipelajari. </w:t>
      </w:r>
    </w:p>
    <w:p w14:paraId="5284B178" w14:textId="77777777" w:rsidR="004E6CBE" w:rsidRPr="004E6CBE" w:rsidRDefault="004E6CBE" w:rsidP="004E6CBE">
      <w:pPr>
        <w:tabs>
          <w:tab w:val="left" w:pos="2970"/>
        </w:tabs>
        <w:jc w:val="both"/>
        <w:rPr>
          <w:w w:val="115"/>
          <w:sz w:val="16"/>
          <w:szCs w:val="16"/>
          <w:lang w:val="id-ID"/>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tblGrid>
      <w:tr w:rsidR="004E6CBE" w:rsidRPr="004E6CBE" w14:paraId="5774BD62" w14:textId="77777777">
        <w:trPr>
          <w:trHeight w:val="1070"/>
          <w:jc w:val="center"/>
        </w:trPr>
        <w:tc>
          <w:tcPr>
            <w:tcW w:w="4806" w:type="dxa"/>
            <w:vAlign w:val="center"/>
            <w:hideMark/>
          </w:tcPr>
          <w:p w14:paraId="47991984" w14:textId="5705B455" w:rsidR="004E6CBE" w:rsidRPr="004E6CBE" w:rsidRDefault="004E6CBE" w:rsidP="004E6CBE">
            <w:pPr>
              <w:tabs>
                <w:tab w:val="left" w:pos="2970"/>
              </w:tabs>
              <w:jc w:val="both"/>
              <w:rPr>
                <w:w w:val="115"/>
                <w:sz w:val="16"/>
                <w:szCs w:val="16"/>
                <w:lang w:val="en-ID"/>
              </w:rPr>
            </w:pPr>
            <w:r w:rsidRPr="004E6CBE">
              <w:rPr>
                <w:w w:val="115"/>
                <w:sz w:val="16"/>
                <w:szCs w:val="16"/>
                <w:lang w:val="en-ID"/>
              </w:rPr>
              <w:drawing>
                <wp:inline distT="0" distB="0" distL="0" distR="0" wp14:anchorId="41FED17A" wp14:editId="58D0A2E3">
                  <wp:extent cx="2905125" cy="1762125"/>
                  <wp:effectExtent l="0" t="0" r="9525" b="9525"/>
                  <wp:docPr id="71306146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l="16776" t="3963" r="20308" b="13464"/>
                          <a:stretch>
                            <a:fillRect/>
                          </a:stretch>
                        </pic:blipFill>
                        <pic:spPr bwMode="auto">
                          <a:xfrm>
                            <a:off x="0" y="0"/>
                            <a:ext cx="2905125" cy="1762125"/>
                          </a:xfrm>
                          <a:prstGeom prst="rect">
                            <a:avLst/>
                          </a:prstGeom>
                          <a:noFill/>
                          <a:ln>
                            <a:noFill/>
                          </a:ln>
                        </pic:spPr>
                      </pic:pic>
                    </a:graphicData>
                  </a:graphic>
                </wp:inline>
              </w:drawing>
            </w:r>
          </w:p>
        </w:tc>
      </w:tr>
      <w:tr w:rsidR="004E6CBE" w:rsidRPr="004E6CBE" w14:paraId="6C1557A3" w14:textId="77777777">
        <w:trPr>
          <w:trHeight w:val="590"/>
          <w:jc w:val="center"/>
        </w:trPr>
        <w:tc>
          <w:tcPr>
            <w:tcW w:w="4806" w:type="dxa"/>
            <w:vAlign w:val="center"/>
            <w:hideMark/>
          </w:tcPr>
          <w:p w14:paraId="3492500A" w14:textId="77777777" w:rsidR="004E6CBE" w:rsidRPr="004E6CBE" w:rsidRDefault="004E6CBE" w:rsidP="004E6CBE">
            <w:pPr>
              <w:tabs>
                <w:tab w:val="left" w:pos="2970"/>
              </w:tabs>
              <w:jc w:val="both"/>
              <w:rPr>
                <w:w w:val="115"/>
                <w:sz w:val="16"/>
                <w:szCs w:val="16"/>
                <w:lang w:val="en-ID"/>
              </w:rPr>
            </w:pPr>
            <w:r w:rsidRPr="004E6CBE">
              <w:rPr>
                <w:w w:val="115"/>
                <w:sz w:val="16"/>
                <w:szCs w:val="16"/>
                <w:lang w:val="en-ID"/>
              </w:rPr>
              <w:t xml:space="preserve">Gambar 3.1 Proses </w:t>
            </w:r>
            <w:proofErr w:type="spellStart"/>
            <w:r w:rsidRPr="004E6CBE">
              <w:rPr>
                <w:w w:val="115"/>
                <w:sz w:val="16"/>
                <w:szCs w:val="16"/>
                <w:lang w:val="en-ID"/>
              </w:rPr>
              <w:t>pengamatan</w:t>
            </w:r>
            <w:proofErr w:type="spellEnd"/>
            <w:r w:rsidRPr="004E6CBE">
              <w:rPr>
                <w:w w:val="115"/>
                <w:sz w:val="16"/>
                <w:szCs w:val="16"/>
                <w:lang w:val="en-ID"/>
              </w:rPr>
              <w:t xml:space="preserve"> </w:t>
            </w:r>
            <w:proofErr w:type="spellStart"/>
            <w:r w:rsidRPr="004E6CBE">
              <w:rPr>
                <w:w w:val="115"/>
                <w:sz w:val="16"/>
                <w:szCs w:val="16"/>
                <w:lang w:val="en-ID"/>
              </w:rPr>
              <w:t>berkelompok</w:t>
            </w:r>
            <w:proofErr w:type="spellEnd"/>
          </w:p>
        </w:tc>
      </w:tr>
    </w:tbl>
    <w:p w14:paraId="09CFF769" w14:textId="77777777" w:rsidR="004E6CBE" w:rsidRPr="004E6CBE" w:rsidRDefault="004E6CBE" w:rsidP="004E6CBE">
      <w:pPr>
        <w:tabs>
          <w:tab w:val="left" w:pos="2970"/>
        </w:tabs>
        <w:jc w:val="both"/>
        <w:rPr>
          <w:w w:val="115"/>
          <w:sz w:val="16"/>
          <w:szCs w:val="16"/>
          <w:lang w:val="id-ID"/>
        </w:rPr>
      </w:pPr>
    </w:p>
    <w:p w14:paraId="0A533FE7" w14:textId="77777777" w:rsidR="004E6CBE" w:rsidRPr="004E6CBE" w:rsidRDefault="004E6CBE" w:rsidP="004E6CBE">
      <w:pPr>
        <w:tabs>
          <w:tab w:val="left" w:pos="2970"/>
        </w:tabs>
        <w:jc w:val="both"/>
        <w:rPr>
          <w:w w:val="115"/>
          <w:sz w:val="16"/>
          <w:szCs w:val="16"/>
          <w:lang w:val="id-ID"/>
        </w:rPr>
      </w:pPr>
    </w:p>
    <w:p w14:paraId="36C742B5" w14:textId="77777777" w:rsidR="004E6CBE" w:rsidRPr="004E6CBE" w:rsidRDefault="004E6CBE" w:rsidP="004E6CBE">
      <w:pPr>
        <w:tabs>
          <w:tab w:val="left" w:pos="2970"/>
        </w:tabs>
        <w:jc w:val="both"/>
        <w:rPr>
          <w:w w:val="115"/>
          <w:sz w:val="16"/>
          <w:szCs w:val="16"/>
          <w:lang w:val="id-ID"/>
        </w:rPr>
      </w:pPr>
      <w:r w:rsidRPr="004E6CBE">
        <w:rPr>
          <w:w w:val="115"/>
          <w:sz w:val="16"/>
          <w:szCs w:val="16"/>
          <w:lang w:val="nb-NO"/>
        </w:rPr>
        <w:t>P</w:t>
      </w:r>
      <w:r w:rsidRPr="004E6CBE">
        <w:rPr>
          <w:w w:val="115"/>
          <w:sz w:val="16"/>
          <w:szCs w:val="16"/>
          <w:lang w:val="id-ID"/>
        </w:rPr>
        <w:t xml:space="preserve">roses pembelajaran ini, guru telah menggunakan media audiovisual dengan baik dan sempurna. Secara keseluruhan dari penggunaan media PPT dan Video Youtube  yang di tampilkan oleh guru dapat diterima oleh siswa, dapat dilihat ketika antusias siswa </w:t>
      </w:r>
      <w:r w:rsidRPr="004E6CBE">
        <w:rPr>
          <w:w w:val="115"/>
          <w:sz w:val="16"/>
          <w:szCs w:val="16"/>
        </w:rPr>
        <w:fldChar w:fldCharType="begin" w:fldLock="1"/>
      </w:r>
      <w:r w:rsidRPr="004E6CBE">
        <w:rPr>
          <w:w w:val="115"/>
          <w:sz w:val="16"/>
          <w:szCs w:val="16"/>
          <w:lang w:val="id-ID"/>
        </w:rPr>
        <w:instrText>ADDIN CSL_CITATION {"citationItems":[{"id":"ITEM-1","itemData":{"author":[{"dropping-particle":"","family":"Gafur","given":"Abdul","non-dropping-particle":"","parse-names":false,"suffix":""},{"dropping-particle":"","family":"Smpn","given":"Guru","non-dropping-particle":"","parse-names":false,"suffix":""},{"dropping-particle":"","family":"Nggoang","given":"Sano","non-dropping-particle":"","parse-names":false,"suffix":""}],"id":"ITEM-1","issue":"1","issued":{"date-parts":[["2018"]]},"page":"144-161","title":"Meningkatkan Hasil Belajar IPATerpadu Melalui Metode Demonstrasi Pada Siswa Kelas VIII SMP Negeri 2 Sano Nggoang Manggarai Barat TahunPelajaran 2017/2018","type":"article-journal","volume":"2"},"uris":["http://www.mendeley.com/documents/?uuid=ad7d7b8e-9437-4009-840c-c10d6ed10557"]}],"mendeley":{"formattedCitation":"[17]","plainTextFormattedCitation":"[17]","previouslyFormattedCitation":"[17]"},"properties":{"noteIndex":0},"schema":"https://github.com/citation-style-language/schema/raw/master/csl-citation.json"}</w:instrText>
      </w:r>
      <w:r w:rsidRPr="004E6CBE">
        <w:rPr>
          <w:w w:val="115"/>
          <w:sz w:val="16"/>
          <w:szCs w:val="16"/>
        </w:rPr>
        <w:fldChar w:fldCharType="separate"/>
      </w:r>
      <w:r w:rsidRPr="004E6CBE">
        <w:rPr>
          <w:w w:val="115"/>
          <w:sz w:val="16"/>
          <w:szCs w:val="16"/>
          <w:lang w:val="id-ID"/>
        </w:rPr>
        <w:t>[17]</w:t>
      </w:r>
      <w:r w:rsidRPr="004E6CBE">
        <w:rPr>
          <w:w w:val="115"/>
          <w:sz w:val="16"/>
          <w:szCs w:val="16"/>
        </w:rPr>
        <w:fldChar w:fldCharType="end"/>
      </w:r>
      <w:r w:rsidRPr="004E6CBE">
        <w:rPr>
          <w:w w:val="115"/>
          <w:sz w:val="16"/>
          <w:szCs w:val="16"/>
          <w:lang w:val="id-ID"/>
        </w:rPr>
        <w:t xml:space="preserve"> lebih dominan dan bergembira pada pelajaran apa yang akan mereka pelajari. Dengan memanfaatkan fasilitas yang diberikan sekolah, guru mata pembelajaran IPA merasa terbantu dengan adanya media audiovisual, dikarenakan materi IPA dapat diambil dari manapun. Dalam pengumpulan data wawancara, menjelaskan bahwa kelas yang menggunakan media audiovisual sangat menyenangkan dan merasa menghibur dengan adanya Lcd Proyektor, siswa dapat melihat gambar dan mendengarkan suara yang menarik mengenai penjelasan materi fotosistesis, dan ketika pembelajaran mulai kurang kondusif guru melakukan </w:t>
      </w:r>
      <w:r w:rsidRPr="004E6CBE">
        <w:rPr>
          <w:i/>
          <w:iCs/>
          <w:w w:val="115"/>
          <w:sz w:val="16"/>
          <w:szCs w:val="16"/>
          <w:lang w:val="id-ID"/>
        </w:rPr>
        <w:t>ice breaking</w:t>
      </w:r>
      <w:r w:rsidRPr="004E6CBE">
        <w:rPr>
          <w:w w:val="115"/>
          <w:sz w:val="16"/>
          <w:szCs w:val="16"/>
          <w:lang w:val="id-ID"/>
        </w:rPr>
        <w:t xml:space="preserve"> untuk menarik kembali fokus siswa pada pembelajaran. Selain itu guru memanfaatkan media audiovisual karena dinilai bisa membuat situasi kelas menjadi terarah dan disipilin, meskipun banyak perilaku siswa yang membuat situasi kelas menjadi kurang kondusif, namun guru tetap memberlakukan perjanjian kelas yang telah disepakati bersama, misalkan berupa hukuman membaca materi yang disampaikan oleh guru. Kondisi ini dibangun oleh guru dan siswa serta orangtua siswa dengan komunikasi yang baik agar di kemudian hari tidak adanya </w:t>
      </w:r>
      <w:r w:rsidRPr="004E6CBE">
        <w:rPr>
          <w:i/>
          <w:iCs/>
          <w:w w:val="115"/>
          <w:sz w:val="16"/>
          <w:szCs w:val="16"/>
          <w:lang w:val="id-ID"/>
        </w:rPr>
        <w:t xml:space="preserve">misscomunication. </w:t>
      </w:r>
    </w:p>
    <w:p w14:paraId="1556DFAA" w14:textId="77777777" w:rsidR="004E6CBE" w:rsidRPr="004E6CBE" w:rsidRDefault="004E6CBE" w:rsidP="004E6CBE">
      <w:pPr>
        <w:tabs>
          <w:tab w:val="left" w:pos="2970"/>
        </w:tabs>
        <w:jc w:val="both"/>
        <w:rPr>
          <w:w w:val="115"/>
          <w:sz w:val="16"/>
          <w:szCs w:val="16"/>
          <w:lang w:val="id-ID"/>
        </w:rPr>
      </w:pPr>
    </w:p>
    <w:p w14:paraId="40CF424B" w14:textId="77777777" w:rsidR="004E6CBE" w:rsidRPr="004E6CBE" w:rsidRDefault="004E6CBE" w:rsidP="004E6CBE">
      <w:pPr>
        <w:tabs>
          <w:tab w:val="left" w:pos="2970"/>
        </w:tabs>
        <w:jc w:val="both"/>
        <w:rPr>
          <w:w w:val="115"/>
          <w:sz w:val="16"/>
          <w:szCs w:val="16"/>
          <w:lang w:val="id-ID"/>
        </w:rPr>
      </w:pPr>
    </w:p>
    <w:tbl>
      <w:tblPr>
        <w:tblStyle w:val="TableGrid"/>
        <w:tblpPr w:leftFromText="180" w:rightFromText="180" w:vertAnchor="text" w:horzAnchor="margin" w:tblpX="392" w:tblpY="-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7"/>
      </w:tblGrid>
      <w:tr w:rsidR="004E6CBE" w:rsidRPr="004E6CBE" w14:paraId="282B67A3" w14:textId="77777777">
        <w:trPr>
          <w:trHeight w:val="1840"/>
        </w:trPr>
        <w:tc>
          <w:tcPr>
            <w:tcW w:w="8717" w:type="dxa"/>
            <w:vAlign w:val="center"/>
            <w:hideMark/>
          </w:tcPr>
          <w:p w14:paraId="6A2F004D" w14:textId="4542281E" w:rsidR="004E6CBE" w:rsidRPr="004E6CBE" w:rsidRDefault="004E6CBE" w:rsidP="004E6CBE">
            <w:pPr>
              <w:tabs>
                <w:tab w:val="left" w:pos="2970"/>
              </w:tabs>
              <w:jc w:val="both"/>
              <w:rPr>
                <w:w w:val="115"/>
                <w:sz w:val="16"/>
                <w:szCs w:val="16"/>
                <w:lang w:val="en-ID"/>
              </w:rPr>
            </w:pPr>
            <w:r w:rsidRPr="004E6CBE">
              <w:rPr>
                <w:w w:val="115"/>
                <w:sz w:val="16"/>
                <w:szCs w:val="16"/>
                <w:lang w:val="en-ID"/>
              </w:rPr>
              <w:drawing>
                <wp:inline distT="0" distB="0" distL="0" distR="0" wp14:anchorId="67B71CCB" wp14:editId="7CCDE1E7">
                  <wp:extent cx="2857500" cy="1628775"/>
                  <wp:effectExtent l="0" t="0" r="0" b="9525"/>
                  <wp:docPr id="433665810"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t="14763" r="4353" b="12498"/>
                          <a:stretch>
                            <a:fillRect/>
                          </a:stretch>
                        </pic:blipFill>
                        <pic:spPr bwMode="auto">
                          <a:xfrm>
                            <a:off x="0" y="0"/>
                            <a:ext cx="2857500" cy="1628775"/>
                          </a:xfrm>
                          <a:prstGeom prst="rect">
                            <a:avLst/>
                          </a:prstGeom>
                          <a:noFill/>
                          <a:ln>
                            <a:noFill/>
                          </a:ln>
                        </pic:spPr>
                      </pic:pic>
                    </a:graphicData>
                  </a:graphic>
                </wp:inline>
              </w:drawing>
            </w:r>
          </w:p>
        </w:tc>
      </w:tr>
      <w:tr w:rsidR="004E6CBE" w:rsidRPr="004E6CBE" w14:paraId="68CD939C" w14:textId="77777777">
        <w:trPr>
          <w:trHeight w:val="327"/>
        </w:trPr>
        <w:tc>
          <w:tcPr>
            <w:tcW w:w="8717" w:type="dxa"/>
            <w:vAlign w:val="center"/>
            <w:hideMark/>
          </w:tcPr>
          <w:p w14:paraId="24338DA4" w14:textId="77777777" w:rsidR="004E6CBE" w:rsidRPr="004E6CBE" w:rsidRDefault="004E6CBE" w:rsidP="004E6CBE">
            <w:pPr>
              <w:tabs>
                <w:tab w:val="left" w:pos="2970"/>
              </w:tabs>
              <w:jc w:val="both"/>
              <w:rPr>
                <w:w w:val="115"/>
                <w:sz w:val="16"/>
                <w:szCs w:val="16"/>
                <w:lang w:val="en-ID"/>
              </w:rPr>
            </w:pPr>
            <w:r w:rsidRPr="004E6CBE">
              <w:rPr>
                <w:w w:val="115"/>
                <w:sz w:val="16"/>
                <w:szCs w:val="16"/>
                <w:lang w:val="en-ID"/>
              </w:rPr>
              <w:t xml:space="preserve">Gambar 3.2 </w:t>
            </w:r>
            <w:proofErr w:type="spellStart"/>
            <w:r w:rsidRPr="004E6CBE">
              <w:rPr>
                <w:w w:val="115"/>
                <w:sz w:val="16"/>
                <w:szCs w:val="16"/>
                <w:lang w:val="en-ID"/>
              </w:rPr>
              <w:t>Siswa</w:t>
            </w:r>
            <w:proofErr w:type="spellEnd"/>
            <w:r w:rsidRPr="004E6CBE">
              <w:rPr>
                <w:w w:val="115"/>
                <w:sz w:val="16"/>
                <w:szCs w:val="16"/>
                <w:lang w:val="en-ID"/>
              </w:rPr>
              <w:t xml:space="preserve"> </w:t>
            </w:r>
            <w:proofErr w:type="spellStart"/>
            <w:r w:rsidRPr="004E6CBE">
              <w:rPr>
                <w:w w:val="115"/>
                <w:sz w:val="16"/>
                <w:szCs w:val="16"/>
                <w:lang w:val="en-ID"/>
              </w:rPr>
              <w:t>mengerjakan</w:t>
            </w:r>
            <w:proofErr w:type="spellEnd"/>
            <w:r w:rsidRPr="004E6CBE">
              <w:rPr>
                <w:w w:val="115"/>
                <w:sz w:val="16"/>
                <w:szCs w:val="16"/>
                <w:lang w:val="en-ID"/>
              </w:rPr>
              <w:t xml:space="preserve"> </w:t>
            </w:r>
            <w:proofErr w:type="spellStart"/>
            <w:r w:rsidRPr="004E6CBE">
              <w:rPr>
                <w:w w:val="115"/>
                <w:sz w:val="16"/>
                <w:szCs w:val="16"/>
                <w:lang w:val="en-ID"/>
              </w:rPr>
              <w:t>Tugas</w:t>
            </w:r>
            <w:proofErr w:type="spellEnd"/>
          </w:p>
        </w:tc>
      </w:tr>
    </w:tbl>
    <w:p w14:paraId="31A4A901" w14:textId="77777777" w:rsidR="004E6CBE" w:rsidRPr="004E6CBE" w:rsidRDefault="004E6CBE" w:rsidP="004E6CBE">
      <w:pPr>
        <w:tabs>
          <w:tab w:val="left" w:pos="2970"/>
        </w:tabs>
        <w:jc w:val="both"/>
        <w:rPr>
          <w:w w:val="115"/>
          <w:sz w:val="16"/>
          <w:szCs w:val="16"/>
          <w:lang w:val="id-ID"/>
        </w:rPr>
      </w:pPr>
      <w:r w:rsidRPr="004E6CBE">
        <w:rPr>
          <w:w w:val="115"/>
          <w:sz w:val="16"/>
          <w:szCs w:val="16"/>
          <w:lang w:val="id-ID"/>
        </w:rPr>
        <w:t>Selanjutnya dalam melaksanakan pembelajaran dikelas yang menyenangkan dan kondusif, walaupun dapat mengurangi waktu pembelajaran dikarenakan mempersiapkan L</w:t>
      </w:r>
      <w:r w:rsidRPr="004E6CBE">
        <w:rPr>
          <w:w w:val="115"/>
          <w:sz w:val="16"/>
          <w:szCs w:val="16"/>
        </w:rPr>
        <w:t>CD P</w:t>
      </w:r>
      <w:r w:rsidRPr="004E6CBE">
        <w:rPr>
          <w:w w:val="115"/>
          <w:sz w:val="16"/>
          <w:szCs w:val="16"/>
          <w:lang w:val="id-ID"/>
        </w:rPr>
        <w:t xml:space="preserve">royektor </w:t>
      </w:r>
      <w:proofErr w:type="spellStart"/>
      <w:r w:rsidRPr="004E6CBE">
        <w:rPr>
          <w:w w:val="115"/>
          <w:sz w:val="16"/>
          <w:szCs w:val="16"/>
        </w:rPr>
        <w:t>serta</w:t>
      </w:r>
      <w:proofErr w:type="spellEnd"/>
      <w:r w:rsidRPr="004E6CBE">
        <w:rPr>
          <w:w w:val="115"/>
          <w:sz w:val="16"/>
          <w:szCs w:val="16"/>
        </w:rPr>
        <w:t xml:space="preserve"> </w:t>
      </w:r>
      <w:r w:rsidRPr="004E6CBE">
        <w:rPr>
          <w:w w:val="115"/>
          <w:sz w:val="16"/>
          <w:szCs w:val="16"/>
          <w:lang w:val="id-ID"/>
        </w:rPr>
        <w:t>media yang akan di gunakan, namun hal ini bisa di atasi dengan mempersiapkan alat media</w:t>
      </w:r>
      <w:r w:rsidRPr="004E6CBE">
        <w:rPr>
          <w:w w:val="115"/>
          <w:sz w:val="16"/>
          <w:szCs w:val="16"/>
        </w:rPr>
        <w:t xml:space="preserve"> </w:t>
      </w:r>
      <w:r w:rsidRPr="004E6CBE">
        <w:rPr>
          <w:w w:val="115"/>
          <w:sz w:val="16"/>
          <w:szCs w:val="16"/>
          <w:lang w:val="id-ID"/>
        </w:rPr>
        <w:t>tersebut 5 menit sebelum pergantian mata pembelajaran IPA</w:t>
      </w:r>
      <w:r w:rsidRPr="004E6CBE">
        <w:rPr>
          <w:w w:val="115"/>
          <w:sz w:val="16"/>
          <w:szCs w:val="16"/>
        </w:rPr>
        <w:t xml:space="preserve"> </w:t>
      </w:r>
      <w:r w:rsidRPr="004E6CBE">
        <w:rPr>
          <w:w w:val="115"/>
          <w:sz w:val="16"/>
          <w:szCs w:val="16"/>
        </w:rPr>
        <w:fldChar w:fldCharType="begin" w:fldLock="1"/>
      </w:r>
      <w:r w:rsidRPr="004E6CBE">
        <w:rPr>
          <w:w w:val="115"/>
          <w:sz w:val="16"/>
          <w:szCs w:val="16"/>
        </w:rPr>
        <w:instrText>ADDIN CSL_CITATION {"citationItems":[{"id":"ITEM-1","itemData":{"DOI":"10.31571/edukasi.v21i1.7352","author":[{"dropping-particle":"","family":"Sugiarti","given":"Diyar","non-dropping-particle":"","parse-names":false,"suffix":""},{"dropping-particle":"","family":"Widaty","given":"Cucu","non-dropping-particle":"","parse-names":false,"suffix":""}],"id":"ITEM-1","issued":{"date-parts":[["2024"]]},"page":"271-285","title":"INTERACTIVE WORDWALL GAME MEDIA IN SCIENCE LEARNING FOR GRADE V ELEMENTARY SCHOOL","type":"article-journal","volume":"22"},"uris":["http://www.mendeley.com/documents/?uuid=e807bbb1-60a7-42e9-896c-a40d77848251"]}],"mendeley":{"formattedCitation":"[18]","plainTextFormattedCitation":"[18]"},"properties":{"noteIndex":0},"schema":"https://github.com/citation-style-language/schema/raw/master/csl-citation.json"}</w:instrText>
      </w:r>
      <w:r w:rsidRPr="004E6CBE">
        <w:rPr>
          <w:w w:val="115"/>
          <w:sz w:val="16"/>
          <w:szCs w:val="16"/>
        </w:rPr>
        <w:fldChar w:fldCharType="separate"/>
      </w:r>
      <w:r w:rsidRPr="004E6CBE">
        <w:rPr>
          <w:w w:val="115"/>
          <w:sz w:val="16"/>
          <w:szCs w:val="16"/>
        </w:rPr>
        <w:t>[18]</w:t>
      </w:r>
      <w:r w:rsidRPr="004E6CBE">
        <w:rPr>
          <w:w w:val="115"/>
          <w:sz w:val="16"/>
          <w:szCs w:val="16"/>
        </w:rPr>
        <w:fldChar w:fldCharType="end"/>
      </w:r>
      <w:r w:rsidRPr="004E6CBE">
        <w:rPr>
          <w:w w:val="115"/>
          <w:sz w:val="16"/>
          <w:szCs w:val="16"/>
        </w:rPr>
        <w:t xml:space="preserve"> </w:t>
      </w:r>
      <w:r w:rsidRPr="004E6CBE">
        <w:rPr>
          <w:w w:val="115"/>
          <w:sz w:val="16"/>
          <w:szCs w:val="16"/>
        </w:rPr>
        <w:fldChar w:fldCharType="begin" w:fldLock="1"/>
      </w:r>
      <w:r w:rsidRPr="004E6CBE">
        <w:rPr>
          <w:w w:val="115"/>
          <w:sz w:val="16"/>
          <w:szCs w:val="16"/>
        </w:rPr>
        <w:instrText>ADDIN CSL_CITATION {"citationItems":[{"id":"ITEM-1","itemData":{"DOI":"10.20527/jbse.v2i2.70","abstract":"This study aims to analyze the validity of the experts and constructs of the items in the Final Semester Assessment (PAS) based on the validity of the items. Descriptive quantitative research method, namely the study of documentation. The subjects in this study were teachers and students. The documentation used is the PAS question lattice document and the PAS answer document from the students. The data analysis technique used descriptive quantitative, namely analyzing the PAS item grid made by the teach-er and analyzing the students' PAS answers using the TAP 2.0 application. The results of this study, namely, based on the validity of experts / experts seen from the aspect of material, construction and lan-guage are in the good category. Based on construct validity on the aspect of difficulty level, discriminat-ing power, effectiveness of deception, reliability and validity of the Final Semester Assessment (PAS) questions at SMP Muhammadiyah 8 Tanggulangin included in the category of questions that can be used as many as 4 questions, namely in question numbers 4,12,18 and 25. There are 8 questions in the revised category, namely the number 1,2,3,5,6,11,19 and 13 questions cannot be used, namely the ques-tion number 7,8,9,10,13,14,15,16 ,17,20,22,23,24.Keywords: Expert validity, item analysis, TAP application program. ABSTRAKPenelitian ini memiliki tujuan untuk menguji validitas pakar/ahli dan dari butir soal pada Penilaian Akhir Semester (PAS) berdasarkan validitas butir soal. Metode penelitian kuantitatif deskriptif, yaitu studi dokumentasi. Subjek pada penelitian ini adalah guru dan siswa. Dokumentasi yang digunakan yaitu dokumen kisi-kisi soal PAS dan dokumen jawaban PAS dari siswa. Teknik analisis data menggunakan kuantitatif deskriptif, yaitu menganalisis kisi-kisi butir soal PAS yang dibuat oleh guru dan menganalisis jawaban PAS siswa menggunakan aplikasi TAP 2.0. Hasil penelitian ini yaitu, berdasarkan hasil uji kevalidan oleh pakar/ahli dilihat dari aspek materi, isi dan bahasa masuk dalam kategori baik. Berdasarkan hasil uji pada aspek tingkat kesukaran, daya pembeda, efektifitas pngecoh, reliabilitas dan validitas soal Penilaian Akhir Semester (PAS) di SMP Muhammadiyah 8 Tanggulangin masuk dalam kategori soal dapat digunakan sebanyak 4 soal yaitu pada nomor soal 4,12,18 dan 25. Soal dalam kategori direvisi sebanyak 8 soal yaitu pada nomor soal 1,2,3,5,6,11,19 dan tidak dapat digunakan sebanyak 13 soal yaitu pada nomor soal 7,8,9,10,13,14,15,16…","author":[{"dropping-particle":"","family":"Damayanti","given":"Savira Amalia","non-dropping-particle":"","parse-names":false,"suffix":""},{"dropping-particle":"","family":"Efendi","given":"Nur","non-dropping-particle":"","parse-names":false,"suffix":""},{"dropping-particle":"","family":"Sartika","given":"Septi Budi","non-dropping-particle":"","parse-names":false,"suffix":""}],"container-title":"Journal of Banua Science Education","id":"ITEM-1","issue":"2","issued":{"date-parts":[["2022"]]},"page":"59-66","title":"Validitas Butir Soal Penilaian Akhir Semester (Pas) Kelas Viii Untuk Mata Pelajaran Ilmu Pengetahuan Alam","type":"article-journal","volume":"2"},"uris":["http://www.mendeley.com/documents/?uuid=f9880efa-5f70-4b2c-b76e-ca89c8a4e9be"]}],"mendeley":{"formattedCitation":"[19]","plainTextFormattedCitation":"[19]","previouslyFormattedCitation":"[18]"},"properties":{"noteIndex":0},"schema":"https://github.com/citation-style-language/schema/raw/master/csl-citation.json"}</w:instrText>
      </w:r>
      <w:r w:rsidRPr="004E6CBE">
        <w:rPr>
          <w:w w:val="115"/>
          <w:sz w:val="16"/>
          <w:szCs w:val="16"/>
        </w:rPr>
        <w:fldChar w:fldCharType="separate"/>
      </w:r>
      <w:r w:rsidRPr="004E6CBE">
        <w:rPr>
          <w:w w:val="115"/>
          <w:sz w:val="16"/>
          <w:szCs w:val="16"/>
        </w:rPr>
        <w:t>[19]</w:t>
      </w:r>
      <w:r w:rsidRPr="004E6CBE">
        <w:rPr>
          <w:w w:val="115"/>
          <w:sz w:val="16"/>
          <w:szCs w:val="16"/>
        </w:rPr>
        <w:fldChar w:fldCharType="end"/>
      </w:r>
      <w:r w:rsidRPr="004E6CBE">
        <w:rPr>
          <w:w w:val="115"/>
          <w:sz w:val="16"/>
          <w:szCs w:val="16"/>
          <w:lang w:val="id-ID"/>
        </w:rPr>
        <w:t xml:space="preserve">. Dalam penggunaan media </w:t>
      </w:r>
      <w:r w:rsidRPr="004E6CBE">
        <w:rPr>
          <w:w w:val="115"/>
          <w:sz w:val="16"/>
          <w:szCs w:val="16"/>
        </w:rPr>
        <w:t>a</w:t>
      </w:r>
      <w:r w:rsidRPr="004E6CBE">
        <w:rPr>
          <w:w w:val="115"/>
          <w:sz w:val="16"/>
          <w:szCs w:val="16"/>
          <w:lang w:val="id-ID"/>
        </w:rPr>
        <w:t xml:space="preserve">udiovisual di MI Hasanuddin pada setiap kelas tidak memiliki LCD Proyektor yang tetap atau permanent dikarenakan kurangnya fasilitas yang lebih, maka dari itu </w:t>
      </w:r>
      <w:proofErr w:type="spellStart"/>
      <w:r w:rsidRPr="004E6CBE">
        <w:rPr>
          <w:w w:val="115"/>
          <w:sz w:val="16"/>
          <w:szCs w:val="16"/>
        </w:rPr>
        <w:t>beberapa</w:t>
      </w:r>
      <w:proofErr w:type="spellEnd"/>
      <w:r w:rsidRPr="004E6CBE">
        <w:rPr>
          <w:w w:val="115"/>
          <w:sz w:val="16"/>
          <w:szCs w:val="16"/>
          <w:lang w:val="id-ID"/>
        </w:rPr>
        <w:t xml:space="preserve"> guru yang ingin menggunakan </w:t>
      </w:r>
      <w:r w:rsidRPr="004E6CBE">
        <w:rPr>
          <w:w w:val="115"/>
          <w:sz w:val="16"/>
          <w:szCs w:val="16"/>
        </w:rPr>
        <w:t>LCD P</w:t>
      </w:r>
      <w:r w:rsidRPr="004E6CBE">
        <w:rPr>
          <w:w w:val="115"/>
          <w:sz w:val="16"/>
          <w:szCs w:val="16"/>
          <w:lang w:val="id-ID"/>
        </w:rPr>
        <w:t xml:space="preserve">royektor harus bergantian </w:t>
      </w:r>
      <w:proofErr w:type="spellStart"/>
      <w:r w:rsidRPr="004E6CBE">
        <w:rPr>
          <w:w w:val="115"/>
          <w:sz w:val="16"/>
          <w:szCs w:val="16"/>
        </w:rPr>
        <w:t>dengan</w:t>
      </w:r>
      <w:proofErr w:type="spellEnd"/>
      <w:r w:rsidRPr="004E6CBE">
        <w:rPr>
          <w:w w:val="115"/>
          <w:sz w:val="16"/>
          <w:szCs w:val="16"/>
          <w:lang w:val="id-ID"/>
        </w:rPr>
        <w:t xml:space="preserve"> mengatur jadwal </w:t>
      </w:r>
      <w:proofErr w:type="spellStart"/>
      <w:r w:rsidRPr="004E6CBE">
        <w:rPr>
          <w:w w:val="115"/>
          <w:sz w:val="16"/>
          <w:szCs w:val="16"/>
        </w:rPr>
        <w:t>pembelajaran</w:t>
      </w:r>
      <w:proofErr w:type="spellEnd"/>
      <w:r w:rsidRPr="004E6CBE">
        <w:rPr>
          <w:w w:val="115"/>
          <w:sz w:val="16"/>
          <w:szCs w:val="16"/>
          <w:lang w:val="id-ID"/>
        </w:rPr>
        <w:t xml:space="preserve">. Pada kelas Fullday ini mempunyai fasilitas LCD Proyektor sebanyak 2 dari 8 Rombel di kelas Fullday.  Media audiovisual pada pembelajaran IPA ini berupa Video yang ditampilkan secara menarik membantu meningkatkan fokus dan motivasi siswa dalam keinginan belajar dan melaksanakan lembar kerja siswa yang menarik, kreatif </w:t>
      </w:r>
      <w:r w:rsidRPr="004E6CBE">
        <w:rPr>
          <w:w w:val="115"/>
          <w:sz w:val="16"/>
          <w:szCs w:val="16"/>
        </w:rPr>
        <w:fldChar w:fldCharType="begin" w:fldLock="1"/>
      </w:r>
      <w:r w:rsidRPr="004E6CBE">
        <w:rPr>
          <w:w w:val="115"/>
          <w:sz w:val="16"/>
          <w:szCs w:val="16"/>
          <w:lang w:val="id-ID"/>
        </w:rPr>
        <w:instrText>ADDIN CSL_CITATION {"citationItems":[{"id":"ITEM-1","itemData":{"author":[{"dropping-particle":"","family":"Jannah","given":"Aisyatul","non-dropping-particle":"","parse-names":false,"suffix":""},{"dropping-particle":"","family":"Arifin","given":"Shokhibul","non-dropping-particle":"","parse-names":false,"suffix":""}],"id":"ITEM-1","issued":{"date-parts":[["2025"]]},"page":"786-793","title":"Penerapan Media Pembelajaran Power Point Interaktif terhadap Keterampilan Berfikir Kreatif Siswa","type":"article-journal","volume":"8"},"uris":["http://www.mendeley.com/documents/?uuid=598204db-cfb4-4a08-ab11-b0fb2914fe46"]}],"mendeley":{"formattedCitation":"[20]","plainTextFormattedCitation":"[20]","previouslyFormattedCitation":"[19]"},"properties":{"noteIndex":0},"schema":"https://github.com/citation-style-language/schema/raw/master/csl-citation.json"}</w:instrText>
      </w:r>
      <w:r w:rsidRPr="004E6CBE">
        <w:rPr>
          <w:w w:val="115"/>
          <w:sz w:val="16"/>
          <w:szCs w:val="16"/>
        </w:rPr>
        <w:fldChar w:fldCharType="separate"/>
      </w:r>
      <w:r w:rsidRPr="004E6CBE">
        <w:rPr>
          <w:w w:val="115"/>
          <w:sz w:val="16"/>
          <w:szCs w:val="16"/>
          <w:lang w:val="id-ID"/>
        </w:rPr>
        <w:t>[20]</w:t>
      </w:r>
      <w:r w:rsidRPr="004E6CBE">
        <w:rPr>
          <w:w w:val="115"/>
          <w:sz w:val="16"/>
          <w:szCs w:val="16"/>
        </w:rPr>
        <w:fldChar w:fldCharType="end"/>
      </w:r>
      <w:r w:rsidRPr="004E6CBE">
        <w:rPr>
          <w:w w:val="115"/>
          <w:sz w:val="16"/>
          <w:szCs w:val="16"/>
          <w:lang w:val="id-ID"/>
        </w:rPr>
        <w:t xml:space="preserve"> </w:t>
      </w:r>
      <w:r w:rsidRPr="004E6CBE">
        <w:rPr>
          <w:w w:val="115"/>
          <w:sz w:val="16"/>
          <w:szCs w:val="16"/>
          <w:lang w:val="id-ID"/>
        </w:rPr>
        <w:fldChar w:fldCharType="begin" w:fldLock="1"/>
      </w:r>
      <w:r w:rsidRPr="004E6CBE">
        <w:rPr>
          <w:w w:val="115"/>
          <w:sz w:val="16"/>
          <w:szCs w:val="16"/>
          <w:lang w:val="id-ID"/>
        </w:rPr>
        <w:instrText>ADDIN CSL_CITATION {"citationItems":[{"id":"ITEM-1","itemData":{"DOI":"10.31949/educatio.v9i1.4605","ISSN":"2459-9522","abstract":"Penelitian ini dilakukan karena berdasarkan studi lapangan ditemukan rendahnya hasil belajar siswa kelas V SD Negeri Sugihwaras pada mata pelajaran IPS. Penelitian ini bertujuan untuk meningkatkan hasil belajar IPS siswa kelas V di SDN sugihwaras dengan menggunakan media pembelajaran audio visual. Penelitian ini menggunakan metode Pre – Eksperimental Design dengan desain penelitian One Grup Pretest – Posttest Design.  Penelitian ini dilaksanakan pada tahun 2022 dengan jumlah sampel adalah 30 siswa kelas VSDN Sugihwaras. Instrumen penelitihan yang digunakan berupa Pretest – Posttest hasil belajar siswa. Teknik analisis data penelitian menggunakan uji perbedaan rata-rata dua sampel berpasangan. Hasil penelitian menunjukkan nilai rata – rata data post test lebih besar dibandingkan rata-rata pretest. Sedangkan hasil pengujian perbedaan rata-rata menunjukkan bahwa antara data pre-test dan post-test memiliki perbedaan yang signifikan. Hasil tersebut menunjukkan bahwa hasil belajar siswa setelah menggunakan media audiovisual lebih baik dibandingkan sebelumnya. Kesimpulan dari penelitian ini adalah penggunaan media audiovisual terbukti dapat meningktkan hasil belajar IPS siswa kelas V di SD Negeri Sugiwaras Candi.","author":[{"dropping-particle":"","family":"Nurcahyanti","given":"Rosa Meilina","non-dropping-particle":"","parse-names":false,"suffix":""},{"dropping-particle":"","family":"Tirtoni","given":"Feri","non-dropping-particle":"","parse-names":false,"suffix":""}],"container-title":"Jurnal Educatio FKIP UNMA","id":"ITEM-1","issue":"1","issued":{"date-parts":[["2023"]]},"page":"265-270","title":"Media Pembelajaran Audiovisual Untuk Meningkatkan Hasil Belajar Siswa Sekolah Dasar","type":"article-journal","volume":"9"},"uris":["http://www.mendeley.com/documents/?uuid=b80484a2-c4a8-401b-9080-381c7897cac5"]}],"mendeley":{"formattedCitation":"[21]","plainTextFormattedCitation":"[21]","previouslyFormattedCitation":"[20]"},"properties":{"noteIndex":0},"schema":"https://github.com/citation-style-language/schema/raw/master/csl-citation.json"}</w:instrText>
      </w:r>
      <w:r w:rsidRPr="004E6CBE">
        <w:rPr>
          <w:w w:val="115"/>
          <w:sz w:val="16"/>
          <w:szCs w:val="16"/>
          <w:lang w:val="id-ID"/>
        </w:rPr>
        <w:fldChar w:fldCharType="separate"/>
      </w:r>
      <w:r w:rsidRPr="004E6CBE">
        <w:rPr>
          <w:w w:val="115"/>
          <w:sz w:val="16"/>
          <w:szCs w:val="16"/>
          <w:lang w:val="id-ID"/>
        </w:rPr>
        <w:t>[21]</w:t>
      </w:r>
      <w:r w:rsidRPr="004E6CBE">
        <w:rPr>
          <w:w w:val="115"/>
          <w:sz w:val="16"/>
          <w:szCs w:val="16"/>
        </w:rPr>
        <w:fldChar w:fldCharType="end"/>
      </w:r>
      <w:r w:rsidRPr="004E6CBE">
        <w:rPr>
          <w:w w:val="115"/>
          <w:sz w:val="16"/>
          <w:szCs w:val="16"/>
          <w:lang w:val="id-ID"/>
        </w:rPr>
        <w:t xml:space="preserve"> Pada dasarnya pendidikan pembelajaran itu dapat dipelajari dari apapun yang ada di lingkungan sekitar dan kemudian mengembangkan menjadi ilmu pengetahuan.</w:t>
      </w:r>
    </w:p>
    <w:p w14:paraId="14F46355" w14:textId="77777777" w:rsidR="004E6CBE" w:rsidRPr="004E6CBE" w:rsidRDefault="004E6CBE" w:rsidP="004E6CBE">
      <w:pPr>
        <w:tabs>
          <w:tab w:val="left" w:pos="2970"/>
        </w:tabs>
        <w:jc w:val="both"/>
        <w:rPr>
          <w:b/>
          <w:bCs/>
          <w:w w:val="115"/>
          <w:sz w:val="16"/>
          <w:szCs w:val="16"/>
          <w:lang w:val="id-ID"/>
        </w:rPr>
      </w:pPr>
      <w:r w:rsidRPr="004E6CBE">
        <w:rPr>
          <w:b/>
          <w:bCs/>
          <w:w w:val="115"/>
          <w:sz w:val="16"/>
          <w:szCs w:val="16"/>
          <w:lang w:val="id-ID"/>
        </w:rPr>
        <w:t>Dampak Media Audiovisual dalam Pembelajaran IPA</w:t>
      </w:r>
    </w:p>
    <w:p w14:paraId="7E9370CB" w14:textId="0E9C7F95" w:rsidR="004E6CBE" w:rsidRPr="004E6CBE" w:rsidRDefault="004E6CBE" w:rsidP="004E6CBE">
      <w:pPr>
        <w:tabs>
          <w:tab w:val="left" w:pos="2970"/>
        </w:tabs>
        <w:jc w:val="both"/>
        <w:rPr>
          <w:w w:val="115"/>
          <w:sz w:val="16"/>
          <w:szCs w:val="16"/>
          <w:lang w:val="id-ID"/>
        </w:rPr>
      </w:pPr>
      <w:r w:rsidRPr="004E6CBE">
        <w:rPr>
          <w:w w:val="115"/>
          <w:sz w:val="16"/>
          <w:szCs w:val="16"/>
          <w:lang w:val="id-ID"/>
        </w:rPr>
        <w:drawing>
          <wp:anchor distT="0" distB="0" distL="114300" distR="114300" simplePos="0" relativeHeight="487595008" behindDoc="0" locked="0" layoutInCell="1" allowOverlap="1" wp14:anchorId="5FE99D6F" wp14:editId="28B04D91">
            <wp:simplePos x="0" y="0"/>
            <wp:positionH relativeFrom="column">
              <wp:posOffset>-473710</wp:posOffset>
            </wp:positionH>
            <wp:positionV relativeFrom="paragraph">
              <wp:posOffset>1096645</wp:posOffset>
            </wp:positionV>
            <wp:extent cx="6307455" cy="2801620"/>
            <wp:effectExtent l="0" t="0" r="0" b="0"/>
            <wp:wrapNone/>
            <wp:docPr id="1356986626"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07455" cy="2801620"/>
                    </a:xfrm>
                    <a:prstGeom prst="rect">
                      <a:avLst/>
                    </a:prstGeom>
                    <a:noFill/>
                  </pic:spPr>
                </pic:pic>
              </a:graphicData>
            </a:graphic>
            <wp14:sizeRelH relativeFrom="page">
              <wp14:pctWidth>0</wp14:pctWidth>
            </wp14:sizeRelH>
            <wp14:sizeRelV relativeFrom="page">
              <wp14:pctHeight>0</wp14:pctHeight>
            </wp14:sizeRelV>
          </wp:anchor>
        </w:drawing>
      </w:r>
      <w:r w:rsidRPr="004E6CBE">
        <w:rPr>
          <w:w w:val="115"/>
          <w:sz w:val="16"/>
          <w:szCs w:val="16"/>
          <w:lang w:val="id-ID"/>
        </w:rPr>
        <w:t>Penggunaan media Audiovisual sebagai media utama dalam pembelajaran IPA yang menampilkan PPT dan Video yang menayangkan materi pembelajaran dapat memberikan efek yang positif bagi guru dan siswa, pada gambar 3.1 dan 3.7 antusias siswa dalam memperhatikan tampilan LCD proyektor sangat dinantikan siswa mengenai pembelajaran apa yang akan segera dipelajari. Strategi pembelajaran media audiovisual sebagai media pembelajaran di MI Hasanuddin dengan menanyangkan animasi bergambar dan bersuara yang sesuai pada gambar 3.3 dan 3.7 mendapatkan respon yang positif dari siswa kelas 4-A2. Dengan menggunakan animasi bergambar dan komunikatif menimbulkan rasa penasaran dan antusias siswa untuk mengatasi rasa bosan siswa dalam belajar.</w:t>
      </w:r>
    </w:p>
    <w:p w14:paraId="795B0F6F" w14:textId="77777777" w:rsidR="004E6CBE" w:rsidRPr="004E6CBE" w:rsidRDefault="004E6CBE" w:rsidP="004E6CBE">
      <w:pPr>
        <w:tabs>
          <w:tab w:val="left" w:pos="2970"/>
        </w:tabs>
        <w:jc w:val="both"/>
        <w:rPr>
          <w:w w:val="115"/>
          <w:sz w:val="16"/>
          <w:szCs w:val="16"/>
          <w:lang w:val="id-ID"/>
        </w:rPr>
      </w:pPr>
    </w:p>
    <w:p w14:paraId="356C008C" w14:textId="77777777" w:rsidR="004E6CBE" w:rsidRPr="004E6CBE" w:rsidRDefault="004E6CBE" w:rsidP="004E6CBE">
      <w:pPr>
        <w:tabs>
          <w:tab w:val="left" w:pos="2970"/>
        </w:tabs>
        <w:jc w:val="both"/>
        <w:rPr>
          <w:w w:val="115"/>
          <w:sz w:val="16"/>
          <w:szCs w:val="16"/>
          <w:lang w:val="id-ID"/>
        </w:rPr>
      </w:pPr>
    </w:p>
    <w:p w14:paraId="0B5DD201" w14:textId="77777777" w:rsidR="004E6CBE" w:rsidRPr="004E6CBE" w:rsidRDefault="004E6CBE" w:rsidP="004E6CBE">
      <w:pPr>
        <w:tabs>
          <w:tab w:val="left" w:pos="2970"/>
        </w:tabs>
        <w:jc w:val="both"/>
        <w:rPr>
          <w:w w:val="115"/>
          <w:sz w:val="16"/>
          <w:szCs w:val="16"/>
          <w:lang w:val="id-ID"/>
        </w:rPr>
      </w:pPr>
    </w:p>
    <w:p w14:paraId="294E2D5B" w14:textId="77777777" w:rsidR="004E6CBE" w:rsidRPr="004E6CBE" w:rsidRDefault="004E6CBE" w:rsidP="004E6CBE">
      <w:pPr>
        <w:tabs>
          <w:tab w:val="left" w:pos="2970"/>
        </w:tabs>
        <w:jc w:val="both"/>
        <w:rPr>
          <w:w w:val="115"/>
          <w:sz w:val="16"/>
          <w:szCs w:val="16"/>
          <w:lang w:val="id-ID"/>
        </w:rPr>
      </w:pPr>
    </w:p>
    <w:p w14:paraId="372ED05B" w14:textId="77777777" w:rsidR="004E6CBE" w:rsidRPr="004E6CBE" w:rsidRDefault="004E6CBE" w:rsidP="004E6CBE">
      <w:pPr>
        <w:tabs>
          <w:tab w:val="left" w:pos="2970"/>
        </w:tabs>
        <w:jc w:val="both"/>
        <w:rPr>
          <w:w w:val="115"/>
          <w:sz w:val="16"/>
          <w:szCs w:val="16"/>
          <w:lang w:val="id-ID"/>
        </w:rPr>
      </w:pPr>
    </w:p>
    <w:p w14:paraId="19FBF3CD" w14:textId="77777777" w:rsidR="004E6CBE" w:rsidRPr="004E6CBE" w:rsidRDefault="004E6CBE" w:rsidP="004E6CBE">
      <w:pPr>
        <w:tabs>
          <w:tab w:val="left" w:pos="2970"/>
        </w:tabs>
        <w:jc w:val="both"/>
        <w:rPr>
          <w:w w:val="115"/>
          <w:sz w:val="16"/>
          <w:szCs w:val="16"/>
          <w:lang w:val="id-ID"/>
        </w:rPr>
      </w:pPr>
    </w:p>
    <w:p w14:paraId="71C4B08C" w14:textId="77777777" w:rsidR="004E6CBE" w:rsidRPr="004E6CBE" w:rsidRDefault="004E6CBE" w:rsidP="004E6CBE">
      <w:pPr>
        <w:tabs>
          <w:tab w:val="left" w:pos="2970"/>
        </w:tabs>
        <w:jc w:val="both"/>
        <w:rPr>
          <w:w w:val="115"/>
          <w:sz w:val="16"/>
          <w:szCs w:val="16"/>
          <w:lang w:val="id-ID"/>
        </w:rPr>
      </w:pPr>
    </w:p>
    <w:p w14:paraId="21B5EA17" w14:textId="77777777" w:rsidR="004E6CBE" w:rsidRPr="004E6CBE" w:rsidRDefault="004E6CBE" w:rsidP="004E6CBE">
      <w:pPr>
        <w:tabs>
          <w:tab w:val="left" w:pos="2970"/>
        </w:tabs>
        <w:jc w:val="both"/>
        <w:rPr>
          <w:w w:val="115"/>
          <w:sz w:val="16"/>
          <w:szCs w:val="16"/>
          <w:lang w:val="id-ID"/>
        </w:rPr>
      </w:pPr>
    </w:p>
    <w:p w14:paraId="5AE23850" w14:textId="77777777" w:rsidR="004E6CBE" w:rsidRPr="004E6CBE" w:rsidRDefault="004E6CBE" w:rsidP="004E6CBE">
      <w:pPr>
        <w:tabs>
          <w:tab w:val="left" w:pos="2970"/>
        </w:tabs>
        <w:jc w:val="both"/>
        <w:rPr>
          <w:w w:val="115"/>
          <w:sz w:val="16"/>
          <w:szCs w:val="16"/>
          <w:lang w:val="id-ID"/>
        </w:rPr>
      </w:pPr>
    </w:p>
    <w:p w14:paraId="33974B9A" w14:textId="77777777" w:rsidR="004E6CBE" w:rsidRPr="004E6CBE" w:rsidRDefault="004E6CBE" w:rsidP="004E6CBE">
      <w:pPr>
        <w:tabs>
          <w:tab w:val="left" w:pos="2970"/>
        </w:tabs>
        <w:jc w:val="both"/>
        <w:rPr>
          <w:w w:val="115"/>
          <w:sz w:val="16"/>
          <w:szCs w:val="16"/>
          <w:lang w:val="id-ID"/>
        </w:rPr>
      </w:pPr>
    </w:p>
    <w:tbl>
      <w:tblPr>
        <w:tblStyle w:val="TableGrid"/>
        <w:tblpPr w:leftFromText="180" w:rightFromText="180" w:vertAnchor="text" w:horzAnchor="margin" w:tblpXSpec="center" w:tblpY="708"/>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0"/>
      </w:tblGrid>
      <w:tr w:rsidR="004E6CBE" w:rsidRPr="004E6CBE" w14:paraId="71DA575E" w14:textId="77777777">
        <w:tc>
          <w:tcPr>
            <w:tcW w:w="10490" w:type="dxa"/>
            <w:vAlign w:val="bottom"/>
          </w:tcPr>
          <w:p w14:paraId="4E3C140F" w14:textId="77777777" w:rsidR="004E6CBE" w:rsidRPr="004E6CBE" w:rsidRDefault="004E6CBE" w:rsidP="004E6CBE">
            <w:pPr>
              <w:tabs>
                <w:tab w:val="left" w:pos="2970"/>
              </w:tabs>
              <w:jc w:val="both"/>
              <w:rPr>
                <w:w w:val="115"/>
                <w:sz w:val="16"/>
                <w:szCs w:val="16"/>
                <w:lang w:val="nb-NO"/>
              </w:rPr>
            </w:pPr>
          </w:p>
        </w:tc>
      </w:tr>
      <w:tr w:rsidR="004E6CBE" w:rsidRPr="004E6CBE" w14:paraId="75A2C0AF" w14:textId="77777777">
        <w:tc>
          <w:tcPr>
            <w:tcW w:w="10490" w:type="dxa"/>
            <w:vAlign w:val="bottom"/>
            <w:hideMark/>
          </w:tcPr>
          <w:p w14:paraId="60569BC5" w14:textId="77777777" w:rsidR="004E6CBE" w:rsidRPr="004E6CBE" w:rsidRDefault="004E6CBE" w:rsidP="004E6CBE">
            <w:pPr>
              <w:tabs>
                <w:tab w:val="left" w:pos="2970"/>
              </w:tabs>
              <w:jc w:val="both"/>
              <w:rPr>
                <w:w w:val="115"/>
                <w:sz w:val="16"/>
                <w:szCs w:val="16"/>
                <w:lang w:val="en-ID"/>
              </w:rPr>
            </w:pPr>
            <w:r w:rsidRPr="004E6CBE">
              <w:rPr>
                <w:w w:val="115"/>
                <w:sz w:val="16"/>
                <w:szCs w:val="16"/>
                <w:lang w:val="en-ID"/>
              </w:rPr>
              <w:t xml:space="preserve">Gambar 3.3 </w:t>
            </w:r>
            <w:proofErr w:type="spellStart"/>
            <w:r w:rsidRPr="004E6CBE">
              <w:rPr>
                <w:w w:val="115"/>
                <w:sz w:val="16"/>
                <w:szCs w:val="16"/>
                <w:lang w:val="en-ID"/>
              </w:rPr>
              <w:t>Analisis</w:t>
            </w:r>
            <w:proofErr w:type="spellEnd"/>
            <w:r w:rsidRPr="004E6CBE">
              <w:rPr>
                <w:w w:val="115"/>
                <w:sz w:val="16"/>
                <w:szCs w:val="16"/>
                <w:lang w:val="en-ID"/>
              </w:rPr>
              <w:t xml:space="preserve"> </w:t>
            </w:r>
            <w:proofErr w:type="spellStart"/>
            <w:r w:rsidRPr="004E6CBE">
              <w:rPr>
                <w:w w:val="115"/>
                <w:sz w:val="16"/>
                <w:szCs w:val="16"/>
                <w:lang w:val="en-ID"/>
              </w:rPr>
              <w:t>hasil</w:t>
            </w:r>
            <w:proofErr w:type="spellEnd"/>
            <w:r w:rsidRPr="004E6CBE">
              <w:rPr>
                <w:w w:val="115"/>
                <w:sz w:val="16"/>
                <w:szCs w:val="16"/>
                <w:lang w:val="en-ID"/>
              </w:rPr>
              <w:t xml:space="preserve"> </w:t>
            </w:r>
            <w:proofErr w:type="spellStart"/>
            <w:r w:rsidRPr="004E6CBE">
              <w:rPr>
                <w:w w:val="115"/>
                <w:sz w:val="16"/>
                <w:szCs w:val="16"/>
                <w:lang w:val="en-ID"/>
              </w:rPr>
              <w:t>wawancara</w:t>
            </w:r>
            <w:proofErr w:type="spellEnd"/>
            <w:r w:rsidRPr="004E6CBE">
              <w:rPr>
                <w:w w:val="115"/>
                <w:sz w:val="16"/>
                <w:szCs w:val="16"/>
                <w:lang w:val="en-ID"/>
              </w:rPr>
              <w:t xml:space="preserve"> </w:t>
            </w:r>
            <w:proofErr w:type="spellStart"/>
            <w:r w:rsidRPr="004E6CBE">
              <w:rPr>
                <w:w w:val="115"/>
                <w:sz w:val="16"/>
                <w:szCs w:val="16"/>
                <w:lang w:val="en-ID"/>
              </w:rPr>
              <w:t>pembelajaran</w:t>
            </w:r>
            <w:proofErr w:type="spellEnd"/>
            <w:r w:rsidRPr="004E6CBE">
              <w:rPr>
                <w:w w:val="115"/>
                <w:sz w:val="16"/>
                <w:szCs w:val="16"/>
                <w:lang w:val="en-ID"/>
              </w:rPr>
              <w:t xml:space="preserve"> IPA</w:t>
            </w:r>
          </w:p>
        </w:tc>
      </w:tr>
    </w:tbl>
    <w:p w14:paraId="7FC6FDE5" w14:textId="77777777" w:rsidR="004E6CBE" w:rsidRPr="004E6CBE" w:rsidRDefault="004E6CBE" w:rsidP="004E6CBE">
      <w:pPr>
        <w:tabs>
          <w:tab w:val="left" w:pos="2970"/>
        </w:tabs>
        <w:jc w:val="both"/>
        <w:rPr>
          <w:w w:val="115"/>
          <w:sz w:val="16"/>
          <w:szCs w:val="16"/>
          <w:lang w:val="id-ID"/>
        </w:rPr>
      </w:pPr>
    </w:p>
    <w:p w14:paraId="10073201" w14:textId="77777777" w:rsidR="004E6CBE" w:rsidRPr="004E6CBE" w:rsidRDefault="004E6CBE" w:rsidP="004E6CBE">
      <w:pPr>
        <w:tabs>
          <w:tab w:val="left" w:pos="2970"/>
        </w:tabs>
        <w:jc w:val="both"/>
        <w:rPr>
          <w:b/>
          <w:bCs/>
          <w:w w:val="115"/>
          <w:sz w:val="16"/>
          <w:szCs w:val="16"/>
          <w:lang w:val="id-ID"/>
        </w:rPr>
      </w:pPr>
      <w:r w:rsidRPr="004E6CBE">
        <w:rPr>
          <w:w w:val="115"/>
          <w:sz w:val="16"/>
          <w:szCs w:val="16"/>
          <w:lang w:val="id-ID"/>
        </w:rPr>
        <w:tab/>
        <w:t xml:space="preserve"> </w:t>
      </w:r>
    </w:p>
    <w:p w14:paraId="7F1614EB" w14:textId="77777777" w:rsidR="004E6CBE" w:rsidRPr="004E6CBE" w:rsidRDefault="004E6CBE" w:rsidP="004E6CBE">
      <w:pPr>
        <w:tabs>
          <w:tab w:val="left" w:pos="2970"/>
        </w:tabs>
        <w:jc w:val="both"/>
        <w:rPr>
          <w:w w:val="115"/>
          <w:sz w:val="16"/>
          <w:szCs w:val="16"/>
        </w:rPr>
      </w:pPr>
      <w:r w:rsidRPr="004E6CBE">
        <w:rPr>
          <w:w w:val="115"/>
          <w:sz w:val="16"/>
          <w:szCs w:val="16"/>
          <w:lang w:val="id-ID"/>
        </w:rPr>
        <w:t xml:space="preserve">Hasil observasi penelitian menunjukan pemanfaatan media audiovisual memberikan dampak yang baik kepada siswa. Dan dapat dipahami dengan baik materi yang di simak dari tayangan LCD Proyektor, kemudian siswa mengerjakan tugas berupa lembar essai dan praktik pengamatan serta evaluasi mengenai pembelajaran fotosintesis. Dalam penggunaan media audiovisual meningkatkan hasil belajar siswa yang efektif, efesien, menarik </w:t>
      </w:r>
      <w:r w:rsidRPr="004E6CBE">
        <w:rPr>
          <w:w w:val="115"/>
          <w:sz w:val="16"/>
          <w:szCs w:val="16"/>
        </w:rPr>
        <w:fldChar w:fldCharType="begin" w:fldLock="1"/>
      </w:r>
      <w:r w:rsidRPr="004E6CBE">
        <w:rPr>
          <w:w w:val="115"/>
          <w:sz w:val="16"/>
          <w:szCs w:val="16"/>
          <w:lang w:val="id-ID"/>
        </w:rPr>
        <w:instrText>ADDIN CSL_CITATION {"citationItems":[{"id":"ITEM-1","itemData":{"DOI":"10.33474/elementeris.v1i2.4991","ISSN":"2460-2582","abstract":"The purpose of this study is to describe the application of the drill method in teaching science at the same time knowing the goodness drill method on learning outcomes of students. Subjects chosen because statistics by developing the notion among students that this course is difficult to understand at once a few of those who obtain superior value (A). Through the pre-experimental study, one group pretest-posttest design in the sixth semester students of class D PGSD FKIP Unram regular afternoon, with 44 samples of 50 students purposive random sampling. Performed drill application of the method to the class VI/D through the afternoon, integrative stage, fixation and autonomous learning statistics. The mean pretest and posttest results to the 44 students of the samples obtained through three implementation pretest and posttest then compared. The results showed a mean posttest learning outcomes (69.41) is better than the average learning outcomes pretest (53.05). Test results found the normalized gain &lt;g&gt; g = 0.348 (moderate classification). Indicated drill method can improve student learning outcomes statistics, indicated by differences in learning outcomes and pretest posttest at 16.36 and significant in the medium category","author":[{"dropping-particle":"","family":"Sudirman","given":"Sudirman","non-dropping-particle":"","parse-names":false,"suffix":""},{"dropping-particle":"","family":"Zain","given":"Moh. Irawan","non-dropping-particle":"","parse-names":false,"suffix":""},{"dropping-particle":"","family":"Susanti","given":"Lina Dwi","non-dropping-particle":"","parse-names":false,"suffix":""},{"dropping-particle":"","family":"Windasari","given":"Tahan Suci","non-dropping-particle":"","parse-names":false,"suffix":""},{"dropping-particle":"","family":"Syofyan","given":"Harlinda","non-dropping-particle":"","parse-names":false,"suffix":""},{"dropping-particle":"","family":"Nurfadhillah","given":"Septy","non-dropping-particle":"","parse-names":false,"suffix":""},{"dropping-particle":"","family":"Cahyani","given":"Ajeng Putri","non-dropping-particle":"","parse-names":false,"suffix":""},{"dropping-particle":"","family":"Haya","given":"Aqila Fadya","non-dropping-particle":"","parse-names":false,"suffix":""},{"dropping-particle":"","family":"Ananda","given":"Putri Syifa","non-dropping-particle":"","parse-names":false,"suffix":""},{"dropping-particle":"","family":"Widyastuti","given":"Tri","non-dropping-particle":"","parse-names":false,"suffix":""},{"dropping-particle":"","family":"Tangerang","given":"Universitas Muhammadiyah","non-dropping-particle":"","parse-names":false,"suffix":""},{"dropping-particle":"","family":"Gafur","given":"Abd","non-dropping-particle":"","parse-names":false,"suffix":""},{"dropping-particle":"","family":"Nadia","given":"Nadia","non-dropping-particle":"","parse-names":false,"suffix":""},{"dropping-particle":"","family":"Wardiah","given":"Dessy","non-dropping-particle":"","parse-names":false,"suffix":""},{"dropping-particle":"","family":"Kuswidyanarko","given":"Arief","non-dropping-particle":"","parse-names":false,"suffix":""}],"container-title":"Elementeris : Jurnal Ilmiah Pendidikan Dasar Islam","id":"ITEM-1","issue":"1","issued":{"date-parts":[["2021"]]},"page":"133-139","title":"Perapan Media Audio Visual Berbasis Video Pembelajaran Pada Siswa Kelas IV Di SDN Cengklong 3","type":"article-journal","volume":"9"},"uris":["http://www.mendeley.com/documents/?uuid=d7057b9a-4979-43c9-859a-de8c13819af6"]}],"mendeley":{"formattedCitation":"[22]","plainTextFormattedCitation":"[22]","previouslyFormattedCitation":"[21]"},"properties":{"noteIndex":0},"schema":"https://github.com/citation-style-language/schema/raw/master/csl-citation.json"}</w:instrText>
      </w:r>
      <w:r w:rsidRPr="004E6CBE">
        <w:rPr>
          <w:w w:val="115"/>
          <w:sz w:val="16"/>
          <w:szCs w:val="16"/>
        </w:rPr>
        <w:fldChar w:fldCharType="separate"/>
      </w:r>
      <w:r w:rsidRPr="004E6CBE">
        <w:rPr>
          <w:w w:val="115"/>
          <w:sz w:val="16"/>
          <w:szCs w:val="16"/>
          <w:lang w:val="id-ID"/>
        </w:rPr>
        <w:t>[22]</w:t>
      </w:r>
      <w:r w:rsidRPr="004E6CBE">
        <w:rPr>
          <w:w w:val="115"/>
          <w:sz w:val="16"/>
          <w:szCs w:val="16"/>
        </w:rPr>
        <w:fldChar w:fldCharType="end"/>
      </w:r>
      <w:r w:rsidRPr="004E6CBE">
        <w:rPr>
          <w:w w:val="115"/>
          <w:sz w:val="16"/>
          <w:szCs w:val="16"/>
          <w:lang w:val="id-ID"/>
        </w:rPr>
        <w:t xml:space="preserve"> </w:t>
      </w:r>
      <w:r w:rsidRPr="004E6CBE">
        <w:rPr>
          <w:w w:val="115"/>
          <w:sz w:val="16"/>
          <w:szCs w:val="16"/>
        </w:rPr>
        <w:fldChar w:fldCharType="begin" w:fldLock="1"/>
      </w:r>
      <w:r w:rsidRPr="004E6CBE">
        <w:rPr>
          <w:w w:val="115"/>
          <w:sz w:val="16"/>
          <w:szCs w:val="16"/>
          <w:lang w:val="id-ID"/>
        </w:rPr>
        <w:instrText>ADDIN CSL_CITATION {"citationItems":[{"id":"ITEM-1","itemData":{"DOI":"10.31004/innovative.v2i1.2872","ISSN":"2086-7433","abstract":"Tujuan penelitian ini untuk mengetahui pengaruh penggunaan media audio visual animasi terhadap kemampuan berpikir kreatif siswa. Populasi penelitian SD Negeri 8 Parit TigaÂ  kelas VA dan VB yang berjumlah 2 kelas sebanyak 59 siswa. Jenis penelitian ini True eksperimental Desing dengan pendekatan kuantitatif. Teknik pengumpulan data yang digunakan adalah tes. Uji instrumen menggunakan uji validitas, reliabilitas, daya pembeda dan tingkat kesukaran. Uji prasyarat analisis menggunakan uji normalitas dan uji homogenitas. Kesimpulan dari penelitian ini bahwa penggunaan media audio visual animasi terdapat penggaruh terhadap kemampuan berpikir kreatif siswa SD Negeri 8 Parit Tiga.","author":[{"dropping-particle":"","family":"Nadia","given":"Nadia","non-dropping-particle":"","parse-names":false,"suffix":""},{"dropping-particle":"","family":"Wardiah","given":"Dessy","non-dropping-particle":"","parse-names":false,"suffix":""},{"dropping-particle":"","family":"Kuswidyanarko","given":"Arief","non-dropping-particle":"","parse-names":false,"suffix":""},{"dropping-particle":"","family":"Windasari","given":"Tahan Suci","non-dropping-particle":"","parse-names":false,"suffix":""},{"dropping-particle":"","family":"Syofyan","given":"Harlinda","non-dropping-particle":"","parse-names":false,"suffix":""}],"container-title":"Innovative: Journal Of Social Science Research","id":"ITEM-1","issue":"1","issued":{"date-parts":[["2021"]]},"page":"133-139","title":"Pengaruh Penggunaan Media Audio Visual Terhadap Hasil Belajar Ipa Siswa Kelas Iv Sekolah Dasar","type":"article-journal","volume":"2"},"uris":["http://www.mendeley.com/documents/?uuid=7a26c90c-378e-4031-932f-4c3e1ee7b77f"]}],"mendeley":{"formattedCitation":"[23]","plainTextFormattedCitation":"[23]","previouslyFormattedCitation":"[22]"},"properties":{"noteIndex":0},"schema":"https://github.com/citation-style-language/schema/raw/master/csl-citation.json"}</w:instrText>
      </w:r>
      <w:r w:rsidRPr="004E6CBE">
        <w:rPr>
          <w:w w:val="115"/>
          <w:sz w:val="16"/>
          <w:szCs w:val="16"/>
        </w:rPr>
        <w:fldChar w:fldCharType="separate"/>
      </w:r>
      <w:r w:rsidRPr="004E6CBE">
        <w:rPr>
          <w:w w:val="115"/>
          <w:sz w:val="16"/>
          <w:szCs w:val="16"/>
          <w:lang w:val="id-ID"/>
        </w:rPr>
        <w:t>[23]</w:t>
      </w:r>
      <w:r w:rsidRPr="004E6CBE">
        <w:rPr>
          <w:w w:val="115"/>
          <w:sz w:val="16"/>
          <w:szCs w:val="16"/>
        </w:rPr>
        <w:fldChar w:fldCharType="end"/>
      </w:r>
      <w:r w:rsidRPr="004E6CBE">
        <w:rPr>
          <w:w w:val="115"/>
          <w:sz w:val="16"/>
          <w:szCs w:val="16"/>
          <w:lang w:val="id-ID"/>
        </w:rPr>
        <w:t xml:space="preserve"> sehingga dapat mencapai batas kemampuan masing-masing siswa. Hasil belajar kelas 4-A2 dapat dilihat pada gambar 3.4 Analisis hasil wawancara. Adapun analisis wawancara dampak pemanfaatan media Audiovisual pada gambar 3.</w:t>
      </w:r>
      <w:r w:rsidRPr="004E6CBE">
        <w:rPr>
          <w:w w:val="115"/>
          <w:sz w:val="16"/>
          <w:szCs w:val="16"/>
        </w:rPr>
        <w:t xml:space="preserve">5 </w:t>
      </w:r>
      <w:proofErr w:type="spellStart"/>
      <w:r w:rsidRPr="004E6CBE">
        <w:rPr>
          <w:w w:val="115"/>
          <w:sz w:val="16"/>
          <w:szCs w:val="16"/>
        </w:rPr>
        <w:t>Analisis</w:t>
      </w:r>
      <w:proofErr w:type="spellEnd"/>
      <w:r w:rsidRPr="004E6CBE">
        <w:rPr>
          <w:w w:val="115"/>
          <w:sz w:val="16"/>
          <w:szCs w:val="16"/>
        </w:rPr>
        <w:t xml:space="preserve"> </w:t>
      </w:r>
      <w:proofErr w:type="spellStart"/>
      <w:r w:rsidRPr="004E6CBE">
        <w:rPr>
          <w:w w:val="115"/>
          <w:sz w:val="16"/>
          <w:szCs w:val="16"/>
        </w:rPr>
        <w:t>wawancara</w:t>
      </w:r>
      <w:proofErr w:type="spellEnd"/>
      <w:r w:rsidRPr="004E6CBE">
        <w:rPr>
          <w:w w:val="115"/>
          <w:sz w:val="16"/>
          <w:szCs w:val="16"/>
        </w:rPr>
        <w:t xml:space="preserve"> </w:t>
      </w:r>
      <w:proofErr w:type="spellStart"/>
      <w:r w:rsidRPr="004E6CBE">
        <w:rPr>
          <w:w w:val="115"/>
          <w:sz w:val="16"/>
          <w:szCs w:val="16"/>
        </w:rPr>
        <w:t>kekurangan</w:t>
      </w:r>
      <w:proofErr w:type="spellEnd"/>
      <w:r w:rsidRPr="004E6CBE">
        <w:rPr>
          <w:w w:val="115"/>
          <w:sz w:val="16"/>
          <w:szCs w:val="16"/>
        </w:rPr>
        <w:t xml:space="preserve"> media audiovisual.</w:t>
      </w:r>
    </w:p>
    <w:p w14:paraId="0D2D834B" w14:textId="46DACFA7" w:rsidR="004E6CBE" w:rsidRPr="004E6CBE" w:rsidRDefault="004E6CBE" w:rsidP="004E6CBE">
      <w:pPr>
        <w:tabs>
          <w:tab w:val="left" w:pos="2970"/>
        </w:tabs>
        <w:jc w:val="both"/>
        <w:rPr>
          <w:w w:val="115"/>
          <w:sz w:val="16"/>
          <w:szCs w:val="16"/>
          <w:lang w:val="id-ID"/>
        </w:rPr>
      </w:pPr>
      <w:r w:rsidRPr="004E6CBE">
        <w:rPr>
          <w:w w:val="115"/>
          <w:sz w:val="16"/>
          <w:szCs w:val="16"/>
          <w:lang w:val="id-ID"/>
        </w:rPr>
        <w:drawing>
          <wp:inline distT="0" distB="0" distL="0" distR="0" wp14:anchorId="76D89207" wp14:editId="72F54812">
            <wp:extent cx="3952875" cy="2076450"/>
            <wp:effectExtent l="0" t="0" r="9525" b="0"/>
            <wp:docPr id="610745640" name="Chart 90">
              <a:extLst xmlns:a="http://schemas.openxmlformats.org/drawingml/2006/main">
                <a:ext uri="{FF2B5EF4-FFF2-40B4-BE49-F238E27FC236}">
                  <a16:creationId xmlns:a16="http://schemas.microsoft.com/office/drawing/2014/main" id="{0F5C3789-6E05-4442-908F-476364CBE7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6129AE8" w14:textId="77777777" w:rsidR="004E6CBE" w:rsidRPr="004E6CBE" w:rsidRDefault="004E6CBE" w:rsidP="004E6CBE">
      <w:pPr>
        <w:tabs>
          <w:tab w:val="left" w:pos="2970"/>
        </w:tabs>
        <w:jc w:val="both"/>
        <w:rPr>
          <w:w w:val="115"/>
          <w:sz w:val="16"/>
          <w:szCs w:val="16"/>
          <w:lang w:val="id-ID"/>
        </w:rPr>
      </w:pPr>
      <w:r w:rsidRPr="004E6CBE">
        <w:rPr>
          <w:w w:val="115"/>
          <w:sz w:val="16"/>
          <w:szCs w:val="16"/>
          <w:lang w:val="id-ID"/>
        </w:rPr>
        <w:t>Gambar 3.</w:t>
      </w:r>
      <w:r w:rsidRPr="004E6CBE">
        <w:rPr>
          <w:w w:val="115"/>
          <w:sz w:val="16"/>
          <w:szCs w:val="16"/>
        </w:rPr>
        <w:t>4</w:t>
      </w:r>
      <w:r w:rsidRPr="004E6CBE">
        <w:rPr>
          <w:w w:val="115"/>
          <w:sz w:val="16"/>
          <w:szCs w:val="16"/>
          <w:lang w:val="id-ID"/>
        </w:rPr>
        <w:t xml:space="preserve"> Histogram data nilai siswa</w:t>
      </w:r>
    </w:p>
    <w:tbl>
      <w:tblPr>
        <w:tblStyle w:val="TableGrid"/>
        <w:tblW w:w="1011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9"/>
      </w:tblGrid>
      <w:tr w:rsidR="004E6CBE" w:rsidRPr="004E6CBE" w14:paraId="0F059624" w14:textId="77777777">
        <w:trPr>
          <w:trHeight w:val="2955"/>
        </w:trPr>
        <w:tc>
          <w:tcPr>
            <w:tcW w:w="10119" w:type="dxa"/>
            <w:vAlign w:val="bottom"/>
            <w:hideMark/>
          </w:tcPr>
          <w:p w14:paraId="32CD74C6" w14:textId="3A69D8BE" w:rsidR="004E6CBE" w:rsidRPr="004E6CBE" w:rsidRDefault="004E6CBE" w:rsidP="004E6CBE">
            <w:pPr>
              <w:tabs>
                <w:tab w:val="left" w:pos="2970"/>
              </w:tabs>
              <w:jc w:val="both"/>
              <w:rPr>
                <w:w w:val="115"/>
                <w:sz w:val="16"/>
                <w:szCs w:val="16"/>
                <w:lang w:val="en-ID"/>
              </w:rPr>
            </w:pPr>
            <w:r w:rsidRPr="004E6CBE">
              <w:rPr>
                <w:w w:val="115"/>
                <w:sz w:val="16"/>
                <w:szCs w:val="16"/>
                <w:lang w:val="en-ID"/>
              </w:rPr>
              <w:drawing>
                <wp:inline distT="0" distB="0" distL="0" distR="0" wp14:anchorId="6D67012A" wp14:editId="795B30BE">
                  <wp:extent cx="6307455" cy="2032635"/>
                  <wp:effectExtent l="0" t="0" r="0" b="5715"/>
                  <wp:docPr id="217007753"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07455" cy="2032635"/>
                          </a:xfrm>
                          <a:prstGeom prst="rect">
                            <a:avLst/>
                          </a:prstGeom>
                          <a:noFill/>
                          <a:ln>
                            <a:noFill/>
                          </a:ln>
                        </pic:spPr>
                      </pic:pic>
                    </a:graphicData>
                  </a:graphic>
                </wp:inline>
              </w:drawing>
            </w:r>
          </w:p>
        </w:tc>
      </w:tr>
      <w:tr w:rsidR="004E6CBE" w:rsidRPr="004E6CBE" w14:paraId="7687EA31" w14:textId="77777777">
        <w:trPr>
          <w:trHeight w:val="237"/>
        </w:trPr>
        <w:tc>
          <w:tcPr>
            <w:tcW w:w="10119" w:type="dxa"/>
            <w:hideMark/>
          </w:tcPr>
          <w:p w14:paraId="645D9E1F" w14:textId="77777777" w:rsidR="004E6CBE" w:rsidRPr="004E6CBE" w:rsidRDefault="004E6CBE" w:rsidP="004E6CBE">
            <w:pPr>
              <w:tabs>
                <w:tab w:val="left" w:pos="2970"/>
              </w:tabs>
              <w:jc w:val="both"/>
              <w:rPr>
                <w:w w:val="115"/>
                <w:sz w:val="16"/>
                <w:szCs w:val="16"/>
                <w:lang w:val="en-ID"/>
              </w:rPr>
            </w:pPr>
            <w:r w:rsidRPr="004E6CBE">
              <w:rPr>
                <w:w w:val="115"/>
                <w:sz w:val="16"/>
                <w:szCs w:val="16"/>
                <w:lang w:val="en-ID"/>
              </w:rPr>
              <w:t xml:space="preserve">Gambar 3.5 </w:t>
            </w:r>
            <w:proofErr w:type="spellStart"/>
            <w:r w:rsidRPr="004E6CBE">
              <w:rPr>
                <w:w w:val="115"/>
                <w:sz w:val="16"/>
                <w:szCs w:val="16"/>
                <w:lang w:val="en-ID"/>
              </w:rPr>
              <w:t>Analisis</w:t>
            </w:r>
            <w:proofErr w:type="spellEnd"/>
            <w:r w:rsidRPr="004E6CBE">
              <w:rPr>
                <w:w w:val="115"/>
                <w:sz w:val="16"/>
                <w:szCs w:val="16"/>
                <w:lang w:val="en-ID"/>
              </w:rPr>
              <w:t xml:space="preserve"> </w:t>
            </w:r>
            <w:proofErr w:type="spellStart"/>
            <w:r w:rsidRPr="004E6CBE">
              <w:rPr>
                <w:w w:val="115"/>
                <w:sz w:val="16"/>
                <w:szCs w:val="16"/>
                <w:lang w:val="en-ID"/>
              </w:rPr>
              <w:t>wawancara</w:t>
            </w:r>
            <w:proofErr w:type="spellEnd"/>
            <w:r w:rsidRPr="004E6CBE">
              <w:rPr>
                <w:w w:val="115"/>
                <w:sz w:val="16"/>
                <w:szCs w:val="16"/>
                <w:lang w:val="en-ID"/>
              </w:rPr>
              <w:t xml:space="preserve"> </w:t>
            </w:r>
            <w:proofErr w:type="spellStart"/>
            <w:r w:rsidRPr="004E6CBE">
              <w:rPr>
                <w:w w:val="115"/>
                <w:sz w:val="16"/>
                <w:szCs w:val="16"/>
                <w:lang w:val="en-ID"/>
              </w:rPr>
              <w:t>kelebihan</w:t>
            </w:r>
            <w:proofErr w:type="spellEnd"/>
            <w:r w:rsidRPr="004E6CBE">
              <w:rPr>
                <w:w w:val="115"/>
                <w:sz w:val="16"/>
                <w:szCs w:val="16"/>
                <w:lang w:val="en-ID"/>
              </w:rPr>
              <w:t xml:space="preserve"> dan </w:t>
            </w:r>
            <w:proofErr w:type="spellStart"/>
            <w:r w:rsidRPr="004E6CBE">
              <w:rPr>
                <w:w w:val="115"/>
                <w:sz w:val="16"/>
                <w:szCs w:val="16"/>
                <w:lang w:val="en-ID"/>
              </w:rPr>
              <w:t>kekurangan</w:t>
            </w:r>
            <w:proofErr w:type="spellEnd"/>
            <w:r w:rsidRPr="004E6CBE">
              <w:rPr>
                <w:w w:val="115"/>
                <w:sz w:val="16"/>
                <w:szCs w:val="16"/>
                <w:lang w:val="en-ID"/>
              </w:rPr>
              <w:t xml:space="preserve"> media audiovisual </w:t>
            </w:r>
          </w:p>
        </w:tc>
      </w:tr>
    </w:tbl>
    <w:p w14:paraId="57305F52" w14:textId="77777777" w:rsidR="004E6CBE" w:rsidRPr="004E6CBE" w:rsidRDefault="004E6CBE" w:rsidP="004E6CBE">
      <w:pPr>
        <w:tabs>
          <w:tab w:val="left" w:pos="2970"/>
        </w:tabs>
        <w:jc w:val="both"/>
        <w:rPr>
          <w:w w:val="115"/>
          <w:sz w:val="16"/>
          <w:szCs w:val="16"/>
          <w:lang w:val="id-ID"/>
        </w:rPr>
      </w:pPr>
    </w:p>
    <w:p w14:paraId="75C5C100" w14:textId="77777777" w:rsidR="004E6CBE" w:rsidRPr="004E6CBE" w:rsidRDefault="004E6CBE" w:rsidP="004E6CBE">
      <w:pPr>
        <w:tabs>
          <w:tab w:val="left" w:pos="2970"/>
        </w:tabs>
        <w:jc w:val="both"/>
        <w:rPr>
          <w:w w:val="115"/>
          <w:sz w:val="16"/>
          <w:szCs w:val="16"/>
          <w:lang w:val="id-ID"/>
        </w:rPr>
      </w:pPr>
      <w:r w:rsidRPr="004E6CBE">
        <w:rPr>
          <w:w w:val="115"/>
          <w:sz w:val="16"/>
          <w:szCs w:val="16"/>
          <w:lang w:val="id-ID"/>
        </w:rPr>
        <w:t>Strategi manajemen kelas dengan menggunakan media Audiovisual pada pembelajaran IPA dapat membiasakan siswa untuk aktif dalam kreatif  dan memahami penjelasan pembelajaran mengenai fotosintesis. Dalam penggunaan media audiovisual ini memiliki dampak yang bersifat positif karena mempermudah proses kegiatan belajar dan terbukti dapat membantu proses belajar siswa agar lebih mudah untuk dipahami. Sehingga penjelasan guru akan dengan mudah diterima baik oleh siswa kelas 4-A2 dengann media PPT dan Youtube.</w:t>
      </w:r>
    </w:p>
    <w:p w14:paraId="3E8A12A3" w14:textId="77777777" w:rsidR="004E6CBE" w:rsidRPr="004E6CBE" w:rsidRDefault="004E6CBE" w:rsidP="004E6CBE">
      <w:pPr>
        <w:tabs>
          <w:tab w:val="left" w:pos="2970"/>
        </w:tabs>
        <w:jc w:val="both"/>
        <w:rPr>
          <w:b/>
          <w:w w:val="115"/>
          <w:sz w:val="16"/>
          <w:szCs w:val="16"/>
          <w:lang w:val="id-ID"/>
        </w:rPr>
      </w:pPr>
      <w:r w:rsidRPr="004E6CBE">
        <w:rPr>
          <w:b/>
          <w:w w:val="115"/>
          <w:sz w:val="16"/>
          <w:szCs w:val="16"/>
          <w:lang w:val="id-ID"/>
        </w:rPr>
        <w:t>VII. Simpulan</w:t>
      </w:r>
    </w:p>
    <w:p w14:paraId="51F9D7F2" w14:textId="77777777" w:rsidR="004E6CBE" w:rsidRPr="004E6CBE" w:rsidRDefault="004E6CBE" w:rsidP="004E6CBE">
      <w:pPr>
        <w:tabs>
          <w:tab w:val="left" w:pos="2970"/>
        </w:tabs>
        <w:jc w:val="both"/>
        <w:rPr>
          <w:w w:val="115"/>
          <w:sz w:val="16"/>
          <w:szCs w:val="16"/>
          <w:lang w:val="id-ID"/>
        </w:rPr>
      </w:pPr>
      <w:r w:rsidRPr="004E6CBE">
        <w:rPr>
          <w:w w:val="115"/>
          <w:sz w:val="16"/>
          <w:szCs w:val="16"/>
          <w:lang w:val="id-ID"/>
        </w:rPr>
        <w:t>Simpulan penelitian ini menunjukan bahwa dari strategi manajemen kelas menggunakan audiovisual pada mata pelajaran IPA sebagai media inovasi animasi bergambar dan bersuara yang dikembangkan dalam pembelajaran serta  manfaat kegunaan dalam menggunakan media audiovisual pada pembelajaran ilmu pengetahuan alam dan soasial di kelas 4-A2 dapat melatih kreatifitas siswa dan konsentrasi siswa. Hal ini dikarenakan dengan menggunakan media audiovisual yang menayangkan gambar animasi bergerak dan bersuara dapat dengan mudah dipahami oleh siswa. Pada bagian akhir menggunakan media audiovisual pada pembelajaran IPA dapat jadikan bahan evaluasi untuk menilai pencapaian kemahiran siswa. Namun dalam penggunaan media audiovisual ini mendapati kekurangan di bagian fasilitas yang kurang merata dikarenakan kurangnya unit LCD proyektor.</w:t>
      </w:r>
    </w:p>
    <w:p w14:paraId="78DE4BDB" w14:textId="77777777" w:rsidR="004E6CBE" w:rsidRPr="004E6CBE" w:rsidRDefault="004E6CBE" w:rsidP="004E6CBE">
      <w:pPr>
        <w:tabs>
          <w:tab w:val="left" w:pos="2970"/>
        </w:tabs>
        <w:jc w:val="both"/>
        <w:rPr>
          <w:b/>
          <w:w w:val="115"/>
          <w:sz w:val="16"/>
          <w:szCs w:val="16"/>
          <w:lang w:val="id-ID"/>
        </w:rPr>
      </w:pPr>
      <w:r w:rsidRPr="004E6CBE">
        <w:rPr>
          <w:b/>
          <w:w w:val="115"/>
          <w:sz w:val="16"/>
          <w:szCs w:val="16"/>
          <w:lang w:val="id-ID"/>
        </w:rPr>
        <w:t xml:space="preserve">Ucapan Terima Kasih </w:t>
      </w:r>
    </w:p>
    <w:p w14:paraId="031114D0" w14:textId="77777777" w:rsidR="004E6CBE" w:rsidRPr="004E6CBE" w:rsidRDefault="004E6CBE" w:rsidP="004E6CBE">
      <w:pPr>
        <w:tabs>
          <w:tab w:val="left" w:pos="2970"/>
        </w:tabs>
        <w:jc w:val="both"/>
        <w:rPr>
          <w:w w:val="115"/>
          <w:sz w:val="16"/>
          <w:szCs w:val="16"/>
          <w:lang w:val="id-ID"/>
        </w:rPr>
      </w:pPr>
      <w:r w:rsidRPr="004E6CBE">
        <w:rPr>
          <w:w w:val="115"/>
          <w:sz w:val="16"/>
          <w:szCs w:val="16"/>
          <w:lang w:val="id-ID"/>
        </w:rPr>
        <w:t>Kepada semua pihak penulis ucapkan terima kasih karena telah memberikan kontribusi dalam membantu dan menyelesaikan penelitian ini hingga akhir.</w:t>
      </w:r>
    </w:p>
    <w:p w14:paraId="13A3D5B3" w14:textId="64553A07" w:rsidR="004503DF" w:rsidRPr="004503DF" w:rsidRDefault="004503DF" w:rsidP="004503DF">
      <w:pPr>
        <w:tabs>
          <w:tab w:val="left" w:pos="2970"/>
        </w:tabs>
        <w:jc w:val="both"/>
        <w:rPr>
          <w:b/>
          <w:w w:val="115"/>
          <w:sz w:val="16"/>
          <w:szCs w:val="16"/>
          <w:lang w:val="id-ID"/>
        </w:rPr>
      </w:pPr>
    </w:p>
    <w:sectPr w:rsidR="004503DF" w:rsidRPr="004503DF" w:rsidSect="004503DF">
      <w:pgSz w:w="11906" w:h="16838"/>
      <w:pgMar w:top="907" w:right="1128" w:bottom="719" w:left="845" w:header="720" w:footer="7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14DB5E" w14:textId="77777777" w:rsidR="005C0231" w:rsidRDefault="005C0231">
      <w:r>
        <w:separator/>
      </w:r>
    </w:p>
  </w:endnote>
  <w:endnote w:type="continuationSeparator" w:id="0">
    <w:p w14:paraId="7CCF3E37" w14:textId="77777777" w:rsidR="005C0231" w:rsidRDefault="005C0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MT">
    <w:altName w:val="Arial"/>
    <w:charset w:val="01"/>
    <w:family w:val="swiss"/>
    <w:pitch w:val="variable"/>
  </w:font>
  <w:font w:name="Alexon R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0690B" w14:textId="77777777" w:rsidR="006F2FD4" w:rsidRDefault="00561CF5">
    <w:pPr>
      <w:pStyle w:val="BodyText"/>
      <w:spacing w:line="14" w:lineRule="auto"/>
      <w:rPr>
        <w:sz w:val="20"/>
      </w:rPr>
    </w:pPr>
    <w:r>
      <w:rPr>
        <w:noProof/>
        <w:sz w:val="20"/>
      </w:rPr>
      <mc:AlternateContent>
        <mc:Choice Requires="wps">
          <w:drawing>
            <wp:anchor distT="0" distB="0" distL="0" distR="0" simplePos="0" relativeHeight="486357504" behindDoc="1" locked="0" layoutInCell="1" allowOverlap="1" wp14:anchorId="1D3DE63B" wp14:editId="6AB637B4">
              <wp:simplePos x="0" y="0"/>
              <wp:positionH relativeFrom="page">
                <wp:posOffset>720318</wp:posOffset>
              </wp:positionH>
              <wp:positionV relativeFrom="page">
                <wp:posOffset>9966692</wp:posOffset>
              </wp:positionV>
              <wp:extent cx="6120130" cy="3930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393065"/>
                      </a:xfrm>
                      <a:prstGeom prst="rect">
                        <a:avLst/>
                      </a:prstGeom>
                    </wps:spPr>
                    <wps:txbx>
                      <w:txbxContent>
                        <w:p w14:paraId="7EFCD283" w14:textId="77777777" w:rsidR="006F2FD4" w:rsidRDefault="00561CF5">
                          <w:pPr>
                            <w:pStyle w:val="BodyText"/>
                            <w:spacing w:before="14"/>
                            <w:jc w:val="center"/>
                            <w:rPr>
                              <w:rFonts w:ascii="Arial MT"/>
                            </w:rPr>
                          </w:pPr>
                          <w:hyperlink r:id="rId1">
                            <w:r>
                              <w:rPr>
                                <w:rFonts w:ascii="Arial MT"/>
                                <w:color w:val="0000FF"/>
                                <w:u w:val="single" w:color="0000FF"/>
                              </w:rPr>
                              <w:t>ISSN</w:t>
                            </w:r>
                            <w:r>
                              <w:rPr>
                                <w:rFonts w:ascii="Arial MT"/>
                                <w:color w:val="0000FF"/>
                                <w:spacing w:val="-1"/>
                                <w:u w:val="single" w:color="0000FF"/>
                              </w:rPr>
                              <w:t xml:space="preserve"> </w:t>
                            </w:r>
                            <w:r>
                              <w:rPr>
                                <w:rFonts w:ascii="Arial MT"/>
                                <w:color w:val="0000FF"/>
                                <w:u w:val="single" w:color="0000FF"/>
                              </w:rPr>
                              <w:t>2598-8964 (online)</w:t>
                            </w:r>
                          </w:hyperlink>
                          <w:r>
                            <w:rPr>
                              <w:rFonts w:ascii="Arial MT"/>
                            </w:rPr>
                            <w:t xml:space="preserve">, </w:t>
                          </w:r>
                          <w:hyperlink r:id="rId2">
                            <w:r>
                              <w:rPr>
                                <w:rFonts w:ascii="Arial MT"/>
                                <w:color w:val="0000FF"/>
                                <w:u w:val="single" w:color="0000FF"/>
                              </w:rPr>
                              <w:t>https://ijis.umsida.ac.id</w:t>
                            </w:r>
                          </w:hyperlink>
                          <w:r>
                            <w:rPr>
                              <w:rFonts w:ascii="Arial MT"/>
                            </w:rPr>
                            <w:t>, published</w:t>
                          </w:r>
                          <w:r>
                            <w:rPr>
                              <w:rFonts w:ascii="Arial MT"/>
                              <w:spacing w:val="-1"/>
                            </w:rPr>
                            <w:t xml:space="preserve"> </w:t>
                          </w:r>
                          <w:r>
                            <w:rPr>
                              <w:rFonts w:ascii="Arial MT"/>
                            </w:rPr>
                            <w:t>by</w:t>
                          </w:r>
                          <w:r>
                            <w:rPr>
                              <w:rFonts w:ascii="Arial MT"/>
                              <w:spacing w:val="-1"/>
                            </w:rPr>
                            <w:t xml:space="preserve"> </w:t>
                          </w:r>
                          <w:hyperlink r:id="rId3">
                            <w:r>
                              <w:rPr>
                                <w:rFonts w:ascii="Arial MT"/>
                                <w:color w:val="0000FF"/>
                                <w:u w:val="single" w:color="0000FF"/>
                              </w:rPr>
                              <w:t xml:space="preserve">Universitas Muhammadiyah </w:t>
                            </w:r>
                            <w:proofErr w:type="spellStart"/>
                            <w:r>
                              <w:rPr>
                                <w:rFonts w:ascii="Arial MT"/>
                                <w:color w:val="0000FF"/>
                                <w:spacing w:val="-2"/>
                                <w:u w:val="single" w:color="0000FF"/>
                              </w:rPr>
                              <w:t>Sidoarjo</w:t>
                            </w:r>
                            <w:proofErr w:type="spellEnd"/>
                          </w:hyperlink>
                        </w:p>
                        <w:p w14:paraId="4424ED5E" w14:textId="77777777" w:rsidR="006F2FD4" w:rsidRDefault="00561CF5">
                          <w:pPr>
                            <w:pStyle w:val="BodyText"/>
                            <w:spacing w:before="16"/>
                            <w:jc w:val="center"/>
                            <w:rPr>
                              <w:rFonts w:ascii="Arial MT" w:hAnsi="Arial MT"/>
                            </w:rPr>
                          </w:pPr>
                          <w:r>
                            <w:rPr>
                              <w:rFonts w:ascii="Arial MT" w:hAnsi="Arial MT"/>
                            </w:rPr>
                            <w:t xml:space="preserve">Copyright © Author(s). This is an open-access article distributed under the terms of the Creative Commons Attribution License (CC </w:t>
                          </w:r>
                          <w:r>
                            <w:rPr>
                              <w:rFonts w:ascii="Arial MT" w:hAnsi="Arial MT"/>
                              <w:spacing w:val="-4"/>
                            </w:rPr>
                            <w:t>BY).</w:t>
                          </w:r>
                        </w:p>
                        <w:p w14:paraId="57B2F9B3" w14:textId="77777777" w:rsidR="006F2FD4" w:rsidRDefault="00561CF5">
                          <w:pPr>
                            <w:pStyle w:val="BodyText"/>
                            <w:spacing w:before="16"/>
                            <w:ind w:right="568"/>
                            <w:jc w:val="center"/>
                            <w:rPr>
                              <w:rFonts w:ascii="Arial MT"/>
                            </w:rPr>
                          </w:pPr>
                          <w:r>
                            <w:rPr>
                              <w:rFonts w:ascii="Arial MT"/>
                              <w:spacing w:val="-2"/>
                            </w:rPr>
                            <w:fldChar w:fldCharType="begin"/>
                          </w:r>
                          <w:r>
                            <w:rPr>
                              <w:rFonts w:ascii="Arial MT"/>
                              <w:spacing w:val="-2"/>
                            </w:rPr>
                            <w:instrText xml:space="preserve"> PAGE </w:instrText>
                          </w:r>
                          <w:r>
                            <w:rPr>
                              <w:rFonts w:ascii="Arial MT"/>
                              <w:spacing w:val="-2"/>
                            </w:rPr>
                            <w:fldChar w:fldCharType="separate"/>
                          </w:r>
                          <w:r>
                            <w:rPr>
                              <w:rFonts w:ascii="Arial MT"/>
                              <w:spacing w:val="-2"/>
                            </w:rPr>
                            <w:t>10</w:t>
                          </w:r>
                          <w:r>
                            <w:rPr>
                              <w:rFonts w:ascii="Arial MT"/>
                              <w:spacing w:val="-2"/>
                            </w:rPr>
                            <w:fldChar w:fldCharType="end"/>
                          </w:r>
                          <w:r>
                            <w:rPr>
                              <w:rFonts w:ascii="Arial MT"/>
                              <w:spacing w:val="-2"/>
                            </w:rPr>
                            <w:t>/16</w:t>
                          </w:r>
                        </w:p>
                      </w:txbxContent>
                    </wps:txbx>
                    <wps:bodyPr wrap="square" lIns="0" tIns="0" rIns="0" bIns="0" rtlCol="0">
                      <a:noAutofit/>
                    </wps:bodyPr>
                  </wps:wsp>
                </a:graphicData>
              </a:graphic>
            </wp:anchor>
          </w:drawing>
        </mc:Choice>
        <mc:Fallback>
          <w:pict>
            <v:shapetype w14:anchorId="1D3DE63B" id="_x0000_t202" coordsize="21600,21600" o:spt="202" path="m,l,21600r21600,l21600,xe">
              <v:stroke joinstyle="miter"/>
              <v:path gradientshapeok="t" o:connecttype="rect"/>
            </v:shapetype>
            <v:shape id="Textbox 2" o:spid="_x0000_s1036" type="#_x0000_t202" style="position:absolute;margin-left:56.7pt;margin-top:784.8pt;width:481.9pt;height:30.95pt;z-index:-1695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" filled="f" stroked="f">
              <v:textbox inset="0,0,0,0">
                <w:txbxContent>
                  <w:p w14:paraId="7EFCD283" w14:textId="77777777" w:rsidR="006F2FD4" w:rsidRDefault="00561CF5">
                    <w:pPr>
                      <w:pStyle w:val="BodyText"/>
                      <w:spacing w:before="14"/>
                      <w:jc w:val="center"/>
                      <w:rPr>
                        <w:rFonts w:ascii="Arial MT"/>
                      </w:rPr>
                    </w:pPr>
                    <w:hyperlink r:id="rId4">
                      <w:r>
                        <w:rPr>
                          <w:rFonts w:ascii="Arial MT"/>
                          <w:color w:val="0000FF"/>
                          <w:u w:val="single" w:color="0000FF"/>
                        </w:rPr>
                        <w:t>ISSN</w:t>
                      </w:r>
                      <w:r>
                        <w:rPr>
                          <w:rFonts w:ascii="Arial MT"/>
                          <w:color w:val="0000FF"/>
                          <w:spacing w:val="-1"/>
                          <w:u w:val="single" w:color="0000FF"/>
                        </w:rPr>
                        <w:t xml:space="preserve"> </w:t>
                      </w:r>
                      <w:r>
                        <w:rPr>
                          <w:rFonts w:ascii="Arial MT"/>
                          <w:color w:val="0000FF"/>
                          <w:u w:val="single" w:color="0000FF"/>
                        </w:rPr>
                        <w:t>2598-8964 (online)</w:t>
                      </w:r>
                    </w:hyperlink>
                    <w:r>
                      <w:rPr>
                        <w:rFonts w:ascii="Arial MT"/>
                      </w:rPr>
                      <w:t xml:space="preserve">, </w:t>
                    </w:r>
                    <w:hyperlink r:id="rId5">
                      <w:r>
                        <w:rPr>
                          <w:rFonts w:ascii="Arial MT"/>
                          <w:color w:val="0000FF"/>
                          <w:u w:val="single" w:color="0000FF"/>
                        </w:rPr>
                        <w:t>https://ijis.umsida.ac.id</w:t>
                      </w:r>
                    </w:hyperlink>
                    <w:r>
                      <w:rPr>
                        <w:rFonts w:ascii="Arial MT"/>
                      </w:rPr>
                      <w:t>, published</w:t>
                    </w:r>
                    <w:r>
                      <w:rPr>
                        <w:rFonts w:ascii="Arial MT"/>
                        <w:spacing w:val="-1"/>
                      </w:rPr>
                      <w:t xml:space="preserve"> </w:t>
                    </w:r>
                    <w:r>
                      <w:rPr>
                        <w:rFonts w:ascii="Arial MT"/>
                      </w:rPr>
                      <w:t>by</w:t>
                    </w:r>
                    <w:r>
                      <w:rPr>
                        <w:rFonts w:ascii="Arial MT"/>
                        <w:spacing w:val="-1"/>
                      </w:rPr>
                      <w:t xml:space="preserve"> </w:t>
                    </w:r>
                    <w:hyperlink r:id="rId6">
                      <w:r>
                        <w:rPr>
                          <w:rFonts w:ascii="Arial MT"/>
                          <w:color w:val="0000FF"/>
                          <w:u w:val="single" w:color="0000FF"/>
                        </w:rPr>
                        <w:t xml:space="preserve">Universitas Muhammadiyah </w:t>
                      </w:r>
                      <w:proofErr w:type="spellStart"/>
                      <w:r>
                        <w:rPr>
                          <w:rFonts w:ascii="Arial MT"/>
                          <w:color w:val="0000FF"/>
                          <w:spacing w:val="-2"/>
                          <w:u w:val="single" w:color="0000FF"/>
                        </w:rPr>
                        <w:t>Sidoarjo</w:t>
                      </w:r>
                      <w:proofErr w:type="spellEnd"/>
                    </w:hyperlink>
                  </w:p>
                  <w:p w14:paraId="4424ED5E" w14:textId="77777777" w:rsidR="006F2FD4" w:rsidRDefault="00561CF5">
                    <w:pPr>
                      <w:pStyle w:val="BodyText"/>
                      <w:spacing w:before="16"/>
                      <w:jc w:val="center"/>
                      <w:rPr>
                        <w:rFonts w:ascii="Arial MT" w:hAnsi="Arial MT"/>
                      </w:rPr>
                    </w:pPr>
                    <w:r>
                      <w:rPr>
                        <w:rFonts w:ascii="Arial MT" w:hAnsi="Arial MT"/>
                      </w:rPr>
                      <w:t xml:space="preserve">Copyright © Author(s). This is an open-access article distributed under the terms of the Creative Commons Attribution License (CC </w:t>
                    </w:r>
                    <w:r>
                      <w:rPr>
                        <w:rFonts w:ascii="Arial MT" w:hAnsi="Arial MT"/>
                        <w:spacing w:val="-4"/>
                      </w:rPr>
                      <w:t>BY).</w:t>
                    </w:r>
                  </w:p>
                  <w:p w14:paraId="57B2F9B3" w14:textId="77777777" w:rsidR="006F2FD4" w:rsidRDefault="00561CF5">
                    <w:pPr>
                      <w:pStyle w:val="BodyText"/>
                      <w:spacing w:before="16"/>
                      <w:ind w:right="568"/>
                      <w:jc w:val="center"/>
                      <w:rPr>
                        <w:rFonts w:ascii="Arial MT"/>
                      </w:rPr>
                    </w:pPr>
                    <w:r>
                      <w:rPr>
                        <w:rFonts w:ascii="Arial MT"/>
                        <w:spacing w:val="-2"/>
                      </w:rPr>
                      <w:fldChar w:fldCharType="begin"/>
                    </w:r>
                    <w:r>
                      <w:rPr>
                        <w:rFonts w:ascii="Arial MT"/>
                        <w:spacing w:val="-2"/>
                      </w:rPr>
                      <w:instrText xml:space="preserve"> PAGE </w:instrText>
                    </w:r>
                    <w:r>
                      <w:rPr>
                        <w:rFonts w:ascii="Arial MT"/>
                        <w:spacing w:val="-2"/>
                      </w:rPr>
                      <w:fldChar w:fldCharType="separate"/>
                    </w:r>
                    <w:r>
                      <w:rPr>
                        <w:rFonts w:ascii="Arial MT"/>
                        <w:spacing w:val="-2"/>
                      </w:rPr>
                      <w:t>10</w:t>
                    </w:r>
                    <w:r>
                      <w:rPr>
                        <w:rFonts w:ascii="Arial MT"/>
                        <w:spacing w:val="-2"/>
                      </w:rPr>
                      <w:fldChar w:fldCharType="end"/>
                    </w:r>
                    <w:r>
                      <w:rPr>
                        <w:rFonts w:ascii="Arial MT"/>
                        <w:spacing w:val="-2"/>
                      </w:rPr>
                      <w:t>/16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FCF71A" w14:textId="77777777" w:rsidR="005C0231" w:rsidRDefault="005C0231">
      <w:r>
        <w:separator/>
      </w:r>
    </w:p>
  </w:footnote>
  <w:footnote w:type="continuationSeparator" w:id="0">
    <w:p w14:paraId="37F04627" w14:textId="77777777" w:rsidR="005C0231" w:rsidRDefault="005C0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2AE61" w14:textId="77777777" w:rsidR="006F2FD4" w:rsidRDefault="00561CF5">
    <w:pPr>
      <w:pStyle w:val="BodyText"/>
      <w:spacing w:line="14" w:lineRule="auto"/>
      <w:rPr>
        <w:sz w:val="20"/>
      </w:rPr>
    </w:pPr>
    <w:r>
      <w:rPr>
        <w:noProof/>
        <w:sz w:val="20"/>
      </w:rPr>
      <mc:AlternateContent>
        <mc:Choice Requires="wps">
          <w:drawing>
            <wp:anchor distT="0" distB="0" distL="0" distR="0" simplePos="0" relativeHeight="486356992" behindDoc="1" locked="0" layoutInCell="1" allowOverlap="1" wp14:anchorId="5468F6F3" wp14:editId="195ED677">
              <wp:simplePos x="0" y="0"/>
              <wp:positionH relativeFrom="page">
                <wp:posOffset>1857375</wp:posOffset>
              </wp:positionH>
              <wp:positionV relativeFrom="page">
                <wp:posOffset>114300</wp:posOffset>
              </wp:positionV>
              <wp:extent cx="4000500" cy="74612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0" cy="746125"/>
                      </a:xfrm>
                      <a:prstGeom prst="rect">
                        <a:avLst/>
                      </a:prstGeom>
                    </wps:spPr>
                    <wps:txbx>
                      <w:txbxContent>
                        <w:p w14:paraId="5699DA37" w14:textId="77777777" w:rsidR="006F2FD4" w:rsidRDefault="00561CF5">
                          <w:pPr>
                            <w:spacing w:before="17"/>
                            <w:jc w:val="center"/>
                            <w:rPr>
                              <w:rFonts w:ascii="Cambria"/>
                              <w:b/>
                              <w:sz w:val="28"/>
                            </w:rPr>
                          </w:pPr>
                          <w:r>
                            <w:rPr>
                              <w:rFonts w:ascii="Cambria"/>
                              <w:b/>
                              <w:w w:val="120"/>
                              <w:sz w:val="28"/>
                            </w:rPr>
                            <w:t>Indonesian</w:t>
                          </w:r>
                          <w:r>
                            <w:rPr>
                              <w:rFonts w:ascii="Cambria"/>
                              <w:b/>
                              <w:spacing w:val="30"/>
                              <w:w w:val="120"/>
                              <w:sz w:val="28"/>
                            </w:rPr>
                            <w:t xml:space="preserve"> </w:t>
                          </w:r>
                          <w:r>
                            <w:rPr>
                              <w:rFonts w:ascii="Cambria"/>
                              <w:b/>
                              <w:w w:val="120"/>
                              <w:sz w:val="28"/>
                            </w:rPr>
                            <w:t>Journal</w:t>
                          </w:r>
                          <w:r>
                            <w:rPr>
                              <w:rFonts w:ascii="Cambria"/>
                              <w:b/>
                              <w:spacing w:val="31"/>
                              <w:w w:val="120"/>
                              <w:sz w:val="28"/>
                            </w:rPr>
                            <w:t xml:space="preserve"> </w:t>
                          </w:r>
                          <w:r>
                            <w:rPr>
                              <w:rFonts w:ascii="Cambria"/>
                              <w:b/>
                              <w:w w:val="120"/>
                              <w:sz w:val="28"/>
                            </w:rPr>
                            <w:t>of</w:t>
                          </w:r>
                          <w:r>
                            <w:rPr>
                              <w:rFonts w:ascii="Cambria"/>
                              <w:b/>
                              <w:spacing w:val="31"/>
                              <w:w w:val="120"/>
                              <w:sz w:val="28"/>
                            </w:rPr>
                            <w:t xml:space="preserve"> </w:t>
                          </w:r>
                          <w:r>
                            <w:rPr>
                              <w:rFonts w:ascii="Cambria"/>
                              <w:b/>
                              <w:w w:val="120"/>
                              <w:sz w:val="28"/>
                            </w:rPr>
                            <w:t>Islamic</w:t>
                          </w:r>
                          <w:r>
                            <w:rPr>
                              <w:rFonts w:ascii="Cambria"/>
                              <w:b/>
                              <w:spacing w:val="31"/>
                              <w:w w:val="120"/>
                              <w:sz w:val="28"/>
                            </w:rPr>
                            <w:t xml:space="preserve"> </w:t>
                          </w:r>
                          <w:r>
                            <w:rPr>
                              <w:rFonts w:ascii="Cambria"/>
                              <w:b/>
                              <w:spacing w:val="-2"/>
                              <w:w w:val="120"/>
                              <w:sz w:val="28"/>
                            </w:rPr>
                            <w:t>Studies</w:t>
                          </w:r>
                        </w:p>
                        <w:p w14:paraId="1A0F9B58" w14:textId="380B7F8E" w:rsidR="001D5D25" w:rsidRDefault="00561CF5">
                          <w:pPr>
                            <w:spacing w:before="133" w:line="264" w:lineRule="auto"/>
                            <w:ind w:left="1511" w:right="1413" w:hanging="63"/>
                            <w:jc w:val="center"/>
                            <w:rPr>
                              <w:w w:val="115"/>
                              <w:sz w:val="20"/>
                            </w:rPr>
                          </w:pPr>
                          <w:r>
                            <w:rPr>
                              <w:w w:val="115"/>
                              <w:sz w:val="20"/>
                            </w:rPr>
                            <w:t xml:space="preserve">Vol. 13 No. </w:t>
                          </w:r>
                          <w:r w:rsidR="001D5D25">
                            <w:rPr>
                              <w:w w:val="115"/>
                              <w:sz w:val="20"/>
                            </w:rPr>
                            <w:t>3</w:t>
                          </w:r>
                          <w:r>
                            <w:rPr>
                              <w:w w:val="115"/>
                              <w:sz w:val="20"/>
                            </w:rPr>
                            <w:t xml:space="preserve"> (2025): </w:t>
                          </w:r>
                          <w:r w:rsidR="001D5D25">
                            <w:rPr>
                              <w:w w:val="115"/>
                              <w:sz w:val="20"/>
                            </w:rPr>
                            <w:t>August</w:t>
                          </w:r>
                        </w:p>
                        <w:p w14:paraId="67555BCD" w14:textId="44C393C8" w:rsidR="006F2FD4" w:rsidRDefault="00561CF5">
                          <w:pPr>
                            <w:spacing w:before="133" w:line="264" w:lineRule="auto"/>
                            <w:ind w:left="1511" w:right="1413" w:hanging="63"/>
                            <w:jc w:val="center"/>
                            <w:rPr>
                              <w:sz w:val="20"/>
                            </w:rPr>
                          </w:pPr>
                          <w:r>
                            <w:rPr>
                              <w:w w:val="115"/>
                              <w:sz w:val="20"/>
                            </w:rPr>
                            <w:t>DOI:</w:t>
                          </w:r>
                          <w:r>
                            <w:rPr>
                              <w:spacing w:val="-14"/>
                              <w:w w:val="115"/>
                              <w:sz w:val="20"/>
                            </w:rPr>
                            <w:t xml:space="preserve"> </w:t>
                          </w:r>
                          <w:r w:rsidR="00FB5F14" w:rsidRPr="00FB5F14">
                            <w:rPr>
                              <w:w w:val="115"/>
                              <w:sz w:val="20"/>
                            </w:rPr>
                            <w:t>10.21070/</w:t>
                          </w:r>
                          <w:proofErr w:type="gramStart"/>
                          <w:r w:rsidR="00FB5F14" w:rsidRPr="00FB5F14">
                            <w:rPr>
                              <w:w w:val="115"/>
                              <w:sz w:val="20"/>
                            </w:rPr>
                            <w:t>ijis.v</w:t>
                          </w:r>
                          <w:proofErr w:type="gramEnd"/>
                          <w:r w:rsidR="00FB5F14" w:rsidRPr="00FB5F14">
                            <w:rPr>
                              <w:w w:val="115"/>
                              <w:sz w:val="20"/>
                            </w:rPr>
                            <w:t>13i3.1824</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468F6F3" id="_x0000_t202" coordsize="21600,21600" o:spt="202" path="m,l,21600r21600,l21600,xe">
              <v:stroke joinstyle="miter"/>
              <v:path gradientshapeok="t" o:connecttype="rect"/>
            </v:shapetype>
            <v:shape id="Textbox 1" o:spid="_x0000_s1035" type="#_x0000_t202" style="position:absolute;margin-left:146.25pt;margin-top:9pt;width:315pt;height:58.75pt;z-index:-16959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" filled="f" stroked="f">
              <v:textbox inset="0,0,0,0">
                <w:txbxContent>
                  <w:p w14:paraId="5699DA37" w14:textId="77777777" w:rsidR="006F2FD4" w:rsidRDefault="00561CF5">
                    <w:pPr>
                      <w:spacing w:before="17"/>
                      <w:jc w:val="center"/>
                      <w:rPr>
                        <w:rFonts w:ascii="Cambria"/>
                        <w:b/>
                        <w:sz w:val="28"/>
                      </w:rPr>
                    </w:pPr>
                    <w:r>
                      <w:rPr>
                        <w:rFonts w:ascii="Cambria"/>
                        <w:b/>
                        <w:w w:val="120"/>
                        <w:sz w:val="28"/>
                      </w:rPr>
                      <w:t>Indonesian</w:t>
                    </w:r>
                    <w:r>
                      <w:rPr>
                        <w:rFonts w:ascii="Cambria"/>
                        <w:b/>
                        <w:spacing w:val="30"/>
                        <w:w w:val="120"/>
                        <w:sz w:val="28"/>
                      </w:rPr>
                      <w:t xml:space="preserve"> </w:t>
                    </w:r>
                    <w:r>
                      <w:rPr>
                        <w:rFonts w:ascii="Cambria"/>
                        <w:b/>
                        <w:w w:val="120"/>
                        <w:sz w:val="28"/>
                      </w:rPr>
                      <w:t>Journal</w:t>
                    </w:r>
                    <w:r>
                      <w:rPr>
                        <w:rFonts w:ascii="Cambria"/>
                        <w:b/>
                        <w:spacing w:val="31"/>
                        <w:w w:val="120"/>
                        <w:sz w:val="28"/>
                      </w:rPr>
                      <w:t xml:space="preserve"> </w:t>
                    </w:r>
                    <w:r>
                      <w:rPr>
                        <w:rFonts w:ascii="Cambria"/>
                        <w:b/>
                        <w:w w:val="120"/>
                        <w:sz w:val="28"/>
                      </w:rPr>
                      <w:t>of</w:t>
                    </w:r>
                    <w:r>
                      <w:rPr>
                        <w:rFonts w:ascii="Cambria"/>
                        <w:b/>
                        <w:spacing w:val="31"/>
                        <w:w w:val="120"/>
                        <w:sz w:val="28"/>
                      </w:rPr>
                      <w:t xml:space="preserve"> </w:t>
                    </w:r>
                    <w:r>
                      <w:rPr>
                        <w:rFonts w:ascii="Cambria"/>
                        <w:b/>
                        <w:w w:val="120"/>
                        <w:sz w:val="28"/>
                      </w:rPr>
                      <w:t>Islamic</w:t>
                    </w:r>
                    <w:r>
                      <w:rPr>
                        <w:rFonts w:ascii="Cambria"/>
                        <w:b/>
                        <w:spacing w:val="31"/>
                        <w:w w:val="120"/>
                        <w:sz w:val="28"/>
                      </w:rPr>
                      <w:t xml:space="preserve"> </w:t>
                    </w:r>
                    <w:r>
                      <w:rPr>
                        <w:rFonts w:ascii="Cambria"/>
                        <w:b/>
                        <w:spacing w:val="-2"/>
                        <w:w w:val="120"/>
                        <w:sz w:val="28"/>
                      </w:rPr>
                      <w:t>Studies</w:t>
                    </w:r>
                  </w:p>
                  <w:p w14:paraId="1A0F9B58" w14:textId="380B7F8E" w:rsidR="001D5D25" w:rsidRDefault="00561CF5">
                    <w:pPr>
                      <w:spacing w:before="133" w:line="264" w:lineRule="auto"/>
                      <w:ind w:left="1511" w:right="1413" w:hanging="63"/>
                      <w:jc w:val="center"/>
                      <w:rPr>
                        <w:w w:val="115"/>
                        <w:sz w:val="20"/>
                      </w:rPr>
                    </w:pPr>
                    <w:r>
                      <w:rPr>
                        <w:w w:val="115"/>
                        <w:sz w:val="20"/>
                      </w:rPr>
                      <w:t xml:space="preserve">Vol. 13 No. </w:t>
                    </w:r>
                    <w:r w:rsidR="001D5D25">
                      <w:rPr>
                        <w:w w:val="115"/>
                        <w:sz w:val="20"/>
                      </w:rPr>
                      <w:t>3</w:t>
                    </w:r>
                    <w:r>
                      <w:rPr>
                        <w:w w:val="115"/>
                        <w:sz w:val="20"/>
                      </w:rPr>
                      <w:t xml:space="preserve"> (2025): </w:t>
                    </w:r>
                    <w:r w:rsidR="001D5D25">
                      <w:rPr>
                        <w:w w:val="115"/>
                        <w:sz w:val="20"/>
                      </w:rPr>
                      <w:t>August</w:t>
                    </w:r>
                  </w:p>
                  <w:p w14:paraId="67555BCD" w14:textId="44C393C8" w:rsidR="006F2FD4" w:rsidRDefault="00561CF5">
                    <w:pPr>
                      <w:spacing w:before="133" w:line="264" w:lineRule="auto"/>
                      <w:ind w:left="1511" w:right="1413" w:hanging="63"/>
                      <w:jc w:val="center"/>
                      <w:rPr>
                        <w:sz w:val="20"/>
                      </w:rPr>
                    </w:pPr>
                    <w:r>
                      <w:rPr>
                        <w:w w:val="115"/>
                        <w:sz w:val="20"/>
                      </w:rPr>
                      <w:t>DOI:</w:t>
                    </w:r>
                    <w:r>
                      <w:rPr>
                        <w:spacing w:val="-14"/>
                        <w:w w:val="115"/>
                        <w:sz w:val="20"/>
                      </w:rPr>
                      <w:t xml:space="preserve"> </w:t>
                    </w:r>
                    <w:r w:rsidR="00FB5F14" w:rsidRPr="00FB5F14">
                      <w:rPr>
                        <w:w w:val="115"/>
                        <w:sz w:val="20"/>
                      </w:rPr>
                      <w:t>10.21070/</w:t>
                    </w:r>
                    <w:proofErr w:type="gramStart"/>
                    <w:r w:rsidR="00FB5F14" w:rsidRPr="00FB5F14">
                      <w:rPr>
                        <w:w w:val="115"/>
                        <w:sz w:val="20"/>
                      </w:rPr>
                      <w:t>ijis.v</w:t>
                    </w:r>
                    <w:proofErr w:type="gramEnd"/>
                    <w:r w:rsidR="00FB5F14" w:rsidRPr="00FB5F14">
                      <w:rPr>
                        <w:w w:val="115"/>
                        <w:sz w:val="20"/>
                      </w:rPr>
                      <w:t>13i3.1824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D2C71"/>
    <w:multiLevelType w:val="hybridMultilevel"/>
    <w:tmpl w:val="2F9CE82C"/>
    <w:lvl w:ilvl="0" w:tplc="0421000F">
      <w:start w:val="1"/>
      <w:numFmt w:val="decimal"/>
      <w:lvlText w:val="%1."/>
      <w:lvlJc w:val="left"/>
      <w:pPr>
        <w:ind w:left="648" w:hanging="360"/>
      </w:pPr>
    </w:lvl>
    <w:lvl w:ilvl="1" w:tplc="04210019">
      <w:start w:val="1"/>
      <w:numFmt w:val="lowerLetter"/>
      <w:lvlText w:val="%2."/>
      <w:lvlJc w:val="left"/>
      <w:pPr>
        <w:ind w:left="1368" w:hanging="360"/>
      </w:pPr>
    </w:lvl>
    <w:lvl w:ilvl="2" w:tplc="0421001B">
      <w:start w:val="1"/>
      <w:numFmt w:val="lowerRoman"/>
      <w:lvlText w:val="%3."/>
      <w:lvlJc w:val="right"/>
      <w:pPr>
        <w:ind w:left="2088" w:hanging="180"/>
      </w:pPr>
    </w:lvl>
    <w:lvl w:ilvl="3" w:tplc="0421000F">
      <w:start w:val="1"/>
      <w:numFmt w:val="decimal"/>
      <w:lvlText w:val="%4."/>
      <w:lvlJc w:val="left"/>
      <w:pPr>
        <w:ind w:left="2808" w:hanging="360"/>
      </w:pPr>
    </w:lvl>
    <w:lvl w:ilvl="4" w:tplc="04210019">
      <w:start w:val="1"/>
      <w:numFmt w:val="lowerLetter"/>
      <w:lvlText w:val="%5."/>
      <w:lvlJc w:val="left"/>
      <w:pPr>
        <w:ind w:left="3528" w:hanging="360"/>
      </w:pPr>
    </w:lvl>
    <w:lvl w:ilvl="5" w:tplc="0421001B">
      <w:start w:val="1"/>
      <w:numFmt w:val="lowerRoman"/>
      <w:lvlText w:val="%6."/>
      <w:lvlJc w:val="right"/>
      <w:pPr>
        <w:ind w:left="4248" w:hanging="180"/>
      </w:pPr>
    </w:lvl>
    <w:lvl w:ilvl="6" w:tplc="0421000F">
      <w:start w:val="1"/>
      <w:numFmt w:val="decimal"/>
      <w:lvlText w:val="%7."/>
      <w:lvlJc w:val="left"/>
      <w:pPr>
        <w:ind w:left="4968" w:hanging="360"/>
      </w:pPr>
    </w:lvl>
    <w:lvl w:ilvl="7" w:tplc="04210019">
      <w:start w:val="1"/>
      <w:numFmt w:val="lowerLetter"/>
      <w:lvlText w:val="%8."/>
      <w:lvlJc w:val="left"/>
      <w:pPr>
        <w:ind w:left="5688" w:hanging="360"/>
      </w:pPr>
    </w:lvl>
    <w:lvl w:ilvl="8" w:tplc="0421001B">
      <w:start w:val="1"/>
      <w:numFmt w:val="lowerRoman"/>
      <w:lvlText w:val="%9."/>
      <w:lvlJc w:val="right"/>
      <w:pPr>
        <w:ind w:left="6408" w:hanging="180"/>
      </w:pPr>
    </w:lvl>
  </w:abstractNum>
  <w:abstractNum w:abstractNumId="1" w15:restartNumberingAfterBreak="0">
    <w:nsid w:val="04141474"/>
    <w:multiLevelType w:val="hybridMultilevel"/>
    <w:tmpl w:val="CEE6C516"/>
    <w:lvl w:ilvl="0" w:tplc="55AAE96C">
      <w:start w:val="4"/>
      <w:numFmt w:val="upperLetter"/>
      <w:lvlText w:val="%1."/>
      <w:lvlJc w:val="left"/>
      <w:pPr>
        <w:ind w:left="545" w:hanging="301"/>
      </w:pPr>
      <w:rPr>
        <w:rFonts w:ascii="Cambria" w:eastAsia="Cambria" w:hAnsi="Cambria" w:cs="Cambria" w:hint="default"/>
        <w:b/>
        <w:bCs/>
        <w:i w:val="0"/>
        <w:iCs w:val="0"/>
        <w:spacing w:val="-1"/>
        <w:w w:val="129"/>
        <w:sz w:val="16"/>
        <w:szCs w:val="16"/>
        <w:lang w:val="en-US" w:eastAsia="en-US" w:bidi="ar-SA"/>
      </w:rPr>
    </w:lvl>
    <w:lvl w:ilvl="1" w:tplc="6D42D9C8">
      <w:start w:val="1"/>
      <w:numFmt w:val="decimal"/>
      <w:lvlText w:val="%2."/>
      <w:lvlJc w:val="left"/>
      <w:pPr>
        <w:ind w:left="752" w:hanging="255"/>
        <w:jc w:val="right"/>
      </w:pPr>
      <w:rPr>
        <w:rFonts w:ascii="Georgia" w:eastAsia="Georgia" w:hAnsi="Georgia" w:cs="Georgia" w:hint="default"/>
        <w:b w:val="0"/>
        <w:bCs w:val="0"/>
        <w:i w:val="0"/>
        <w:iCs w:val="0"/>
        <w:spacing w:val="0"/>
        <w:w w:val="136"/>
        <w:sz w:val="16"/>
        <w:szCs w:val="16"/>
        <w:lang w:val="en-US" w:eastAsia="en-US" w:bidi="ar-SA"/>
      </w:rPr>
    </w:lvl>
    <w:lvl w:ilvl="2" w:tplc="8EFE47C4">
      <w:numFmt w:val="bullet"/>
      <w:lvlText w:val="•"/>
      <w:lvlJc w:val="left"/>
      <w:pPr>
        <w:ind w:left="1872" w:hanging="255"/>
      </w:pPr>
      <w:rPr>
        <w:rFonts w:hint="default"/>
        <w:lang w:val="en-US" w:eastAsia="en-US" w:bidi="ar-SA"/>
      </w:rPr>
    </w:lvl>
    <w:lvl w:ilvl="3" w:tplc="90F215BC">
      <w:numFmt w:val="bullet"/>
      <w:lvlText w:val="•"/>
      <w:lvlJc w:val="left"/>
      <w:pPr>
        <w:ind w:left="2985" w:hanging="255"/>
      </w:pPr>
      <w:rPr>
        <w:rFonts w:hint="default"/>
        <w:lang w:val="en-US" w:eastAsia="en-US" w:bidi="ar-SA"/>
      </w:rPr>
    </w:lvl>
    <w:lvl w:ilvl="4" w:tplc="28D0F70C">
      <w:numFmt w:val="bullet"/>
      <w:lvlText w:val="•"/>
      <w:lvlJc w:val="left"/>
      <w:pPr>
        <w:ind w:left="4097" w:hanging="255"/>
      </w:pPr>
      <w:rPr>
        <w:rFonts w:hint="default"/>
        <w:lang w:val="en-US" w:eastAsia="en-US" w:bidi="ar-SA"/>
      </w:rPr>
    </w:lvl>
    <w:lvl w:ilvl="5" w:tplc="4ED84794">
      <w:numFmt w:val="bullet"/>
      <w:lvlText w:val="•"/>
      <w:lvlJc w:val="left"/>
      <w:pPr>
        <w:ind w:left="5210" w:hanging="255"/>
      </w:pPr>
      <w:rPr>
        <w:rFonts w:hint="default"/>
        <w:lang w:val="en-US" w:eastAsia="en-US" w:bidi="ar-SA"/>
      </w:rPr>
    </w:lvl>
    <w:lvl w:ilvl="6" w:tplc="5CD82EEE">
      <w:numFmt w:val="bullet"/>
      <w:lvlText w:val="•"/>
      <w:lvlJc w:val="left"/>
      <w:pPr>
        <w:ind w:left="6322" w:hanging="255"/>
      </w:pPr>
      <w:rPr>
        <w:rFonts w:hint="default"/>
        <w:lang w:val="en-US" w:eastAsia="en-US" w:bidi="ar-SA"/>
      </w:rPr>
    </w:lvl>
    <w:lvl w:ilvl="7" w:tplc="CD386612">
      <w:numFmt w:val="bullet"/>
      <w:lvlText w:val="•"/>
      <w:lvlJc w:val="left"/>
      <w:pPr>
        <w:ind w:left="7435" w:hanging="255"/>
      </w:pPr>
      <w:rPr>
        <w:rFonts w:hint="default"/>
        <w:lang w:val="en-US" w:eastAsia="en-US" w:bidi="ar-SA"/>
      </w:rPr>
    </w:lvl>
    <w:lvl w:ilvl="8" w:tplc="48684BE0">
      <w:numFmt w:val="bullet"/>
      <w:lvlText w:val="•"/>
      <w:lvlJc w:val="left"/>
      <w:pPr>
        <w:ind w:left="8547" w:hanging="255"/>
      </w:pPr>
      <w:rPr>
        <w:rFonts w:hint="default"/>
        <w:lang w:val="en-US" w:eastAsia="en-US" w:bidi="ar-SA"/>
      </w:rPr>
    </w:lvl>
  </w:abstractNum>
  <w:abstractNum w:abstractNumId="2" w15:restartNumberingAfterBreak="0">
    <w:nsid w:val="07142B2E"/>
    <w:multiLevelType w:val="hybridMultilevel"/>
    <w:tmpl w:val="6878241A"/>
    <w:lvl w:ilvl="0" w:tplc="5E8A6872">
      <w:start w:val="1"/>
      <w:numFmt w:val="upperRoman"/>
      <w:lvlText w:val="%1."/>
      <w:lvlJc w:val="left"/>
      <w:pPr>
        <w:ind w:left="4698" w:hanging="183"/>
      </w:pPr>
      <w:rPr>
        <w:spacing w:val="-2"/>
        <w:w w:val="100"/>
        <w:lang w:val="en-US" w:eastAsia="en-US" w:bidi="ar-SA"/>
      </w:rPr>
    </w:lvl>
    <w:lvl w:ilvl="1" w:tplc="6A549BE6">
      <w:numFmt w:val="bullet"/>
      <w:lvlText w:val="•"/>
      <w:lvlJc w:val="left"/>
      <w:pPr>
        <w:ind w:left="5264" w:hanging="183"/>
      </w:pPr>
      <w:rPr>
        <w:lang w:val="en-US" w:eastAsia="en-US" w:bidi="ar-SA"/>
      </w:rPr>
    </w:lvl>
    <w:lvl w:ilvl="2" w:tplc="3EF808C0">
      <w:numFmt w:val="bullet"/>
      <w:lvlText w:val="•"/>
      <w:lvlJc w:val="left"/>
      <w:pPr>
        <w:ind w:left="5829" w:hanging="183"/>
      </w:pPr>
      <w:rPr>
        <w:lang w:val="en-US" w:eastAsia="en-US" w:bidi="ar-SA"/>
      </w:rPr>
    </w:lvl>
    <w:lvl w:ilvl="3" w:tplc="10E8D5A8">
      <w:numFmt w:val="bullet"/>
      <w:lvlText w:val="•"/>
      <w:lvlJc w:val="left"/>
      <w:pPr>
        <w:ind w:left="6393" w:hanging="183"/>
      </w:pPr>
      <w:rPr>
        <w:lang w:val="en-US" w:eastAsia="en-US" w:bidi="ar-SA"/>
      </w:rPr>
    </w:lvl>
    <w:lvl w:ilvl="4" w:tplc="276A9B4E">
      <w:numFmt w:val="bullet"/>
      <w:lvlText w:val="•"/>
      <w:lvlJc w:val="left"/>
      <w:pPr>
        <w:ind w:left="6958" w:hanging="183"/>
      </w:pPr>
      <w:rPr>
        <w:lang w:val="en-US" w:eastAsia="en-US" w:bidi="ar-SA"/>
      </w:rPr>
    </w:lvl>
    <w:lvl w:ilvl="5" w:tplc="90DE2B4E">
      <w:numFmt w:val="bullet"/>
      <w:lvlText w:val="•"/>
      <w:lvlJc w:val="left"/>
      <w:pPr>
        <w:ind w:left="7523" w:hanging="183"/>
      </w:pPr>
      <w:rPr>
        <w:lang w:val="en-US" w:eastAsia="en-US" w:bidi="ar-SA"/>
      </w:rPr>
    </w:lvl>
    <w:lvl w:ilvl="6" w:tplc="BE66F8A2">
      <w:numFmt w:val="bullet"/>
      <w:lvlText w:val="•"/>
      <w:lvlJc w:val="left"/>
      <w:pPr>
        <w:ind w:left="8087" w:hanging="183"/>
      </w:pPr>
      <w:rPr>
        <w:lang w:val="en-US" w:eastAsia="en-US" w:bidi="ar-SA"/>
      </w:rPr>
    </w:lvl>
    <w:lvl w:ilvl="7" w:tplc="EDCE8840">
      <w:numFmt w:val="bullet"/>
      <w:lvlText w:val="•"/>
      <w:lvlJc w:val="left"/>
      <w:pPr>
        <w:ind w:left="8652" w:hanging="183"/>
      </w:pPr>
      <w:rPr>
        <w:lang w:val="en-US" w:eastAsia="en-US" w:bidi="ar-SA"/>
      </w:rPr>
    </w:lvl>
    <w:lvl w:ilvl="8" w:tplc="7F2679EC">
      <w:numFmt w:val="bullet"/>
      <w:lvlText w:val="•"/>
      <w:lvlJc w:val="left"/>
      <w:pPr>
        <w:ind w:left="9216" w:hanging="183"/>
      </w:pPr>
      <w:rPr>
        <w:lang w:val="en-US" w:eastAsia="en-US" w:bidi="ar-SA"/>
      </w:rPr>
    </w:lvl>
  </w:abstractNum>
  <w:abstractNum w:abstractNumId="3" w15:restartNumberingAfterBreak="0">
    <w:nsid w:val="0EA16DB7"/>
    <w:multiLevelType w:val="hybridMultilevel"/>
    <w:tmpl w:val="9D0C81DA"/>
    <w:lvl w:ilvl="0" w:tplc="0421000F">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4" w15:restartNumberingAfterBreak="0">
    <w:nsid w:val="15936C49"/>
    <w:multiLevelType w:val="hybridMultilevel"/>
    <w:tmpl w:val="58B0DC00"/>
    <w:lvl w:ilvl="0" w:tplc="45DEA2C8">
      <w:start w:val="1"/>
      <w:numFmt w:val="decimal"/>
      <w:lvlText w:val="2.%1"/>
      <w:lvlJc w:val="left"/>
      <w:pPr>
        <w:ind w:left="360" w:hanging="360"/>
      </w:pPr>
      <w:rPr>
        <w:b/>
        <w:bCs/>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5" w15:restartNumberingAfterBreak="0">
    <w:nsid w:val="190D2D2A"/>
    <w:multiLevelType w:val="hybridMultilevel"/>
    <w:tmpl w:val="E39C8FAE"/>
    <w:lvl w:ilvl="0" w:tplc="7F5E95F4">
      <w:numFmt w:val="bullet"/>
      <w:lvlText w:val="-"/>
      <w:lvlJc w:val="left"/>
      <w:pPr>
        <w:ind w:left="7795" w:hanging="2552"/>
      </w:pPr>
      <w:rPr>
        <w:rFonts w:ascii="Georgia" w:eastAsia="Georgia" w:hAnsi="Georgia" w:cs="Georgia" w:hint="default"/>
        <w:b w:val="0"/>
        <w:bCs w:val="0"/>
        <w:i w:val="0"/>
        <w:iCs w:val="0"/>
        <w:spacing w:val="0"/>
        <w:w w:val="90"/>
        <w:sz w:val="16"/>
        <w:szCs w:val="16"/>
        <w:lang w:val="en-US" w:eastAsia="en-US" w:bidi="ar-SA"/>
      </w:rPr>
    </w:lvl>
    <w:lvl w:ilvl="1" w:tplc="49804644">
      <w:numFmt w:val="bullet"/>
      <w:lvlText w:val="•"/>
      <w:lvlJc w:val="left"/>
      <w:pPr>
        <w:ind w:left="8097" w:hanging="2552"/>
      </w:pPr>
      <w:rPr>
        <w:rFonts w:hint="default"/>
        <w:lang w:val="en-US" w:eastAsia="en-US" w:bidi="ar-SA"/>
      </w:rPr>
    </w:lvl>
    <w:lvl w:ilvl="2" w:tplc="06960BAA">
      <w:numFmt w:val="bullet"/>
      <w:lvlText w:val="•"/>
      <w:lvlJc w:val="left"/>
      <w:pPr>
        <w:ind w:left="8394" w:hanging="2552"/>
      </w:pPr>
      <w:rPr>
        <w:rFonts w:hint="default"/>
        <w:lang w:val="en-US" w:eastAsia="en-US" w:bidi="ar-SA"/>
      </w:rPr>
    </w:lvl>
    <w:lvl w:ilvl="3" w:tplc="ECBEF768">
      <w:numFmt w:val="bullet"/>
      <w:lvlText w:val="•"/>
      <w:lvlJc w:val="left"/>
      <w:pPr>
        <w:ind w:left="8691" w:hanging="2552"/>
      </w:pPr>
      <w:rPr>
        <w:rFonts w:hint="default"/>
        <w:lang w:val="en-US" w:eastAsia="en-US" w:bidi="ar-SA"/>
      </w:rPr>
    </w:lvl>
    <w:lvl w:ilvl="4" w:tplc="1B90A7C4">
      <w:numFmt w:val="bullet"/>
      <w:lvlText w:val="•"/>
      <w:lvlJc w:val="left"/>
      <w:pPr>
        <w:ind w:left="8989" w:hanging="2552"/>
      </w:pPr>
      <w:rPr>
        <w:rFonts w:hint="default"/>
        <w:lang w:val="en-US" w:eastAsia="en-US" w:bidi="ar-SA"/>
      </w:rPr>
    </w:lvl>
    <w:lvl w:ilvl="5" w:tplc="967C8446">
      <w:numFmt w:val="bullet"/>
      <w:lvlText w:val="•"/>
      <w:lvlJc w:val="left"/>
      <w:pPr>
        <w:ind w:left="9286" w:hanging="2552"/>
      </w:pPr>
      <w:rPr>
        <w:rFonts w:hint="default"/>
        <w:lang w:val="en-US" w:eastAsia="en-US" w:bidi="ar-SA"/>
      </w:rPr>
    </w:lvl>
    <w:lvl w:ilvl="6" w:tplc="03DA2E44">
      <w:numFmt w:val="bullet"/>
      <w:lvlText w:val="•"/>
      <w:lvlJc w:val="left"/>
      <w:pPr>
        <w:ind w:left="9583" w:hanging="2552"/>
      </w:pPr>
      <w:rPr>
        <w:rFonts w:hint="default"/>
        <w:lang w:val="en-US" w:eastAsia="en-US" w:bidi="ar-SA"/>
      </w:rPr>
    </w:lvl>
    <w:lvl w:ilvl="7" w:tplc="3E56E6E8">
      <w:numFmt w:val="bullet"/>
      <w:lvlText w:val="•"/>
      <w:lvlJc w:val="left"/>
      <w:pPr>
        <w:ind w:left="9880" w:hanging="2552"/>
      </w:pPr>
      <w:rPr>
        <w:rFonts w:hint="default"/>
        <w:lang w:val="en-US" w:eastAsia="en-US" w:bidi="ar-SA"/>
      </w:rPr>
    </w:lvl>
    <w:lvl w:ilvl="8" w:tplc="D4C89E50">
      <w:numFmt w:val="bullet"/>
      <w:lvlText w:val="•"/>
      <w:lvlJc w:val="left"/>
      <w:pPr>
        <w:ind w:left="10178" w:hanging="2552"/>
      </w:pPr>
      <w:rPr>
        <w:rFonts w:hint="default"/>
        <w:lang w:val="en-US" w:eastAsia="en-US" w:bidi="ar-SA"/>
      </w:rPr>
    </w:lvl>
  </w:abstractNum>
  <w:abstractNum w:abstractNumId="6" w15:restartNumberingAfterBreak="0">
    <w:nsid w:val="1A02055C"/>
    <w:multiLevelType w:val="hybridMultilevel"/>
    <w:tmpl w:val="F7C62B7C"/>
    <w:lvl w:ilvl="0" w:tplc="5C34AA6C">
      <w:start w:val="1"/>
      <w:numFmt w:val="decimal"/>
      <w:lvlText w:val="1.2.%1"/>
      <w:lvlJc w:val="center"/>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 w15:restartNumberingAfterBreak="0">
    <w:nsid w:val="212A79A6"/>
    <w:multiLevelType w:val="multilevel"/>
    <w:tmpl w:val="6728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530A92"/>
    <w:multiLevelType w:val="hybridMultilevel"/>
    <w:tmpl w:val="3542B566"/>
    <w:lvl w:ilvl="0" w:tplc="B9883034">
      <w:start w:val="1"/>
      <w:numFmt w:val="decimal"/>
      <w:lvlText w:val="4.2.%1"/>
      <w:lvlJc w:val="center"/>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2D75224A"/>
    <w:multiLevelType w:val="hybridMultilevel"/>
    <w:tmpl w:val="CA86FCB2"/>
    <w:lvl w:ilvl="0" w:tplc="9990A98E">
      <w:start w:val="1"/>
      <w:numFmt w:val="decimal"/>
      <w:lvlText w:val="1.3.%1"/>
      <w:lvlJc w:val="center"/>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2D9A2176"/>
    <w:multiLevelType w:val="multilevel"/>
    <w:tmpl w:val="C7F8F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040856"/>
    <w:multiLevelType w:val="hybridMultilevel"/>
    <w:tmpl w:val="C2466D52"/>
    <w:lvl w:ilvl="0" w:tplc="0ADCEA5E">
      <w:start w:val="1"/>
      <w:numFmt w:val="decimal"/>
      <w:lvlText w:val="4.2.%1"/>
      <w:lvlJc w:val="center"/>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35B92C00"/>
    <w:multiLevelType w:val="hybridMultilevel"/>
    <w:tmpl w:val="827AEFA8"/>
    <w:lvl w:ilvl="0" w:tplc="8288001A">
      <w:start w:val="1"/>
      <w:numFmt w:val="upperLetter"/>
      <w:lvlText w:val="%1."/>
      <w:lvlJc w:val="left"/>
      <w:pPr>
        <w:ind w:left="976" w:hanging="274"/>
      </w:pPr>
      <w:rPr>
        <w:rFonts w:ascii="Times New Roman" w:eastAsia="Times New Roman" w:hAnsi="Times New Roman" w:cs="Times New Roman" w:hint="default"/>
        <w:b/>
        <w:bCs/>
        <w:i w:val="0"/>
        <w:iCs w:val="0"/>
        <w:spacing w:val="-2"/>
        <w:w w:val="100"/>
        <w:sz w:val="22"/>
        <w:szCs w:val="22"/>
        <w:lang w:val="en-US" w:eastAsia="en-US" w:bidi="ar-SA"/>
      </w:rPr>
    </w:lvl>
    <w:lvl w:ilvl="1" w:tplc="2984068A">
      <w:numFmt w:val="bullet"/>
      <w:lvlText w:val="•"/>
      <w:lvlJc w:val="left"/>
      <w:pPr>
        <w:ind w:left="1916" w:hanging="274"/>
      </w:pPr>
      <w:rPr>
        <w:lang w:val="en-US" w:eastAsia="en-US" w:bidi="ar-SA"/>
      </w:rPr>
    </w:lvl>
    <w:lvl w:ilvl="2" w:tplc="2DDA532A">
      <w:numFmt w:val="bullet"/>
      <w:lvlText w:val="•"/>
      <w:lvlJc w:val="left"/>
      <w:pPr>
        <w:ind w:left="2853" w:hanging="274"/>
      </w:pPr>
      <w:rPr>
        <w:lang w:val="en-US" w:eastAsia="en-US" w:bidi="ar-SA"/>
      </w:rPr>
    </w:lvl>
    <w:lvl w:ilvl="3" w:tplc="F55A37DA">
      <w:numFmt w:val="bullet"/>
      <w:lvlText w:val="•"/>
      <w:lvlJc w:val="left"/>
      <w:pPr>
        <w:ind w:left="3789" w:hanging="274"/>
      </w:pPr>
      <w:rPr>
        <w:lang w:val="en-US" w:eastAsia="en-US" w:bidi="ar-SA"/>
      </w:rPr>
    </w:lvl>
    <w:lvl w:ilvl="4" w:tplc="FD0C7B7E">
      <w:numFmt w:val="bullet"/>
      <w:lvlText w:val="•"/>
      <w:lvlJc w:val="left"/>
      <w:pPr>
        <w:ind w:left="4726" w:hanging="274"/>
      </w:pPr>
      <w:rPr>
        <w:lang w:val="en-US" w:eastAsia="en-US" w:bidi="ar-SA"/>
      </w:rPr>
    </w:lvl>
    <w:lvl w:ilvl="5" w:tplc="139E1C00">
      <w:numFmt w:val="bullet"/>
      <w:lvlText w:val="•"/>
      <w:lvlJc w:val="left"/>
      <w:pPr>
        <w:ind w:left="5663" w:hanging="274"/>
      </w:pPr>
      <w:rPr>
        <w:lang w:val="en-US" w:eastAsia="en-US" w:bidi="ar-SA"/>
      </w:rPr>
    </w:lvl>
    <w:lvl w:ilvl="6" w:tplc="A194189E">
      <w:numFmt w:val="bullet"/>
      <w:lvlText w:val="•"/>
      <w:lvlJc w:val="left"/>
      <w:pPr>
        <w:ind w:left="6599" w:hanging="274"/>
      </w:pPr>
      <w:rPr>
        <w:lang w:val="en-US" w:eastAsia="en-US" w:bidi="ar-SA"/>
      </w:rPr>
    </w:lvl>
    <w:lvl w:ilvl="7" w:tplc="E04A0BF2">
      <w:numFmt w:val="bullet"/>
      <w:lvlText w:val="•"/>
      <w:lvlJc w:val="left"/>
      <w:pPr>
        <w:ind w:left="7536" w:hanging="274"/>
      </w:pPr>
      <w:rPr>
        <w:lang w:val="en-US" w:eastAsia="en-US" w:bidi="ar-SA"/>
      </w:rPr>
    </w:lvl>
    <w:lvl w:ilvl="8" w:tplc="7FC29AA6">
      <w:numFmt w:val="bullet"/>
      <w:lvlText w:val="•"/>
      <w:lvlJc w:val="left"/>
      <w:pPr>
        <w:ind w:left="8472" w:hanging="274"/>
      </w:pPr>
      <w:rPr>
        <w:lang w:val="en-US" w:eastAsia="en-US" w:bidi="ar-SA"/>
      </w:rPr>
    </w:lvl>
  </w:abstractNum>
  <w:abstractNum w:abstractNumId="13" w15:restartNumberingAfterBreak="0">
    <w:nsid w:val="3F001D70"/>
    <w:multiLevelType w:val="hybridMultilevel"/>
    <w:tmpl w:val="1AFA4696"/>
    <w:lvl w:ilvl="0" w:tplc="39829698">
      <w:start w:val="1"/>
      <w:numFmt w:val="upperLetter"/>
      <w:lvlText w:val="%1."/>
      <w:lvlJc w:val="left"/>
      <w:pPr>
        <w:ind w:left="530" w:hanging="287"/>
      </w:pPr>
      <w:rPr>
        <w:rFonts w:ascii="Cambria" w:eastAsia="Cambria" w:hAnsi="Cambria" w:cs="Cambria" w:hint="default"/>
        <w:b/>
        <w:bCs/>
        <w:i w:val="0"/>
        <w:iCs w:val="0"/>
        <w:spacing w:val="-1"/>
        <w:w w:val="127"/>
        <w:sz w:val="16"/>
        <w:szCs w:val="16"/>
        <w:lang w:val="en-US" w:eastAsia="en-US" w:bidi="ar-SA"/>
      </w:rPr>
    </w:lvl>
    <w:lvl w:ilvl="1" w:tplc="A934E328">
      <w:numFmt w:val="bullet"/>
      <w:lvlText w:val="•"/>
      <w:lvlJc w:val="left"/>
      <w:pPr>
        <w:ind w:left="1563" w:hanging="287"/>
      </w:pPr>
      <w:rPr>
        <w:rFonts w:hint="default"/>
        <w:lang w:val="en-US" w:eastAsia="en-US" w:bidi="ar-SA"/>
      </w:rPr>
    </w:lvl>
    <w:lvl w:ilvl="2" w:tplc="F0CC88E4">
      <w:numFmt w:val="bullet"/>
      <w:lvlText w:val="•"/>
      <w:lvlJc w:val="left"/>
      <w:pPr>
        <w:ind w:left="2586" w:hanging="287"/>
      </w:pPr>
      <w:rPr>
        <w:rFonts w:hint="default"/>
        <w:lang w:val="en-US" w:eastAsia="en-US" w:bidi="ar-SA"/>
      </w:rPr>
    </w:lvl>
    <w:lvl w:ilvl="3" w:tplc="0242DCFE">
      <w:numFmt w:val="bullet"/>
      <w:lvlText w:val="•"/>
      <w:lvlJc w:val="left"/>
      <w:pPr>
        <w:ind w:left="3609" w:hanging="287"/>
      </w:pPr>
      <w:rPr>
        <w:rFonts w:hint="default"/>
        <w:lang w:val="en-US" w:eastAsia="en-US" w:bidi="ar-SA"/>
      </w:rPr>
    </w:lvl>
    <w:lvl w:ilvl="4" w:tplc="8396982A">
      <w:numFmt w:val="bullet"/>
      <w:lvlText w:val="•"/>
      <w:lvlJc w:val="left"/>
      <w:pPr>
        <w:ind w:left="4633" w:hanging="287"/>
      </w:pPr>
      <w:rPr>
        <w:rFonts w:hint="default"/>
        <w:lang w:val="en-US" w:eastAsia="en-US" w:bidi="ar-SA"/>
      </w:rPr>
    </w:lvl>
    <w:lvl w:ilvl="5" w:tplc="FC6ED0EA">
      <w:numFmt w:val="bullet"/>
      <w:lvlText w:val="•"/>
      <w:lvlJc w:val="left"/>
      <w:pPr>
        <w:ind w:left="5656" w:hanging="287"/>
      </w:pPr>
      <w:rPr>
        <w:rFonts w:hint="default"/>
        <w:lang w:val="en-US" w:eastAsia="en-US" w:bidi="ar-SA"/>
      </w:rPr>
    </w:lvl>
    <w:lvl w:ilvl="6" w:tplc="381E3EA0">
      <w:numFmt w:val="bullet"/>
      <w:lvlText w:val="•"/>
      <w:lvlJc w:val="left"/>
      <w:pPr>
        <w:ind w:left="6679" w:hanging="287"/>
      </w:pPr>
      <w:rPr>
        <w:rFonts w:hint="default"/>
        <w:lang w:val="en-US" w:eastAsia="en-US" w:bidi="ar-SA"/>
      </w:rPr>
    </w:lvl>
    <w:lvl w:ilvl="7" w:tplc="07C090F4">
      <w:numFmt w:val="bullet"/>
      <w:lvlText w:val="•"/>
      <w:lvlJc w:val="left"/>
      <w:pPr>
        <w:ind w:left="7702" w:hanging="287"/>
      </w:pPr>
      <w:rPr>
        <w:rFonts w:hint="default"/>
        <w:lang w:val="en-US" w:eastAsia="en-US" w:bidi="ar-SA"/>
      </w:rPr>
    </w:lvl>
    <w:lvl w:ilvl="8" w:tplc="46A6A6CA">
      <w:numFmt w:val="bullet"/>
      <w:lvlText w:val="•"/>
      <w:lvlJc w:val="left"/>
      <w:pPr>
        <w:ind w:left="8726" w:hanging="287"/>
      </w:pPr>
      <w:rPr>
        <w:rFonts w:hint="default"/>
        <w:lang w:val="en-US" w:eastAsia="en-US" w:bidi="ar-SA"/>
      </w:rPr>
    </w:lvl>
  </w:abstractNum>
  <w:abstractNum w:abstractNumId="14" w15:restartNumberingAfterBreak="0">
    <w:nsid w:val="409144BD"/>
    <w:multiLevelType w:val="hybridMultilevel"/>
    <w:tmpl w:val="39CA5E62"/>
    <w:lvl w:ilvl="0" w:tplc="E33AB760">
      <w:start w:val="1"/>
      <w:numFmt w:val="decimal"/>
      <w:lvlText w:val="3.4.%1"/>
      <w:lvlJc w:val="center"/>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42395096"/>
    <w:multiLevelType w:val="hybridMultilevel"/>
    <w:tmpl w:val="A7EA2A62"/>
    <w:lvl w:ilvl="0" w:tplc="71E254F0">
      <w:start w:val="1"/>
      <w:numFmt w:val="decimal"/>
      <w:lvlText w:val="3.2.%1"/>
      <w:lvlJc w:val="center"/>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6" w15:restartNumberingAfterBreak="0">
    <w:nsid w:val="4AAC6BD8"/>
    <w:multiLevelType w:val="hybridMultilevel"/>
    <w:tmpl w:val="B2C23C48"/>
    <w:lvl w:ilvl="0" w:tplc="58C4B752">
      <w:start w:val="1"/>
      <w:numFmt w:val="decimal"/>
      <w:lvlText w:val="2.5.%1"/>
      <w:lvlJc w:val="center"/>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4D091F78"/>
    <w:multiLevelType w:val="hybridMultilevel"/>
    <w:tmpl w:val="B0C26E5A"/>
    <w:lvl w:ilvl="0" w:tplc="D24C4AE0">
      <w:start w:val="1"/>
      <w:numFmt w:val="decimal"/>
      <w:lvlText w:val="4.%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18" w15:restartNumberingAfterBreak="0">
    <w:nsid w:val="5251392B"/>
    <w:multiLevelType w:val="hybridMultilevel"/>
    <w:tmpl w:val="D076BF7C"/>
    <w:lvl w:ilvl="0" w:tplc="9888202A">
      <w:start w:val="1"/>
      <w:numFmt w:val="decimal"/>
      <w:lvlText w:val="%1."/>
      <w:lvlJc w:val="left"/>
      <w:pPr>
        <w:ind w:left="1424" w:hanging="433"/>
      </w:pPr>
      <w:rPr>
        <w:rFonts w:ascii="Times New Roman" w:eastAsia="Times New Roman" w:hAnsi="Times New Roman" w:cs="Times New Roman" w:hint="default"/>
        <w:b w:val="0"/>
        <w:bCs w:val="0"/>
        <w:i w:val="0"/>
        <w:iCs w:val="0"/>
        <w:spacing w:val="0"/>
        <w:w w:val="100"/>
        <w:sz w:val="22"/>
        <w:szCs w:val="22"/>
        <w:lang w:val="en-US" w:eastAsia="en-US" w:bidi="ar-SA"/>
      </w:rPr>
    </w:lvl>
    <w:lvl w:ilvl="1" w:tplc="4198DA88">
      <w:start w:val="1"/>
      <w:numFmt w:val="upperLetter"/>
      <w:lvlText w:val="%2."/>
      <w:lvlJc w:val="left"/>
      <w:pPr>
        <w:ind w:left="1414" w:hanging="428"/>
      </w:pPr>
      <w:rPr>
        <w:rFonts w:ascii="Times New Roman" w:eastAsia="Times New Roman" w:hAnsi="Times New Roman" w:cs="Times New Roman" w:hint="default"/>
        <w:b w:val="0"/>
        <w:bCs w:val="0"/>
        <w:i w:val="0"/>
        <w:iCs w:val="0"/>
        <w:spacing w:val="-6"/>
        <w:w w:val="100"/>
        <w:sz w:val="22"/>
        <w:szCs w:val="22"/>
        <w:lang w:val="en-US" w:eastAsia="en-US" w:bidi="ar-SA"/>
      </w:rPr>
    </w:lvl>
    <w:lvl w:ilvl="2" w:tplc="13482A36">
      <w:numFmt w:val="bullet"/>
      <w:lvlText w:val="•"/>
      <w:lvlJc w:val="left"/>
      <w:pPr>
        <w:ind w:left="3205" w:hanging="428"/>
      </w:pPr>
      <w:rPr>
        <w:lang w:val="en-US" w:eastAsia="en-US" w:bidi="ar-SA"/>
      </w:rPr>
    </w:lvl>
    <w:lvl w:ilvl="3" w:tplc="B89E27E4">
      <w:numFmt w:val="bullet"/>
      <w:lvlText w:val="•"/>
      <w:lvlJc w:val="left"/>
      <w:pPr>
        <w:ind w:left="4097" w:hanging="428"/>
      </w:pPr>
      <w:rPr>
        <w:lang w:val="en-US" w:eastAsia="en-US" w:bidi="ar-SA"/>
      </w:rPr>
    </w:lvl>
    <w:lvl w:ilvl="4" w:tplc="C2B40360">
      <w:numFmt w:val="bullet"/>
      <w:lvlText w:val="•"/>
      <w:lvlJc w:val="left"/>
      <w:pPr>
        <w:ind w:left="4990" w:hanging="428"/>
      </w:pPr>
      <w:rPr>
        <w:lang w:val="en-US" w:eastAsia="en-US" w:bidi="ar-SA"/>
      </w:rPr>
    </w:lvl>
    <w:lvl w:ilvl="5" w:tplc="D74E59D0">
      <w:numFmt w:val="bullet"/>
      <w:lvlText w:val="•"/>
      <w:lvlJc w:val="left"/>
      <w:pPr>
        <w:ind w:left="5883" w:hanging="428"/>
      </w:pPr>
      <w:rPr>
        <w:lang w:val="en-US" w:eastAsia="en-US" w:bidi="ar-SA"/>
      </w:rPr>
    </w:lvl>
    <w:lvl w:ilvl="6" w:tplc="E3E08966">
      <w:numFmt w:val="bullet"/>
      <w:lvlText w:val="•"/>
      <w:lvlJc w:val="left"/>
      <w:pPr>
        <w:ind w:left="6775" w:hanging="428"/>
      </w:pPr>
      <w:rPr>
        <w:lang w:val="en-US" w:eastAsia="en-US" w:bidi="ar-SA"/>
      </w:rPr>
    </w:lvl>
    <w:lvl w:ilvl="7" w:tplc="719CEA68">
      <w:numFmt w:val="bullet"/>
      <w:lvlText w:val="•"/>
      <w:lvlJc w:val="left"/>
      <w:pPr>
        <w:ind w:left="7668" w:hanging="428"/>
      </w:pPr>
      <w:rPr>
        <w:lang w:val="en-US" w:eastAsia="en-US" w:bidi="ar-SA"/>
      </w:rPr>
    </w:lvl>
    <w:lvl w:ilvl="8" w:tplc="4F003E3A">
      <w:numFmt w:val="bullet"/>
      <w:lvlText w:val="•"/>
      <w:lvlJc w:val="left"/>
      <w:pPr>
        <w:ind w:left="8560" w:hanging="428"/>
      </w:pPr>
      <w:rPr>
        <w:lang w:val="en-US" w:eastAsia="en-US" w:bidi="ar-SA"/>
      </w:rPr>
    </w:lvl>
  </w:abstractNum>
  <w:abstractNum w:abstractNumId="19" w15:restartNumberingAfterBreak="0">
    <w:nsid w:val="528C0810"/>
    <w:multiLevelType w:val="hybridMultilevel"/>
    <w:tmpl w:val="13B2E660"/>
    <w:lvl w:ilvl="0" w:tplc="76BEC4A2">
      <w:numFmt w:val="bullet"/>
      <w:lvlText w:val="•"/>
      <w:lvlJc w:val="left"/>
      <w:pPr>
        <w:ind w:left="560" w:hanging="164"/>
      </w:pPr>
      <w:rPr>
        <w:rFonts w:ascii="Georgia" w:eastAsia="Georgia" w:hAnsi="Georgia" w:cs="Georgia" w:hint="default"/>
        <w:b w:val="0"/>
        <w:bCs w:val="0"/>
        <w:i w:val="0"/>
        <w:iCs w:val="0"/>
        <w:spacing w:val="0"/>
        <w:w w:val="150"/>
        <w:sz w:val="18"/>
        <w:szCs w:val="18"/>
        <w:lang w:val="en-US" w:eastAsia="en-US" w:bidi="ar-SA"/>
      </w:rPr>
    </w:lvl>
    <w:lvl w:ilvl="1" w:tplc="039E2532">
      <w:numFmt w:val="bullet"/>
      <w:lvlText w:val="•"/>
      <w:lvlJc w:val="left"/>
      <w:pPr>
        <w:ind w:left="1524" w:hanging="164"/>
      </w:pPr>
      <w:rPr>
        <w:rFonts w:hint="default"/>
        <w:lang w:val="en-US" w:eastAsia="en-US" w:bidi="ar-SA"/>
      </w:rPr>
    </w:lvl>
    <w:lvl w:ilvl="2" w:tplc="4D3A252C">
      <w:numFmt w:val="bullet"/>
      <w:lvlText w:val="•"/>
      <w:lvlJc w:val="left"/>
      <w:pPr>
        <w:ind w:left="2488" w:hanging="164"/>
      </w:pPr>
      <w:rPr>
        <w:rFonts w:hint="default"/>
        <w:lang w:val="en-US" w:eastAsia="en-US" w:bidi="ar-SA"/>
      </w:rPr>
    </w:lvl>
    <w:lvl w:ilvl="3" w:tplc="905C9604">
      <w:numFmt w:val="bullet"/>
      <w:lvlText w:val="•"/>
      <w:lvlJc w:val="left"/>
      <w:pPr>
        <w:ind w:left="3453" w:hanging="164"/>
      </w:pPr>
      <w:rPr>
        <w:rFonts w:hint="default"/>
        <w:lang w:val="en-US" w:eastAsia="en-US" w:bidi="ar-SA"/>
      </w:rPr>
    </w:lvl>
    <w:lvl w:ilvl="4" w:tplc="86EC6B62">
      <w:numFmt w:val="bullet"/>
      <w:lvlText w:val="•"/>
      <w:lvlJc w:val="left"/>
      <w:pPr>
        <w:ind w:left="4417" w:hanging="164"/>
      </w:pPr>
      <w:rPr>
        <w:rFonts w:hint="default"/>
        <w:lang w:val="en-US" w:eastAsia="en-US" w:bidi="ar-SA"/>
      </w:rPr>
    </w:lvl>
    <w:lvl w:ilvl="5" w:tplc="F9FCCA68">
      <w:numFmt w:val="bullet"/>
      <w:lvlText w:val="•"/>
      <w:lvlJc w:val="left"/>
      <w:pPr>
        <w:ind w:left="5382" w:hanging="164"/>
      </w:pPr>
      <w:rPr>
        <w:rFonts w:hint="default"/>
        <w:lang w:val="en-US" w:eastAsia="en-US" w:bidi="ar-SA"/>
      </w:rPr>
    </w:lvl>
    <w:lvl w:ilvl="6" w:tplc="7B68E87E">
      <w:numFmt w:val="bullet"/>
      <w:lvlText w:val="•"/>
      <w:lvlJc w:val="left"/>
      <w:pPr>
        <w:ind w:left="6346" w:hanging="164"/>
      </w:pPr>
      <w:rPr>
        <w:rFonts w:hint="default"/>
        <w:lang w:val="en-US" w:eastAsia="en-US" w:bidi="ar-SA"/>
      </w:rPr>
    </w:lvl>
    <w:lvl w:ilvl="7" w:tplc="DA4646F8">
      <w:numFmt w:val="bullet"/>
      <w:lvlText w:val="•"/>
      <w:lvlJc w:val="left"/>
      <w:pPr>
        <w:ind w:left="7311" w:hanging="164"/>
      </w:pPr>
      <w:rPr>
        <w:rFonts w:hint="default"/>
        <w:lang w:val="en-US" w:eastAsia="en-US" w:bidi="ar-SA"/>
      </w:rPr>
    </w:lvl>
    <w:lvl w:ilvl="8" w:tplc="F4BEE386">
      <w:numFmt w:val="bullet"/>
      <w:lvlText w:val="•"/>
      <w:lvlJc w:val="left"/>
      <w:pPr>
        <w:ind w:left="8275" w:hanging="164"/>
      </w:pPr>
      <w:rPr>
        <w:rFonts w:hint="default"/>
        <w:lang w:val="en-US" w:eastAsia="en-US" w:bidi="ar-SA"/>
      </w:rPr>
    </w:lvl>
  </w:abstractNum>
  <w:abstractNum w:abstractNumId="20" w15:restartNumberingAfterBreak="0">
    <w:nsid w:val="59FD1587"/>
    <w:multiLevelType w:val="hybridMultilevel"/>
    <w:tmpl w:val="937456BE"/>
    <w:lvl w:ilvl="0" w:tplc="04210019">
      <w:start w:val="1"/>
      <w:numFmt w:val="lowerLetter"/>
      <w:lvlText w:val="%1."/>
      <w:lvlJc w:val="left"/>
      <w:pPr>
        <w:ind w:left="1368" w:hanging="360"/>
      </w:pPr>
    </w:lvl>
    <w:lvl w:ilvl="1" w:tplc="FFFFFFFF">
      <w:start w:val="1"/>
      <w:numFmt w:val="lowerLetter"/>
      <w:lvlText w:val="%2."/>
      <w:lvlJc w:val="left"/>
      <w:pPr>
        <w:ind w:left="2088" w:hanging="360"/>
      </w:pPr>
    </w:lvl>
    <w:lvl w:ilvl="2" w:tplc="FFFFFFFF">
      <w:start w:val="1"/>
      <w:numFmt w:val="lowerRoman"/>
      <w:lvlText w:val="%3."/>
      <w:lvlJc w:val="right"/>
      <w:pPr>
        <w:ind w:left="2808" w:hanging="180"/>
      </w:pPr>
    </w:lvl>
    <w:lvl w:ilvl="3" w:tplc="FFFFFFFF">
      <w:start w:val="1"/>
      <w:numFmt w:val="decimal"/>
      <w:lvlText w:val="%4."/>
      <w:lvlJc w:val="left"/>
      <w:pPr>
        <w:ind w:left="3528" w:hanging="360"/>
      </w:pPr>
    </w:lvl>
    <w:lvl w:ilvl="4" w:tplc="FFFFFFFF">
      <w:start w:val="1"/>
      <w:numFmt w:val="lowerLetter"/>
      <w:lvlText w:val="%5."/>
      <w:lvlJc w:val="left"/>
      <w:pPr>
        <w:ind w:left="4248" w:hanging="360"/>
      </w:pPr>
    </w:lvl>
    <w:lvl w:ilvl="5" w:tplc="FFFFFFFF">
      <w:start w:val="1"/>
      <w:numFmt w:val="lowerRoman"/>
      <w:lvlText w:val="%6."/>
      <w:lvlJc w:val="right"/>
      <w:pPr>
        <w:ind w:left="4968" w:hanging="180"/>
      </w:pPr>
    </w:lvl>
    <w:lvl w:ilvl="6" w:tplc="FFFFFFFF">
      <w:start w:val="1"/>
      <w:numFmt w:val="decimal"/>
      <w:lvlText w:val="%7."/>
      <w:lvlJc w:val="left"/>
      <w:pPr>
        <w:ind w:left="5688" w:hanging="360"/>
      </w:pPr>
    </w:lvl>
    <w:lvl w:ilvl="7" w:tplc="FFFFFFFF">
      <w:start w:val="1"/>
      <w:numFmt w:val="lowerLetter"/>
      <w:lvlText w:val="%8."/>
      <w:lvlJc w:val="left"/>
      <w:pPr>
        <w:ind w:left="6408" w:hanging="360"/>
      </w:pPr>
    </w:lvl>
    <w:lvl w:ilvl="8" w:tplc="FFFFFFFF">
      <w:start w:val="1"/>
      <w:numFmt w:val="lowerRoman"/>
      <w:lvlText w:val="%9."/>
      <w:lvlJc w:val="right"/>
      <w:pPr>
        <w:ind w:left="7128" w:hanging="180"/>
      </w:pPr>
    </w:lvl>
  </w:abstractNum>
  <w:abstractNum w:abstractNumId="21" w15:restartNumberingAfterBreak="0">
    <w:nsid w:val="628C57B0"/>
    <w:multiLevelType w:val="hybridMultilevel"/>
    <w:tmpl w:val="616C0054"/>
    <w:lvl w:ilvl="0" w:tplc="036EE078">
      <w:numFmt w:val="bullet"/>
      <w:lvlText w:val="-"/>
      <w:lvlJc w:val="left"/>
      <w:pPr>
        <w:ind w:left="7795" w:hanging="2552"/>
      </w:pPr>
      <w:rPr>
        <w:rFonts w:ascii="Georgia" w:eastAsia="Georgia" w:hAnsi="Georgia" w:cs="Georgia" w:hint="default"/>
        <w:b w:val="0"/>
        <w:bCs w:val="0"/>
        <w:i w:val="0"/>
        <w:iCs w:val="0"/>
        <w:spacing w:val="0"/>
        <w:w w:val="90"/>
        <w:sz w:val="16"/>
        <w:szCs w:val="16"/>
        <w:lang w:val="en-US" w:eastAsia="en-US" w:bidi="ar-SA"/>
      </w:rPr>
    </w:lvl>
    <w:lvl w:ilvl="1" w:tplc="DEA607A8">
      <w:numFmt w:val="bullet"/>
      <w:lvlText w:val="•"/>
      <w:lvlJc w:val="left"/>
      <w:pPr>
        <w:ind w:left="8097" w:hanging="2552"/>
      </w:pPr>
      <w:rPr>
        <w:rFonts w:hint="default"/>
        <w:lang w:val="en-US" w:eastAsia="en-US" w:bidi="ar-SA"/>
      </w:rPr>
    </w:lvl>
    <w:lvl w:ilvl="2" w:tplc="215623B8">
      <w:numFmt w:val="bullet"/>
      <w:lvlText w:val="•"/>
      <w:lvlJc w:val="left"/>
      <w:pPr>
        <w:ind w:left="8394" w:hanging="2552"/>
      </w:pPr>
      <w:rPr>
        <w:rFonts w:hint="default"/>
        <w:lang w:val="en-US" w:eastAsia="en-US" w:bidi="ar-SA"/>
      </w:rPr>
    </w:lvl>
    <w:lvl w:ilvl="3" w:tplc="D74AD100">
      <w:numFmt w:val="bullet"/>
      <w:lvlText w:val="•"/>
      <w:lvlJc w:val="left"/>
      <w:pPr>
        <w:ind w:left="8691" w:hanging="2552"/>
      </w:pPr>
      <w:rPr>
        <w:rFonts w:hint="default"/>
        <w:lang w:val="en-US" w:eastAsia="en-US" w:bidi="ar-SA"/>
      </w:rPr>
    </w:lvl>
    <w:lvl w:ilvl="4" w:tplc="8C6A3132">
      <w:numFmt w:val="bullet"/>
      <w:lvlText w:val="•"/>
      <w:lvlJc w:val="left"/>
      <w:pPr>
        <w:ind w:left="8989" w:hanging="2552"/>
      </w:pPr>
      <w:rPr>
        <w:rFonts w:hint="default"/>
        <w:lang w:val="en-US" w:eastAsia="en-US" w:bidi="ar-SA"/>
      </w:rPr>
    </w:lvl>
    <w:lvl w:ilvl="5" w:tplc="9AD0A5B4">
      <w:numFmt w:val="bullet"/>
      <w:lvlText w:val="•"/>
      <w:lvlJc w:val="left"/>
      <w:pPr>
        <w:ind w:left="9286" w:hanging="2552"/>
      </w:pPr>
      <w:rPr>
        <w:rFonts w:hint="default"/>
        <w:lang w:val="en-US" w:eastAsia="en-US" w:bidi="ar-SA"/>
      </w:rPr>
    </w:lvl>
    <w:lvl w:ilvl="6" w:tplc="6E2C15AE">
      <w:numFmt w:val="bullet"/>
      <w:lvlText w:val="•"/>
      <w:lvlJc w:val="left"/>
      <w:pPr>
        <w:ind w:left="9583" w:hanging="2552"/>
      </w:pPr>
      <w:rPr>
        <w:rFonts w:hint="default"/>
        <w:lang w:val="en-US" w:eastAsia="en-US" w:bidi="ar-SA"/>
      </w:rPr>
    </w:lvl>
    <w:lvl w:ilvl="7" w:tplc="FA1A6754">
      <w:numFmt w:val="bullet"/>
      <w:lvlText w:val="•"/>
      <w:lvlJc w:val="left"/>
      <w:pPr>
        <w:ind w:left="9880" w:hanging="2552"/>
      </w:pPr>
      <w:rPr>
        <w:rFonts w:hint="default"/>
        <w:lang w:val="en-US" w:eastAsia="en-US" w:bidi="ar-SA"/>
      </w:rPr>
    </w:lvl>
    <w:lvl w:ilvl="8" w:tplc="A2004BEA">
      <w:numFmt w:val="bullet"/>
      <w:lvlText w:val="•"/>
      <w:lvlJc w:val="left"/>
      <w:pPr>
        <w:ind w:left="10178" w:hanging="2552"/>
      </w:pPr>
      <w:rPr>
        <w:rFonts w:hint="default"/>
        <w:lang w:val="en-US" w:eastAsia="en-US" w:bidi="ar-SA"/>
      </w:rPr>
    </w:lvl>
  </w:abstractNum>
  <w:abstractNum w:abstractNumId="22" w15:restartNumberingAfterBreak="0">
    <w:nsid w:val="633005E8"/>
    <w:multiLevelType w:val="multilevel"/>
    <w:tmpl w:val="AB0EC1E0"/>
    <w:lvl w:ilvl="0">
      <w:start w:val="1"/>
      <w:numFmt w:val="lowerLetter"/>
      <w:lvlText w:val="%1)."/>
      <w:lvlJc w:val="left"/>
      <w:pPr>
        <w:ind w:left="703" w:hanging="288"/>
      </w:pPr>
      <w:rPr>
        <w:rFonts w:ascii="Times New Roman" w:eastAsia="Times New Roman" w:hAnsi="Times New Roman" w:cs="Times New Roman" w:hint="default"/>
        <w:b w:val="0"/>
        <w:bCs w:val="0"/>
        <w:i w:val="0"/>
        <w:iCs w:val="0"/>
        <w:spacing w:val="-2"/>
        <w:w w:val="100"/>
        <w:sz w:val="22"/>
        <w:szCs w:val="22"/>
        <w:lang w:val="en-US" w:eastAsia="en-US" w:bidi="ar-SA"/>
      </w:rPr>
    </w:lvl>
    <w:lvl w:ilvl="1">
      <w:start w:val="1"/>
      <w:numFmt w:val="upperLetter"/>
      <w:lvlText w:val="%2."/>
      <w:lvlJc w:val="left"/>
      <w:pPr>
        <w:ind w:left="1424" w:hanging="361"/>
      </w:pPr>
      <w:rPr>
        <w:rFonts w:ascii="Times New Roman" w:eastAsia="Times New Roman" w:hAnsi="Times New Roman" w:cs="Times New Roman" w:hint="default"/>
        <w:b/>
        <w:bCs/>
        <w:i w:val="0"/>
        <w:iCs w:val="0"/>
        <w:spacing w:val="-2"/>
        <w:w w:val="100"/>
        <w:sz w:val="22"/>
        <w:szCs w:val="22"/>
        <w:lang w:val="en-US" w:eastAsia="en-US" w:bidi="ar-SA"/>
      </w:rPr>
    </w:lvl>
    <w:lvl w:ilvl="2">
      <w:start w:val="1"/>
      <w:numFmt w:val="decimal"/>
      <w:lvlText w:val="%2.%3."/>
      <w:lvlJc w:val="left"/>
      <w:pPr>
        <w:ind w:left="1125" w:hanging="422"/>
      </w:pPr>
      <w:rPr>
        <w:rFonts w:ascii="Times New Roman" w:eastAsia="Times New Roman" w:hAnsi="Times New Roman" w:cs="Times New Roman" w:hint="default"/>
        <w:b/>
        <w:bCs/>
        <w:i w:val="0"/>
        <w:iCs w:val="0"/>
        <w:spacing w:val="-5"/>
        <w:w w:val="100"/>
        <w:sz w:val="22"/>
        <w:szCs w:val="22"/>
        <w:lang w:val="en-US" w:eastAsia="en-US" w:bidi="ar-SA"/>
      </w:rPr>
    </w:lvl>
    <w:lvl w:ilvl="3">
      <w:start w:val="1"/>
      <w:numFmt w:val="decimal"/>
      <w:lvlText w:val="%4."/>
      <w:lvlJc w:val="left"/>
      <w:pPr>
        <w:ind w:left="1208" w:hanging="361"/>
      </w:pPr>
      <w:rPr>
        <w:rFonts w:ascii="Times New Roman" w:eastAsia="Times New Roman" w:hAnsi="Times New Roman" w:cs="Times New Roman" w:hint="default"/>
        <w:b/>
        <w:bCs/>
        <w:i w:val="0"/>
        <w:iCs w:val="0"/>
        <w:spacing w:val="0"/>
        <w:w w:val="100"/>
        <w:sz w:val="22"/>
        <w:szCs w:val="22"/>
        <w:lang w:val="en-US" w:eastAsia="en-US" w:bidi="ar-SA"/>
      </w:rPr>
    </w:lvl>
    <w:lvl w:ilvl="4">
      <w:numFmt w:val="bullet"/>
      <w:lvlText w:val="•"/>
      <w:lvlJc w:val="left"/>
      <w:pPr>
        <w:ind w:left="2695" w:hanging="361"/>
      </w:pPr>
      <w:rPr>
        <w:lang w:val="en-US" w:eastAsia="en-US" w:bidi="ar-SA"/>
      </w:rPr>
    </w:lvl>
    <w:lvl w:ilvl="5">
      <w:numFmt w:val="bullet"/>
      <w:lvlText w:val="•"/>
      <w:lvlJc w:val="left"/>
      <w:pPr>
        <w:ind w:left="3970" w:hanging="361"/>
      </w:pPr>
      <w:rPr>
        <w:lang w:val="en-US" w:eastAsia="en-US" w:bidi="ar-SA"/>
      </w:rPr>
    </w:lvl>
    <w:lvl w:ilvl="6">
      <w:numFmt w:val="bullet"/>
      <w:lvlText w:val="•"/>
      <w:lvlJc w:val="left"/>
      <w:pPr>
        <w:ind w:left="5245" w:hanging="361"/>
      </w:pPr>
      <w:rPr>
        <w:lang w:val="en-US" w:eastAsia="en-US" w:bidi="ar-SA"/>
      </w:rPr>
    </w:lvl>
    <w:lvl w:ilvl="7">
      <w:numFmt w:val="bullet"/>
      <w:lvlText w:val="•"/>
      <w:lvlJc w:val="left"/>
      <w:pPr>
        <w:ind w:left="6520" w:hanging="361"/>
      </w:pPr>
      <w:rPr>
        <w:lang w:val="en-US" w:eastAsia="en-US" w:bidi="ar-SA"/>
      </w:rPr>
    </w:lvl>
    <w:lvl w:ilvl="8">
      <w:numFmt w:val="bullet"/>
      <w:lvlText w:val="•"/>
      <w:lvlJc w:val="left"/>
      <w:pPr>
        <w:ind w:left="7795" w:hanging="361"/>
      </w:pPr>
      <w:rPr>
        <w:lang w:val="en-US" w:eastAsia="en-US" w:bidi="ar-SA"/>
      </w:rPr>
    </w:lvl>
  </w:abstractNum>
  <w:abstractNum w:abstractNumId="23" w15:restartNumberingAfterBreak="0">
    <w:nsid w:val="66A5097C"/>
    <w:multiLevelType w:val="multilevel"/>
    <w:tmpl w:val="149CF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E3577B"/>
    <w:multiLevelType w:val="hybridMultilevel"/>
    <w:tmpl w:val="84D6777E"/>
    <w:lvl w:ilvl="0" w:tplc="04210019">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5" w15:restartNumberingAfterBreak="0">
    <w:nsid w:val="6B53238F"/>
    <w:multiLevelType w:val="hybridMultilevel"/>
    <w:tmpl w:val="CA302BA4"/>
    <w:lvl w:ilvl="0" w:tplc="08784FC8">
      <w:start w:val="1"/>
      <w:numFmt w:val="decimal"/>
      <w:lvlText w:val="3.%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6" w15:restartNumberingAfterBreak="0">
    <w:nsid w:val="6BA67FB4"/>
    <w:multiLevelType w:val="hybridMultilevel"/>
    <w:tmpl w:val="9B98C5DE"/>
    <w:lvl w:ilvl="0" w:tplc="553676EE">
      <w:start w:val="1"/>
      <w:numFmt w:val="decimal"/>
      <w:lvlText w:val="1.%1"/>
      <w:lvlJc w:val="left"/>
      <w:pPr>
        <w:ind w:left="360" w:hanging="360"/>
      </w:pPr>
      <w:rPr>
        <w:b/>
        <w:bCs/>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27" w15:restartNumberingAfterBreak="0">
    <w:nsid w:val="6EDF2B35"/>
    <w:multiLevelType w:val="hybridMultilevel"/>
    <w:tmpl w:val="C3CC10F2"/>
    <w:lvl w:ilvl="0" w:tplc="43A6A5E8">
      <w:start w:val="1"/>
      <w:numFmt w:val="decimal"/>
      <w:lvlText w:val="%1."/>
      <w:lvlJc w:val="left"/>
      <w:pPr>
        <w:ind w:left="1008" w:hanging="360"/>
      </w:pPr>
    </w:lvl>
    <w:lvl w:ilvl="1" w:tplc="04210019">
      <w:start w:val="1"/>
      <w:numFmt w:val="lowerLetter"/>
      <w:lvlText w:val="%2."/>
      <w:lvlJc w:val="left"/>
      <w:pPr>
        <w:ind w:left="1728" w:hanging="360"/>
      </w:pPr>
    </w:lvl>
    <w:lvl w:ilvl="2" w:tplc="0421001B">
      <w:start w:val="1"/>
      <w:numFmt w:val="lowerRoman"/>
      <w:lvlText w:val="%3."/>
      <w:lvlJc w:val="right"/>
      <w:pPr>
        <w:ind w:left="2448" w:hanging="180"/>
      </w:pPr>
    </w:lvl>
    <w:lvl w:ilvl="3" w:tplc="0421000F">
      <w:start w:val="1"/>
      <w:numFmt w:val="decimal"/>
      <w:lvlText w:val="%4."/>
      <w:lvlJc w:val="left"/>
      <w:pPr>
        <w:ind w:left="3168" w:hanging="360"/>
      </w:pPr>
    </w:lvl>
    <w:lvl w:ilvl="4" w:tplc="04210019">
      <w:start w:val="1"/>
      <w:numFmt w:val="lowerLetter"/>
      <w:lvlText w:val="%5."/>
      <w:lvlJc w:val="left"/>
      <w:pPr>
        <w:ind w:left="3888" w:hanging="360"/>
      </w:pPr>
    </w:lvl>
    <w:lvl w:ilvl="5" w:tplc="0421001B">
      <w:start w:val="1"/>
      <w:numFmt w:val="lowerRoman"/>
      <w:lvlText w:val="%6."/>
      <w:lvlJc w:val="right"/>
      <w:pPr>
        <w:ind w:left="4608" w:hanging="180"/>
      </w:pPr>
    </w:lvl>
    <w:lvl w:ilvl="6" w:tplc="0421000F">
      <w:start w:val="1"/>
      <w:numFmt w:val="decimal"/>
      <w:lvlText w:val="%7."/>
      <w:lvlJc w:val="left"/>
      <w:pPr>
        <w:ind w:left="5328" w:hanging="360"/>
      </w:pPr>
    </w:lvl>
    <w:lvl w:ilvl="7" w:tplc="04210019">
      <w:start w:val="1"/>
      <w:numFmt w:val="lowerLetter"/>
      <w:lvlText w:val="%8."/>
      <w:lvlJc w:val="left"/>
      <w:pPr>
        <w:ind w:left="6048" w:hanging="360"/>
      </w:pPr>
    </w:lvl>
    <w:lvl w:ilvl="8" w:tplc="0421001B">
      <w:start w:val="1"/>
      <w:numFmt w:val="lowerRoman"/>
      <w:lvlText w:val="%9."/>
      <w:lvlJc w:val="right"/>
      <w:pPr>
        <w:ind w:left="6768" w:hanging="180"/>
      </w:pPr>
    </w:lvl>
  </w:abstractNum>
  <w:abstractNum w:abstractNumId="28" w15:restartNumberingAfterBreak="0">
    <w:nsid w:val="725F6794"/>
    <w:multiLevelType w:val="hybridMultilevel"/>
    <w:tmpl w:val="E95E5062"/>
    <w:lvl w:ilvl="0" w:tplc="79D43C7E">
      <w:start w:val="1"/>
      <w:numFmt w:val="decimal"/>
      <w:lvlText w:val="%1."/>
      <w:lvlJc w:val="left"/>
      <w:pPr>
        <w:ind w:left="936" w:hanging="360"/>
      </w:pPr>
    </w:lvl>
    <w:lvl w:ilvl="1" w:tplc="FFFFFFFF">
      <w:start w:val="1"/>
      <w:numFmt w:val="lowerLetter"/>
      <w:lvlText w:val="%2."/>
      <w:lvlJc w:val="left"/>
      <w:pPr>
        <w:ind w:left="1656" w:hanging="360"/>
      </w:pPr>
    </w:lvl>
    <w:lvl w:ilvl="2" w:tplc="FFFFFFFF">
      <w:start w:val="1"/>
      <w:numFmt w:val="lowerRoman"/>
      <w:lvlText w:val="%3."/>
      <w:lvlJc w:val="right"/>
      <w:pPr>
        <w:ind w:left="2376" w:hanging="180"/>
      </w:pPr>
    </w:lvl>
    <w:lvl w:ilvl="3" w:tplc="FFFFFFFF">
      <w:start w:val="1"/>
      <w:numFmt w:val="decimal"/>
      <w:lvlText w:val="%4."/>
      <w:lvlJc w:val="left"/>
      <w:pPr>
        <w:ind w:left="3096" w:hanging="360"/>
      </w:pPr>
    </w:lvl>
    <w:lvl w:ilvl="4" w:tplc="FFFFFFFF">
      <w:start w:val="1"/>
      <w:numFmt w:val="lowerLetter"/>
      <w:lvlText w:val="%5."/>
      <w:lvlJc w:val="left"/>
      <w:pPr>
        <w:ind w:left="3816" w:hanging="360"/>
      </w:pPr>
    </w:lvl>
    <w:lvl w:ilvl="5" w:tplc="FFFFFFFF">
      <w:start w:val="1"/>
      <w:numFmt w:val="lowerRoman"/>
      <w:lvlText w:val="%6."/>
      <w:lvlJc w:val="right"/>
      <w:pPr>
        <w:ind w:left="4536" w:hanging="180"/>
      </w:pPr>
    </w:lvl>
    <w:lvl w:ilvl="6" w:tplc="FFFFFFFF">
      <w:start w:val="1"/>
      <w:numFmt w:val="decimal"/>
      <w:lvlText w:val="%7."/>
      <w:lvlJc w:val="left"/>
      <w:pPr>
        <w:ind w:left="5256" w:hanging="360"/>
      </w:pPr>
    </w:lvl>
    <w:lvl w:ilvl="7" w:tplc="FFFFFFFF">
      <w:start w:val="1"/>
      <w:numFmt w:val="lowerLetter"/>
      <w:lvlText w:val="%8."/>
      <w:lvlJc w:val="left"/>
      <w:pPr>
        <w:ind w:left="5976" w:hanging="360"/>
      </w:pPr>
    </w:lvl>
    <w:lvl w:ilvl="8" w:tplc="FFFFFFFF">
      <w:start w:val="1"/>
      <w:numFmt w:val="lowerRoman"/>
      <w:lvlText w:val="%9."/>
      <w:lvlJc w:val="right"/>
      <w:pPr>
        <w:ind w:left="6696" w:hanging="180"/>
      </w:pPr>
    </w:lvl>
  </w:abstractNum>
  <w:abstractNum w:abstractNumId="29" w15:restartNumberingAfterBreak="0">
    <w:nsid w:val="754E0F26"/>
    <w:multiLevelType w:val="hybridMultilevel"/>
    <w:tmpl w:val="97DEC2F0"/>
    <w:lvl w:ilvl="0" w:tplc="EAB84E28">
      <w:start w:val="1"/>
      <w:numFmt w:val="decimal"/>
      <w:lvlText w:val="%1."/>
      <w:lvlJc w:val="left"/>
      <w:pPr>
        <w:ind w:left="1424" w:hanging="433"/>
      </w:pPr>
      <w:rPr>
        <w:rFonts w:ascii="Times New Roman" w:eastAsia="Times New Roman" w:hAnsi="Times New Roman" w:cs="Times New Roman" w:hint="default"/>
        <w:b w:val="0"/>
        <w:bCs w:val="0"/>
        <w:i w:val="0"/>
        <w:iCs w:val="0"/>
        <w:spacing w:val="0"/>
        <w:w w:val="100"/>
        <w:sz w:val="22"/>
        <w:szCs w:val="22"/>
        <w:lang w:val="en-US" w:eastAsia="en-US" w:bidi="ar-SA"/>
      </w:rPr>
    </w:lvl>
    <w:lvl w:ilvl="1" w:tplc="CB806B80">
      <w:numFmt w:val="bullet"/>
      <w:lvlText w:val="•"/>
      <w:lvlJc w:val="left"/>
      <w:pPr>
        <w:ind w:left="2312" w:hanging="433"/>
      </w:pPr>
      <w:rPr>
        <w:lang w:val="en-US" w:eastAsia="en-US" w:bidi="ar-SA"/>
      </w:rPr>
    </w:lvl>
    <w:lvl w:ilvl="2" w:tplc="94A293CE">
      <w:numFmt w:val="bullet"/>
      <w:lvlText w:val="•"/>
      <w:lvlJc w:val="left"/>
      <w:pPr>
        <w:ind w:left="3205" w:hanging="433"/>
      </w:pPr>
      <w:rPr>
        <w:lang w:val="en-US" w:eastAsia="en-US" w:bidi="ar-SA"/>
      </w:rPr>
    </w:lvl>
    <w:lvl w:ilvl="3" w:tplc="ED22C832">
      <w:numFmt w:val="bullet"/>
      <w:lvlText w:val="•"/>
      <w:lvlJc w:val="left"/>
      <w:pPr>
        <w:ind w:left="4097" w:hanging="433"/>
      </w:pPr>
      <w:rPr>
        <w:lang w:val="en-US" w:eastAsia="en-US" w:bidi="ar-SA"/>
      </w:rPr>
    </w:lvl>
    <w:lvl w:ilvl="4" w:tplc="A83ED794">
      <w:numFmt w:val="bullet"/>
      <w:lvlText w:val="•"/>
      <w:lvlJc w:val="left"/>
      <w:pPr>
        <w:ind w:left="4990" w:hanging="433"/>
      </w:pPr>
      <w:rPr>
        <w:lang w:val="en-US" w:eastAsia="en-US" w:bidi="ar-SA"/>
      </w:rPr>
    </w:lvl>
    <w:lvl w:ilvl="5" w:tplc="F468F124">
      <w:numFmt w:val="bullet"/>
      <w:lvlText w:val="•"/>
      <w:lvlJc w:val="left"/>
      <w:pPr>
        <w:ind w:left="5883" w:hanging="433"/>
      </w:pPr>
      <w:rPr>
        <w:lang w:val="en-US" w:eastAsia="en-US" w:bidi="ar-SA"/>
      </w:rPr>
    </w:lvl>
    <w:lvl w:ilvl="6" w:tplc="B68CA0E4">
      <w:numFmt w:val="bullet"/>
      <w:lvlText w:val="•"/>
      <w:lvlJc w:val="left"/>
      <w:pPr>
        <w:ind w:left="6775" w:hanging="433"/>
      </w:pPr>
      <w:rPr>
        <w:lang w:val="en-US" w:eastAsia="en-US" w:bidi="ar-SA"/>
      </w:rPr>
    </w:lvl>
    <w:lvl w:ilvl="7" w:tplc="B73285E4">
      <w:numFmt w:val="bullet"/>
      <w:lvlText w:val="•"/>
      <w:lvlJc w:val="left"/>
      <w:pPr>
        <w:ind w:left="7668" w:hanging="433"/>
      </w:pPr>
      <w:rPr>
        <w:lang w:val="en-US" w:eastAsia="en-US" w:bidi="ar-SA"/>
      </w:rPr>
    </w:lvl>
    <w:lvl w:ilvl="8" w:tplc="ED6E3966">
      <w:numFmt w:val="bullet"/>
      <w:lvlText w:val="•"/>
      <w:lvlJc w:val="left"/>
      <w:pPr>
        <w:ind w:left="8560" w:hanging="433"/>
      </w:pPr>
      <w:rPr>
        <w:lang w:val="en-US" w:eastAsia="en-US" w:bidi="ar-SA"/>
      </w:rPr>
    </w:lvl>
  </w:abstractNum>
  <w:abstractNum w:abstractNumId="30" w15:restartNumberingAfterBreak="0">
    <w:nsid w:val="7B9E1D0D"/>
    <w:multiLevelType w:val="hybridMultilevel"/>
    <w:tmpl w:val="528C15CE"/>
    <w:lvl w:ilvl="0" w:tplc="0421000F">
      <w:start w:val="1"/>
      <w:numFmt w:val="decimal"/>
      <w:lvlText w:val="%1."/>
      <w:lvlJc w:val="left"/>
      <w:pPr>
        <w:ind w:left="1008" w:hanging="360"/>
      </w:pPr>
    </w:lvl>
    <w:lvl w:ilvl="1" w:tplc="04210019">
      <w:start w:val="1"/>
      <w:numFmt w:val="lowerLetter"/>
      <w:lvlText w:val="%2."/>
      <w:lvlJc w:val="left"/>
      <w:pPr>
        <w:ind w:left="1728" w:hanging="360"/>
      </w:pPr>
    </w:lvl>
    <w:lvl w:ilvl="2" w:tplc="0421001B">
      <w:start w:val="1"/>
      <w:numFmt w:val="lowerRoman"/>
      <w:lvlText w:val="%3."/>
      <w:lvlJc w:val="right"/>
      <w:pPr>
        <w:ind w:left="2448" w:hanging="180"/>
      </w:pPr>
    </w:lvl>
    <w:lvl w:ilvl="3" w:tplc="0421000F">
      <w:start w:val="1"/>
      <w:numFmt w:val="decimal"/>
      <w:lvlText w:val="%4."/>
      <w:lvlJc w:val="left"/>
      <w:pPr>
        <w:ind w:left="3168" w:hanging="360"/>
      </w:pPr>
    </w:lvl>
    <w:lvl w:ilvl="4" w:tplc="04210019">
      <w:start w:val="1"/>
      <w:numFmt w:val="lowerLetter"/>
      <w:lvlText w:val="%5."/>
      <w:lvlJc w:val="left"/>
      <w:pPr>
        <w:ind w:left="3888" w:hanging="360"/>
      </w:pPr>
    </w:lvl>
    <w:lvl w:ilvl="5" w:tplc="0421001B">
      <w:start w:val="1"/>
      <w:numFmt w:val="lowerRoman"/>
      <w:lvlText w:val="%6."/>
      <w:lvlJc w:val="right"/>
      <w:pPr>
        <w:ind w:left="4608" w:hanging="180"/>
      </w:pPr>
    </w:lvl>
    <w:lvl w:ilvl="6" w:tplc="0421000F">
      <w:start w:val="1"/>
      <w:numFmt w:val="decimal"/>
      <w:lvlText w:val="%7."/>
      <w:lvlJc w:val="left"/>
      <w:pPr>
        <w:ind w:left="5328" w:hanging="360"/>
      </w:pPr>
    </w:lvl>
    <w:lvl w:ilvl="7" w:tplc="04210019">
      <w:start w:val="1"/>
      <w:numFmt w:val="lowerLetter"/>
      <w:lvlText w:val="%8."/>
      <w:lvlJc w:val="left"/>
      <w:pPr>
        <w:ind w:left="6048" w:hanging="360"/>
      </w:pPr>
    </w:lvl>
    <w:lvl w:ilvl="8" w:tplc="0421001B">
      <w:start w:val="1"/>
      <w:numFmt w:val="lowerRoman"/>
      <w:lvlText w:val="%9."/>
      <w:lvlJc w:val="right"/>
      <w:pPr>
        <w:ind w:left="6768" w:hanging="180"/>
      </w:pPr>
    </w:lvl>
  </w:abstractNum>
  <w:num w:numId="1" w16cid:durableId="25565582">
    <w:abstractNumId w:val="21"/>
  </w:num>
  <w:num w:numId="2" w16cid:durableId="230391753">
    <w:abstractNumId w:val="1"/>
  </w:num>
  <w:num w:numId="3" w16cid:durableId="1506703565">
    <w:abstractNumId w:val="13"/>
  </w:num>
  <w:num w:numId="4" w16cid:durableId="1893301605">
    <w:abstractNumId w:val="5"/>
  </w:num>
  <w:num w:numId="5" w16cid:durableId="2006274636">
    <w:abstractNumId w:val="19"/>
  </w:num>
  <w:num w:numId="6" w16cid:durableId="1914969433">
    <w:abstractNumId w:val="2"/>
  </w:num>
  <w:num w:numId="7" w16cid:durableId="66196715">
    <w:abstractNumId w:val="2"/>
    <w:lvlOverride w:ilvl="0">
      <w:startOverride w:val="1"/>
    </w:lvlOverride>
    <w:lvlOverride w:ilvl="1"/>
    <w:lvlOverride w:ilvl="2"/>
    <w:lvlOverride w:ilvl="3"/>
    <w:lvlOverride w:ilvl="4"/>
    <w:lvlOverride w:ilvl="5"/>
    <w:lvlOverride w:ilvl="6"/>
    <w:lvlOverride w:ilvl="7"/>
    <w:lvlOverride w:ilvl="8"/>
  </w:num>
  <w:num w:numId="8" w16cid:durableId="794567539">
    <w:abstractNumId w:val="12"/>
  </w:num>
  <w:num w:numId="9" w16cid:durableId="744884883">
    <w:abstractNumId w:val="12"/>
    <w:lvlOverride w:ilvl="0">
      <w:startOverride w:val="1"/>
    </w:lvlOverride>
    <w:lvlOverride w:ilvl="1"/>
    <w:lvlOverride w:ilvl="2"/>
    <w:lvlOverride w:ilvl="3"/>
    <w:lvlOverride w:ilvl="4"/>
    <w:lvlOverride w:ilvl="5"/>
    <w:lvlOverride w:ilvl="6"/>
    <w:lvlOverride w:ilvl="7"/>
    <w:lvlOverride w:ilvl="8"/>
  </w:num>
  <w:num w:numId="10" w16cid:durableId="628823168">
    <w:abstractNumId w:val="22"/>
  </w:num>
  <w:num w:numId="11" w16cid:durableId="500046227">
    <w:abstractNumId w:val="22"/>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2" w16cid:durableId="1136407236">
    <w:abstractNumId w:val="29"/>
  </w:num>
  <w:num w:numId="13" w16cid:durableId="882055350">
    <w:abstractNumId w:val="29"/>
    <w:lvlOverride w:ilvl="0">
      <w:startOverride w:val="1"/>
    </w:lvlOverride>
    <w:lvlOverride w:ilvl="1"/>
    <w:lvlOverride w:ilvl="2"/>
    <w:lvlOverride w:ilvl="3"/>
    <w:lvlOverride w:ilvl="4"/>
    <w:lvlOverride w:ilvl="5"/>
    <w:lvlOverride w:ilvl="6"/>
    <w:lvlOverride w:ilvl="7"/>
    <w:lvlOverride w:ilvl="8"/>
  </w:num>
  <w:num w:numId="14" w16cid:durableId="1863856313">
    <w:abstractNumId w:val="18"/>
  </w:num>
  <w:num w:numId="15" w16cid:durableId="1987737499">
    <w:abstractNumId w:val="18"/>
    <w:lvlOverride w:ilvl="0">
      <w:startOverride w:val="1"/>
    </w:lvlOverride>
    <w:lvlOverride w:ilvl="1">
      <w:startOverride w:val="1"/>
    </w:lvlOverride>
    <w:lvlOverride w:ilvl="2"/>
    <w:lvlOverride w:ilvl="3"/>
    <w:lvlOverride w:ilvl="4"/>
    <w:lvlOverride w:ilvl="5"/>
    <w:lvlOverride w:ilvl="6"/>
    <w:lvlOverride w:ilvl="7"/>
    <w:lvlOverride w:ilvl="8"/>
  </w:num>
  <w:num w:numId="16" w16cid:durableId="305820715">
    <w:abstractNumId w:val="23"/>
  </w:num>
  <w:num w:numId="17" w16cid:durableId="1146047382">
    <w:abstractNumId w:val="10"/>
  </w:num>
  <w:num w:numId="18" w16cid:durableId="20895720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041676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424476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365860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191488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692553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624504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5933648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546404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9780397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2940760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150652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2370269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2656568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688151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912415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2705408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236746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845615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FD4"/>
    <w:rsid w:val="001D5D25"/>
    <w:rsid w:val="003E2AAC"/>
    <w:rsid w:val="004503DF"/>
    <w:rsid w:val="004E6CBE"/>
    <w:rsid w:val="00524437"/>
    <w:rsid w:val="00561CF5"/>
    <w:rsid w:val="00593986"/>
    <w:rsid w:val="005C0231"/>
    <w:rsid w:val="006F2FD4"/>
    <w:rsid w:val="00B2426C"/>
    <w:rsid w:val="00C20DF4"/>
    <w:rsid w:val="00EA2C4A"/>
    <w:rsid w:val="00F60097"/>
    <w:rsid w:val="00FB0BEB"/>
    <w:rsid w:val="00FB5F1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10D0F9"/>
  <w15:docId w15:val="{24EB76EB-1ECB-4501-86A7-9A108A810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Heading1">
    <w:name w:val="heading 1"/>
    <w:basedOn w:val="Normal"/>
    <w:link w:val="Heading1Char"/>
    <w:uiPriority w:val="9"/>
    <w:qFormat/>
    <w:pPr>
      <w:spacing w:before="100"/>
      <w:ind w:right="280"/>
      <w:jc w:val="center"/>
      <w:outlineLvl w:val="0"/>
    </w:pPr>
    <w:rPr>
      <w:rFonts w:ascii="Times New Roman" w:eastAsia="Times New Roman" w:hAnsi="Times New Roman" w:cs="Times New Roman"/>
      <w:b/>
      <w:bCs/>
      <w:sz w:val="32"/>
      <w:szCs w:val="32"/>
    </w:rPr>
  </w:style>
  <w:style w:type="paragraph" w:styleId="Heading2">
    <w:name w:val="heading 2"/>
    <w:basedOn w:val="Normal"/>
    <w:link w:val="Heading2Char"/>
    <w:uiPriority w:val="9"/>
    <w:unhideWhenUsed/>
    <w:qFormat/>
    <w:pPr>
      <w:spacing w:before="91"/>
      <w:jc w:val="center"/>
      <w:outlineLvl w:val="1"/>
    </w:pPr>
    <w:rPr>
      <w:rFonts w:ascii="Cambria" w:eastAsia="Cambria" w:hAnsi="Cambria" w:cs="Cambria"/>
      <w:b/>
      <w:bCs/>
      <w:sz w:val="28"/>
      <w:szCs w:val="28"/>
    </w:rPr>
  </w:style>
  <w:style w:type="paragraph" w:styleId="Heading3">
    <w:name w:val="heading 3"/>
    <w:basedOn w:val="Normal"/>
    <w:uiPriority w:val="9"/>
    <w:unhideWhenUsed/>
    <w:qFormat/>
    <w:pPr>
      <w:outlineLvl w:val="2"/>
    </w:pPr>
    <w:rPr>
      <w:rFonts w:ascii="Cambria" w:eastAsia="Cambria" w:hAnsi="Cambria" w:cs="Cambria"/>
      <w:b/>
      <w:bCs/>
      <w:sz w:val="24"/>
      <w:szCs w:val="24"/>
    </w:rPr>
  </w:style>
  <w:style w:type="paragraph" w:styleId="Heading4">
    <w:name w:val="heading 4"/>
    <w:basedOn w:val="Normal"/>
    <w:uiPriority w:val="9"/>
    <w:unhideWhenUsed/>
    <w:qFormat/>
    <w:pPr>
      <w:ind w:right="54"/>
      <w:jc w:val="center"/>
      <w:outlineLvl w:val="3"/>
    </w:pPr>
    <w:rPr>
      <w:rFonts w:ascii="Cambria" w:eastAsia="Cambria" w:hAnsi="Cambria" w:cs="Cambria"/>
      <w:b/>
      <w:bCs/>
      <w:sz w:val="20"/>
      <w:szCs w:val="20"/>
    </w:rPr>
  </w:style>
  <w:style w:type="paragraph" w:styleId="Heading5">
    <w:name w:val="heading 5"/>
    <w:basedOn w:val="Normal"/>
    <w:uiPriority w:val="9"/>
    <w:unhideWhenUsed/>
    <w:qFormat/>
    <w:pPr>
      <w:ind w:left="244"/>
      <w:outlineLvl w:val="4"/>
    </w:pPr>
    <w:rPr>
      <w:rFonts w:ascii="Cambria" w:eastAsia="Cambria" w:hAnsi="Cambria" w:cs="Cambria"/>
      <w:b/>
      <w:bCs/>
      <w:sz w:val="16"/>
      <w:szCs w:val="16"/>
    </w:rPr>
  </w:style>
  <w:style w:type="paragraph" w:styleId="Heading6">
    <w:name w:val="heading 6"/>
    <w:basedOn w:val="Normal"/>
    <w:uiPriority w:val="9"/>
    <w:unhideWhenUsed/>
    <w:qFormat/>
    <w:pPr>
      <w:spacing w:before="14"/>
      <w:ind w:left="411"/>
      <w:outlineLvl w:val="5"/>
    </w:pPr>
    <w:rPr>
      <w:rFonts w:ascii="Cambria" w:eastAsia="Cambria" w:hAnsi="Cambria" w:cs="Cambria"/>
      <w:b/>
      <w:bCs/>
      <w:i/>
      <w:iCs/>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9"/>
      <w:ind w:left="142"/>
    </w:pPr>
    <w:rPr>
      <w:rFonts w:ascii="Trebuchet MS" w:eastAsia="Trebuchet MS" w:hAnsi="Trebuchet MS" w:cs="Trebuchet MS"/>
      <w:b/>
      <w:bCs/>
      <w:sz w:val="24"/>
      <w:szCs w:val="24"/>
    </w:rPr>
  </w:style>
  <w:style w:type="paragraph" w:styleId="TOC2">
    <w:name w:val="toc 2"/>
    <w:basedOn w:val="Normal"/>
    <w:uiPriority w:val="1"/>
    <w:qFormat/>
    <w:pPr>
      <w:spacing w:before="21"/>
      <w:ind w:left="447"/>
    </w:pPr>
    <w:rPr>
      <w:rFonts w:ascii="Trebuchet MS" w:eastAsia="Trebuchet MS" w:hAnsi="Trebuchet MS" w:cs="Trebuchet MS"/>
    </w:rPr>
  </w:style>
  <w:style w:type="paragraph" w:styleId="BodyText">
    <w:name w:val="Body Text"/>
    <w:basedOn w:val="Normal"/>
    <w:link w:val="BodyTextChar"/>
    <w:uiPriority w:val="1"/>
    <w:qFormat/>
    <w:rPr>
      <w:sz w:val="16"/>
      <w:szCs w:val="16"/>
    </w:rPr>
  </w:style>
  <w:style w:type="paragraph" w:styleId="ListParagraph">
    <w:name w:val="List Paragraph"/>
    <w:basedOn w:val="Normal"/>
    <w:uiPriority w:val="1"/>
    <w:qFormat/>
    <w:pPr>
      <w:ind w:left="752" w:right="423" w:hanging="357"/>
    </w:pPr>
  </w:style>
  <w:style w:type="paragraph" w:customStyle="1" w:styleId="TableParagraph">
    <w:name w:val="Table Paragraph"/>
    <w:basedOn w:val="Normal"/>
    <w:uiPriority w:val="1"/>
    <w:qFormat/>
    <w:pPr>
      <w:spacing w:before="8" w:line="171" w:lineRule="exact"/>
    </w:pPr>
  </w:style>
  <w:style w:type="character" w:customStyle="1" w:styleId="Heading1Char">
    <w:name w:val="Heading 1 Char"/>
    <w:basedOn w:val="DefaultParagraphFont"/>
    <w:link w:val="Heading1"/>
    <w:uiPriority w:val="9"/>
    <w:rsid w:val="00593986"/>
    <w:rPr>
      <w:rFonts w:ascii="Times New Roman" w:eastAsia="Times New Roman" w:hAnsi="Times New Roman" w:cs="Times New Roman"/>
      <w:b/>
      <w:bCs/>
      <w:sz w:val="32"/>
      <w:szCs w:val="32"/>
    </w:rPr>
  </w:style>
  <w:style w:type="character" w:customStyle="1" w:styleId="Heading2Char">
    <w:name w:val="Heading 2 Char"/>
    <w:basedOn w:val="DefaultParagraphFont"/>
    <w:link w:val="Heading2"/>
    <w:uiPriority w:val="9"/>
    <w:rsid w:val="00593986"/>
    <w:rPr>
      <w:rFonts w:ascii="Cambria" w:eastAsia="Cambria" w:hAnsi="Cambria" w:cs="Cambria"/>
      <w:b/>
      <w:bCs/>
      <w:sz w:val="28"/>
      <w:szCs w:val="28"/>
    </w:rPr>
  </w:style>
  <w:style w:type="paragraph" w:customStyle="1" w:styleId="msonormal0">
    <w:name w:val="msonormal"/>
    <w:basedOn w:val="Normal"/>
    <w:rsid w:val="00593986"/>
    <w:pPr>
      <w:widowControl/>
      <w:autoSpaceDE/>
      <w:autoSpaceDN/>
      <w:spacing w:before="100" w:beforeAutospacing="1" w:after="100" w:afterAutospacing="1"/>
    </w:pPr>
    <w:rPr>
      <w:rFonts w:ascii="Times New Roman" w:eastAsia="Times New Roman" w:hAnsi="Times New Roman" w:cs="Times New Roman"/>
      <w:sz w:val="24"/>
      <w:szCs w:val="24"/>
      <w:lang w:val="en-ID" w:eastAsia="en-ID"/>
    </w:rPr>
  </w:style>
  <w:style w:type="paragraph" w:styleId="Title">
    <w:name w:val="Title"/>
    <w:basedOn w:val="Normal"/>
    <w:link w:val="TitleChar"/>
    <w:uiPriority w:val="10"/>
    <w:qFormat/>
    <w:rsid w:val="00593986"/>
    <w:pPr>
      <w:ind w:left="1424"/>
    </w:pPr>
    <w:rPr>
      <w:rFonts w:ascii="Times New Roman" w:eastAsia="Times New Roman" w:hAnsi="Times New Roman" w:cs="Times New Roman"/>
      <w:b/>
      <w:bCs/>
      <w:sz w:val="32"/>
      <w:szCs w:val="32"/>
    </w:rPr>
  </w:style>
  <w:style w:type="character" w:customStyle="1" w:styleId="TitleChar">
    <w:name w:val="Title Char"/>
    <w:basedOn w:val="DefaultParagraphFont"/>
    <w:link w:val="Title"/>
    <w:uiPriority w:val="10"/>
    <w:rsid w:val="00593986"/>
    <w:rPr>
      <w:rFonts w:ascii="Times New Roman" w:eastAsia="Times New Roman" w:hAnsi="Times New Roman" w:cs="Times New Roman"/>
      <w:b/>
      <w:bCs/>
      <w:sz w:val="32"/>
      <w:szCs w:val="32"/>
    </w:rPr>
  </w:style>
  <w:style w:type="character" w:customStyle="1" w:styleId="BodyTextChar">
    <w:name w:val="Body Text Char"/>
    <w:basedOn w:val="DefaultParagraphFont"/>
    <w:link w:val="BodyText"/>
    <w:uiPriority w:val="1"/>
    <w:rsid w:val="00593986"/>
    <w:rPr>
      <w:rFonts w:ascii="Georgia" w:eastAsia="Georgia" w:hAnsi="Georgia" w:cs="Georgia"/>
      <w:sz w:val="16"/>
      <w:szCs w:val="16"/>
    </w:rPr>
  </w:style>
  <w:style w:type="character" w:styleId="Hyperlink">
    <w:name w:val="Hyperlink"/>
    <w:basedOn w:val="DefaultParagraphFont"/>
    <w:uiPriority w:val="99"/>
    <w:unhideWhenUsed/>
    <w:rsid w:val="00593986"/>
    <w:rPr>
      <w:color w:val="0000FF"/>
      <w:u w:val="single"/>
    </w:rPr>
  </w:style>
  <w:style w:type="character" w:styleId="FollowedHyperlink">
    <w:name w:val="FollowedHyperlink"/>
    <w:basedOn w:val="DefaultParagraphFont"/>
    <w:uiPriority w:val="99"/>
    <w:semiHidden/>
    <w:unhideWhenUsed/>
    <w:rsid w:val="00593986"/>
    <w:rPr>
      <w:color w:val="800080"/>
      <w:u w:val="single"/>
    </w:rPr>
  </w:style>
  <w:style w:type="character" w:styleId="UnresolvedMention">
    <w:name w:val="Unresolved Mention"/>
    <w:basedOn w:val="DefaultParagraphFont"/>
    <w:uiPriority w:val="99"/>
    <w:semiHidden/>
    <w:unhideWhenUsed/>
    <w:rsid w:val="00593986"/>
    <w:rPr>
      <w:color w:val="605E5C"/>
      <w:shd w:val="clear" w:color="auto" w:fill="E1DFDD"/>
    </w:rPr>
  </w:style>
  <w:style w:type="paragraph" w:styleId="Header">
    <w:name w:val="header"/>
    <w:basedOn w:val="Normal"/>
    <w:link w:val="HeaderChar"/>
    <w:uiPriority w:val="99"/>
    <w:unhideWhenUsed/>
    <w:rsid w:val="001D5D25"/>
    <w:pPr>
      <w:tabs>
        <w:tab w:val="center" w:pos="4513"/>
        <w:tab w:val="right" w:pos="9026"/>
      </w:tabs>
    </w:pPr>
  </w:style>
  <w:style w:type="character" w:customStyle="1" w:styleId="HeaderChar">
    <w:name w:val="Header Char"/>
    <w:basedOn w:val="DefaultParagraphFont"/>
    <w:link w:val="Header"/>
    <w:uiPriority w:val="99"/>
    <w:rsid w:val="001D5D25"/>
    <w:rPr>
      <w:rFonts w:ascii="Georgia" w:eastAsia="Georgia" w:hAnsi="Georgia" w:cs="Georgia"/>
    </w:rPr>
  </w:style>
  <w:style w:type="paragraph" w:styleId="Footer">
    <w:name w:val="footer"/>
    <w:basedOn w:val="Normal"/>
    <w:link w:val="FooterChar"/>
    <w:uiPriority w:val="99"/>
    <w:unhideWhenUsed/>
    <w:rsid w:val="001D5D25"/>
    <w:pPr>
      <w:tabs>
        <w:tab w:val="center" w:pos="4513"/>
        <w:tab w:val="right" w:pos="9026"/>
      </w:tabs>
    </w:pPr>
  </w:style>
  <w:style w:type="character" w:customStyle="1" w:styleId="FooterChar">
    <w:name w:val="Footer Char"/>
    <w:basedOn w:val="DefaultParagraphFont"/>
    <w:link w:val="Footer"/>
    <w:uiPriority w:val="99"/>
    <w:rsid w:val="001D5D25"/>
    <w:rPr>
      <w:rFonts w:ascii="Georgia" w:eastAsia="Georgia" w:hAnsi="Georgia" w:cs="Georgia"/>
    </w:rPr>
  </w:style>
  <w:style w:type="table" w:styleId="TableGrid">
    <w:name w:val="Table Grid"/>
    <w:basedOn w:val="TableNormal"/>
    <w:uiPriority w:val="39"/>
    <w:rsid w:val="004E6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scopus.com/authid/detail.uri?authorId=57207929709" TargetMode="External"/><Relationship Id="rId18" Type="http://schemas.openxmlformats.org/officeDocument/2006/relationships/hyperlink" Target="https://www.scopus.com/authid/detail.uri?origin=resultslist&amp;authorId=57209457009&amp;zone" TargetMode="External"/><Relationship Id="rId26" Type="http://schemas.openxmlformats.org/officeDocument/2006/relationships/image" Target="media/image3.jpeg"/><Relationship Id="rId39" Type="http://schemas.openxmlformats.org/officeDocument/2006/relationships/image" Target="media/image10.png"/><Relationship Id="rId21" Type="http://schemas.openxmlformats.org/officeDocument/2006/relationships/hyperlink" Target="https://ijis.umsida.ac.id/index.php/ijis/IndexingService" TargetMode="External"/><Relationship Id="rId34" Type="http://schemas.openxmlformats.org/officeDocument/2006/relationships/hyperlink" Target="https://scite.ai/search?q=%2210.21070/ijis.v13i2.1814%22" TargetMode="External"/><Relationship Id="rId42" Type="http://schemas.openxmlformats.org/officeDocument/2006/relationships/hyperlink" Target="mailto:dyahnurf14@gmial.com" TargetMode="External"/><Relationship Id="rId47" Type="http://schemas.openxmlformats.org/officeDocument/2006/relationships/image" Target="media/image15.png"/><Relationship Id="rId50" Type="http://schemas.openxmlformats.org/officeDocument/2006/relationships/fontTable" Target="fontTable.xml"/><Relationship Id="rId7" Type="http://schemas.openxmlformats.org/officeDocument/2006/relationships/hyperlink" Target="https://doi.org/10.21070/ijis.v13i2.1814" TargetMode="External"/><Relationship Id="rId2" Type="http://schemas.openxmlformats.org/officeDocument/2006/relationships/styles" Target="styles.xml"/><Relationship Id="rId16" Type="http://schemas.openxmlformats.org/officeDocument/2006/relationships/hyperlink" Target="https://www.scopus.com/authid/detail.uri?origin=resultslist&amp;authorId=57217869389&amp;zone" TargetMode="External"/><Relationship Id="rId29" Type="http://schemas.openxmlformats.org/officeDocument/2006/relationships/image" Target="media/image5.jpeg"/><Relationship Id="rId11" Type="http://schemas.openxmlformats.org/officeDocument/2006/relationships/hyperlink" Target="http://creativecommons.org/licences/by/4.0/legalcode" TargetMode="External"/><Relationship Id="rId24" Type="http://schemas.openxmlformats.org/officeDocument/2006/relationships/image" Target="media/image2.jpeg"/><Relationship Id="rId32" Type="http://schemas.openxmlformats.org/officeDocument/2006/relationships/hyperlink" Target="https://www.scilit.net/articles/search?q=10.21070/ijis.v13i2.1814" TargetMode="External"/><Relationship Id="rId37" Type="http://schemas.openxmlformats.org/officeDocument/2006/relationships/image" Target="media/image9.png"/><Relationship Id="rId40" Type="http://schemas.openxmlformats.org/officeDocument/2006/relationships/hyperlink" Target="https://www.mendeley.com/import/?doi=10.21070/ijis.v13i2.1814" TargetMode="External"/><Relationship Id="rId45"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hyperlink" Target="https://www.scopus.com/authid/detail.uri?authorId=53263253000" TargetMode="External"/><Relationship Id="rId23" Type="http://schemas.openxmlformats.org/officeDocument/2006/relationships/hyperlink" Target="https://crossmark.crossref.org/dialog/?doi=10.21070/ijis.v13i2.1814&amp;domain=pdf&amp;date_stamp=2025-05-07" TargetMode="External"/><Relationship Id="rId28" Type="http://schemas.openxmlformats.org/officeDocument/2006/relationships/image" Target="media/image4.jpeg"/><Relationship Id="rId36" Type="http://schemas.openxmlformats.org/officeDocument/2006/relationships/hyperlink" Target="https://scholar.google.co.id/scholar?q=10.21070/ijis.v13i2.1814&amp;hl=id" TargetMode="External"/><Relationship Id="rId49"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hyperlink" Target="https://www.scopus.com/authid/detail.uri?origin=resultslist&amp;authorId=57215913149&amp;zone" TargetMode="External"/><Relationship Id="rId31" Type="http://schemas.openxmlformats.org/officeDocument/2006/relationships/image" Target="media/image6.jpeg"/><Relationship Id="rId44"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scopus.com/authid/detail.uri?authorId=57205742569" TargetMode="External"/><Relationship Id="rId22" Type="http://schemas.openxmlformats.org/officeDocument/2006/relationships/hyperlink" Target="https://ijis.umsida.ac.id/index.php/ijis/about/submissions" TargetMode="External"/><Relationship Id="rId27" Type="http://schemas.openxmlformats.org/officeDocument/2006/relationships/hyperlink" Target="https://www.lens.org/lens/search/scholar/list?q=citation_id%3A10.21070/ijis.v13i2.1814&amp;p=0&amp;n=10&amp;s=_score&amp;d=%2B&amp;f=false&amp;e=false&amp;l=en&amp;authorField=author&amp;dateFilterField=publishedYear&amp;orderBy=%2B_score&amp;presentation=false&amp;stemmed=true&amp;useAuthorId=false" TargetMode="External"/><Relationship Id="rId30" Type="http://schemas.openxmlformats.org/officeDocument/2006/relationships/hyperlink" Target="https://www.semanticscholar.org/search?q=Developing%20Children&#8217;s%20Cooperation%20Skills%20through%20Traditional%20Bakiak%20Games%3A%20Mengembangkan%20Keterampilan%20Kerja%20Sama%20Anak-Anak%20Melalui%20Permainan%20Tradisional%20Bakiak&amp;sort=relevance" TargetMode="External"/><Relationship Id="rId35" Type="http://schemas.openxmlformats.org/officeDocument/2006/relationships/image" Target="media/image8.png"/><Relationship Id="rId43" Type="http://schemas.openxmlformats.org/officeDocument/2006/relationships/hyperlink" Target="mailto:bahak.udin@umsida.ac.id" TargetMode="External"/><Relationship Id="rId48" Type="http://schemas.openxmlformats.org/officeDocument/2006/relationships/chart" Target="charts/chart1.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scopus.com/authid/detail.uri?origin=resultslist&amp;authorId=57209453927&amp;zone" TargetMode="External"/><Relationship Id="rId17" Type="http://schemas.openxmlformats.org/officeDocument/2006/relationships/hyperlink" Target="https://www.scopus.com/authid/detail.uri?origin=resultslist&amp;authorId=57210854808&amp;zone" TargetMode="External"/><Relationship Id="rId25" Type="http://schemas.openxmlformats.org/officeDocument/2006/relationships/hyperlink" Target="https://app.dimensions.ai/discover/publication?search_mode=content&amp;search_text=10.21070/ijis.v13i2.1814&amp;search_type=kws&amp;search_field=doi" TargetMode="External"/><Relationship Id="rId33" Type="http://schemas.openxmlformats.org/officeDocument/2006/relationships/image" Target="media/image7.jpeg"/><Relationship Id="rId38" Type="http://schemas.openxmlformats.org/officeDocument/2006/relationships/hyperlink" Target="http://www.wizdom.ai/publication/10.21070/ijis.v13i2.1814" TargetMode="External"/><Relationship Id="rId46" Type="http://schemas.openxmlformats.org/officeDocument/2006/relationships/image" Target="media/image14.jpeg"/><Relationship Id="rId20" Type="http://schemas.openxmlformats.org/officeDocument/2006/relationships/hyperlink" Target="https://ijis.umsida.ac.id/index.php/ijis/about/editorialTeam" TargetMode="External"/><Relationship Id="rId41"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hyperlink" Target="https://umsida.ac.id/" TargetMode="External"/><Relationship Id="rId2" Type="http://schemas.openxmlformats.org/officeDocument/2006/relationships/hyperlink" Target="https://doi.org/10.21070/ijis" TargetMode="External"/><Relationship Id="rId1" Type="http://schemas.openxmlformats.org/officeDocument/2006/relationships/hyperlink" Target="https://portal.issn.org/resource/ISSN/2598-8964" TargetMode="External"/><Relationship Id="rId6" Type="http://schemas.openxmlformats.org/officeDocument/2006/relationships/hyperlink" Target="https://umsida.ac.id/" TargetMode="External"/><Relationship Id="rId5" Type="http://schemas.openxmlformats.org/officeDocument/2006/relationships/hyperlink" Target="https://doi.org/10.21070/ijis" TargetMode="External"/><Relationship Id="rId4" Type="http://schemas.openxmlformats.org/officeDocument/2006/relationships/hyperlink" Target="https://portal.issn.org/resource/ISSN/2598-896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Data</a:t>
            </a:r>
            <a:r>
              <a:rPr lang="en-US" baseline="0"/>
              <a:t> n</a:t>
            </a:r>
            <a:r>
              <a:rPr lang="en-US"/>
              <a:t>ilai siswa</a:t>
            </a:r>
            <a:r>
              <a:rPr lang="en-US" baseline="0"/>
              <a:t> k</a:t>
            </a:r>
            <a:r>
              <a:rPr lang="en-US"/>
              <a:t>elas 4-A2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Sheet1!$E$2</c:f>
              <c:strCache>
                <c:ptCount val="1"/>
                <c:pt idx="0">
                  <c:v>Nilai Portofolio</c:v>
                </c:pt>
              </c:strCache>
            </c:strRef>
          </c:tx>
          <c:spPr>
            <a:solidFill>
              <a:schemeClr val="accent5">
                <a:lumMod val="60000"/>
                <a:lumOff val="40000"/>
              </a:schemeClr>
            </a:solidFill>
            <a:ln>
              <a:noFill/>
            </a:ln>
            <a:effectLst/>
          </c:spPr>
          <c:invertIfNegative val="0"/>
          <c:dPt>
            <c:idx val="0"/>
            <c:invertIfNegative val="0"/>
            <c:bubble3D val="0"/>
            <c:spPr>
              <a:solidFill>
                <a:schemeClr val="accent5">
                  <a:lumMod val="60000"/>
                  <a:lumOff val="40000"/>
                </a:schemeClr>
              </a:solidFill>
              <a:ln>
                <a:solidFill>
                  <a:schemeClr val="tx1"/>
                </a:solidFill>
              </a:ln>
              <a:effectLst/>
            </c:spPr>
            <c:extLst>
              <c:ext xmlns:c16="http://schemas.microsoft.com/office/drawing/2014/chart" uri="{C3380CC4-5D6E-409C-BE32-E72D297353CC}">
                <c16:uniqueId val="{00000001-BD9E-4091-9C10-A7B8209DD7E3}"/>
              </c:ext>
            </c:extLst>
          </c:dPt>
          <c:dPt>
            <c:idx val="1"/>
            <c:invertIfNegative val="0"/>
            <c:bubble3D val="0"/>
            <c:spPr>
              <a:solidFill>
                <a:schemeClr val="accent5">
                  <a:lumMod val="60000"/>
                  <a:lumOff val="40000"/>
                </a:schemeClr>
              </a:solidFill>
              <a:ln>
                <a:solidFill>
                  <a:schemeClr val="tx1"/>
                </a:solidFill>
              </a:ln>
              <a:effectLst/>
            </c:spPr>
            <c:extLst>
              <c:ext xmlns:c16="http://schemas.microsoft.com/office/drawing/2014/chart" uri="{C3380CC4-5D6E-409C-BE32-E72D297353CC}">
                <c16:uniqueId val="{00000003-BD9E-4091-9C10-A7B8209DD7E3}"/>
              </c:ext>
            </c:extLst>
          </c:dPt>
          <c:dPt>
            <c:idx val="2"/>
            <c:invertIfNegative val="0"/>
            <c:bubble3D val="0"/>
            <c:spPr>
              <a:solidFill>
                <a:schemeClr val="accent5">
                  <a:lumMod val="60000"/>
                  <a:lumOff val="40000"/>
                </a:schemeClr>
              </a:solidFill>
              <a:ln>
                <a:solidFill>
                  <a:sysClr val="windowText" lastClr="000000"/>
                </a:solidFill>
              </a:ln>
              <a:effectLst/>
            </c:spPr>
            <c:extLst>
              <c:ext xmlns:c16="http://schemas.microsoft.com/office/drawing/2014/chart" uri="{C3380CC4-5D6E-409C-BE32-E72D297353CC}">
                <c16:uniqueId val="{00000005-BD9E-4091-9C10-A7B8209DD7E3}"/>
              </c:ext>
            </c:extLst>
          </c:dPt>
          <c:dPt>
            <c:idx val="3"/>
            <c:invertIfNegative val="0"/>
            <c:bubble3D val="0"/>
            <c:spPr>
              <a:solidFill>
                <a:schemeClr val="accent5">
                  <a:lumMod val="60000"/>
                  <a:lumOff val="40000"/>
                </a:schemeClr>
              </a:solidFill>
              <a:ln>
                <a:solidFill>
                  <a:sysClr val="windowText" lastClr="000000"/>
                </a:solidFill>
              </a:ln>
              <a:effectLst/>
            </c:spPr>
            <c:extLst>
              <c:ext xmlns:c16="http://schemas.microsoft.com/office/drawing/2014/chart" uri="{C3380CC4-5D6E-409C-BE32-E72D297353CC}">
                <c16:uniqueId val="{00000007-BD9E-4091-9C10-A7B8209DD7E3}"/>
              </c:ext>
            </c:extLst>
          </c:dPt>
          <c:cat>
            <c:strRef>
              <c:f>Sheet1!$D$3:$D$6</c:f>
              <c:strCache>
                <c:ptCount val="4"/>
                <c:pt idx="0">
                  <c:v>70-78</c:v>
                </c:pt>
                <c:pt idx="1">
                  <c:v>79-86</c:v>
                </c:pt>
                <c:pt idx="2">
                  <c:v>87-94</c:v>
                </c:pt>
                <c:pt idx="3">
                  <c:v>95-100</c:v>
                </c:pt>
              </c:strCache>
            </c:strRef>
          </c:cat>
          <c:val>
            <c:numRef>
              <c:f>Sheet1!$F$3:$F$6</c:f>
              <c:numCache>
                <c:formatCode>General</c:formatCode>
                <c:ptCount val="4"/>
                <c:pt idx="0">
                  <c:v>2</c:v>
                </c:pt>
                <c:pt idx="1">
                  <c:v>10</c:v>
                </c:pt>
                <c:pt idx="2">
                  <c:v>3</c:v>
                </c:pt>
                <c:pt idx="3">
                  <c:v>3</c:v>
                </c:pt>
              </c:numCache>
            </c:numRef>
          </c:val>
          <c:extLst>
            <c:ext xmlns:c16="http://schemas.microsoft.com/office/drawing/2014/chart" uri="{C3380CC4-5D6E-409C-BE32-E72D297353CC}">
              <c16:uniqueId val="{00000008-BD9E-4091-9C10-A7B8209DD7E3}"/>
            </c:ext>
          </c:extLst>
        </c:ser>
        <c:dLbls>
          <c:showLegendKey val="0"/>
          <c:showVal val="0"/>
          <c:showCatName val="0"/>
          <c:showSerName val="0"/>
          <c:showPercent val="0"/>
          <c:showBubbleSize val="0"/>
        </c:dLbls>
        <c:gapWidth val="0"/>
        <c:axId val="2075498192"/>
        <c:axId val="2074239808"/>
      </c:barChart>
      <c:lineChart>
        <c:grouping val="standard"/>
        <c:varyColors val="0"/>
        <c:ser>
          <c:idx val="1"/>
          <c:order val="1"/>
          <c:tx>
            <c:strRef>
              <c:f>Sheet1!$D$2</c:f>
              <c:strCache>
                <c:ptCount val="1"/>
              </c:strCache>
            </c:strRef>
          </c:tx>
          <c:spPr>
            <a:ln w="38100" cap="rnd">
              <a:solidFill>
                <a:srgbClr val="C00000"/>
              </a:solidFill>
              <a:round/>
            </a:ln>
            <a:effectLst/>
          </c:spPr>
          <c:marker>
            <c:symbol val="circle"/>
            <c:size val="5"/>
            <c:spPr>
              <a:solidFill>
                <a:schemeClr val="accent2"/>
              </a:solidFill>
              <a:ln w="38100">
                <a:solidFill>
                  <a:srgbClr val="C00000"/>
                </a:solidFill>
              </a:ln>
              <a:effectLst/>
            </c:spPr>
          </c:marker>
          <c:cat>
            <c:strRef>
              <c:f>Sheet1!$D$3:$D$6</c:f>
              <c:strCache>
                <c:ptCount val="4"/>
                <c:pt idx="0">
                  <c:v>70-78</c:v>
                </c:pt>
                <c:pt idx="1">
                  <c:v>79-86</c:v>
                </c:pt>
                <c:pt idx="2">
                  <c:v>87-94</c:v>
                </c:pt>
                <c:pt idx="3">
                  <c:v>95-100</c:v>
                </c:pt>
              </c:strCache>
            </c:strRef>
          </c:cat>
          <c:val>
            <c:numRef>
              <c:f>Sheet1!$G$3:$G$6</c:f>
              <c:numCache>
                <c:formatCode>General</c:formatCode>
                <c:ptCount val="4"/>
                <c:pt idx="0">
                  <c:v>2</c:v>
                </c:pt>
                <c:pt idx="1">
                  <c:v>10</c:v>
                </c:pt>
                <c:pt idx="2">
                  <c:v>3</c:v>
                </c:pt>
                <c:pt idx="3">
                  <c:v>3</c:v>
                </c:pt>
              </c:numCache>
            </c:numRef>
          </c:val>
          <c:smooth val="0"/>
          <c:extLst>
            <c:ext xmlns:c16="http://schemas.microsoft.com/office/drawing/2014/chart" uri="{C3380CC4-5D6E-409C-BE32-E72D297353CC}">
              <c16:uniqueId val="{00000009-BD9E-4091-9C10-A7B8209DD7E3}"/>
            </c:ext>
          </c:extLst>
        </c:ser>
        <c:dLbls>
          <c:showLegendKey val="0"/>
          <c:showVal val="0"/>
          <c:showCatName val="0"/>
          <c:showSerName val="0"/>
          <c:showPercent val="0"/>
          <c:showBubbleSize val="0"/>
        </c:dLbls>
        <c:marker val="1"/>
        <c:smooth val="0"/>
        <c:axId val="1784652320"/>
        <c:axId val="1784653984"/>
      </c:lineChart>
      <c:catAx>
        <c:axId val="207549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4239808"/>
        <c:crosses val="autoZero"/>
        <c:auto val="1"/>
        <c:lblAlgn val="ctr"/>
        <c:lblOffset val="100"/>
        <c:noMultiLvlLbl val="0"/>
      </c:catAx>
      <c:valAx>
        <c:axId val="2074239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5498192"/>
        <c:crosses val="autoZero"/>
        <c:crossBetween val="between"/>
      </c:valAx>
      <c:valAx>
        <c:axId val="178465398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4652320"/>
        <c:crosses val="max"/>
        <c:crossBetween val="between"/>
      </c:valAx>
      <c:catAx>
        <c:axId val="1784652320"/>
        <c:scaling>
          <c:orientation val="minMax"/>
        </c:scaling>
        <c:delete val="1"/>
        <c:axPos val="b"/>
        <c:numFmt formatCode="General" sourceLinked="1"/>
        <c:majorTickMark val="out"/>
        <c:minorTickMark val="none"/>
        <c:tickLblPos val="nextTo"/>
        <c:crossAx val="1784653984"/>
        <c:crosses val="autoZero"/>
        <c:auto val="1"/>
        <c:lblAlgn val="ctr"/>
        <c:lblOffset val="100"/>
        <c:noMultiLvlLbl val="0"/>
      </c:cat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10089</Words>
  <Characters>57510</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Developing Children’s Cooperation Skills through Traditional Bakiak Games: Mengembangkan Keterampilan Kerja Sama Anak-Anak Melalui Permainan Tradisional Bakiak</vt:lpstr>
    </vt:vector>
  </TitlesOfParts>
  <Company/>
  <LinksUpToDate>false</LinksUpToDate>
  <CharactersWithSpaces>67465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Children’s Cooperation Skills through Traditional Bakiak Games: Mengembangkan Keterampilan Kerja Sama Anak-Anak Melalui Permainan Tradisional Bakiak</dc:title>
  <dc:subject/>
  <dc:creator>Khoirul Bariyah, Luluk Iffatur Rocmah</dc:creator>
  <cp:keywords/>
  <dc:description/>
  <cp:lastModifiedBy>D</cp:lastModifiedBy>
  <cp:revision>2</cp:revision>
  <dcterms:created xsi:type="dcterms:W3CDTF">2025-10-29T04:07:00Z</dcterms:created>
  <dcterms:modified xsi:type="dcterms:W3CDTF">2025-10-29T04:07:00Z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2025-10-09T00:00:00Z</vt:filetime>
  </property>
  <property fmtid="{D5CDD505-2E9C-101B-9397-08002B2CF9AE}" pid="3" name="Creator">
    <vt:lpwstr>TCPDF</vt:lpwstr>
  </property>
  <property fmtid="{D5CDD505-2E9C-101B-9397-08002B2CF9AE}" pid="4" name="LastSaved">
    <vt:filetime>2025-10-28T00:00:00Z</vt:filetime>
  </property>
  <property fmtid="{D5CDD505-2E9C-101B-9397-08002B2CF9AE}" pid="5" name="Producer">
    <vt:lpwstr>TCPDF 6.4.2 (http://www.tcpdf.org)</vt:lpwstr>
  </property>
</Properties>
</file>